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3D997" w14:textId="77777777" w:rsidR="00E210BE" w:rsidRPr="00087F00" w:rsidRDefault="00E210BE" w:rsidP="00E210BE">
      <w:pPr>
        <w:rPr>
          <w:rFonts w:ascii="Century Gothic" w:hAnsi="Century Gothic"/>
        </w:rPr>
      </w:pPr>
      <w:bookmarkStart w:id="0" w:name="_Toc421702011"/>
      <w:bookmarkStart w:id="1" w:name="_Toc421702287"/>
      <w:bookmarkStart w:id="2" w:name="_Toc421702790"/>
      <w:bookmarkStart w:id="3" w:name="_Toc421703000"/>
      <w:bookmarkStart w:id="4" w:name="_Toc421703133"/>
      <w:bookmarkStart w:id="5" w:name="_Toc421703263"/>
      <w:bookmarkStart w:id="6" w:name="_Toc421870166"/>
      <w:bookmarkStart w:id="7" w:name="_Toc421870421"/>
      <w:bookmarkStart w:id="8" w:name="_Toc421870555"/>
      <w:bookmarkStart w:id="9" w:name="_Toc447812843"/>
      <w:bookmarkStart w:id="10" w:name="_Toc447814054"/>
    </w:p>
    <w:p w14:paraId="033F6697" w14:textId="77777777" w:rsidR="00E210BE" w:rsidRPr="00087F00" w:rsidRDefault="00E210BE" w:rsidP="00E210BE">
      <w:pPr>
        <w:tabs>
          <w:tab w:val="left" w:leader="dot" w:pos="1134"/>
          <w:tab w:val="left" w:leader="hyphen" w:pos="1701"/>
          <w:tab w:val="right" w:pos="10206"/>
        </w:tabs>
        <w:rPr>
          <w:rFonts w:ascii="Century Gothic" w:hAnsi="Century Gothic"/>
          <w:b/>
          <w:color w:val="000000"/>
          <w:sz w:val="28"/>
          <w:szCs w:val="34"/>
          <w:u w:val="single"/>
        </w:rPr>
      </w:pPr>
      <w:r w:rsidRPr="00087F00">
        <w:rPr>
          <w:rFonts w:ascii="Century Gothic" w:hAnsi="Century Gothic"/>
          <w:b/>
          <w:color w:val="000000"/>
          <w:sz w:val="28"/>
          <w:szCs w:val="34"/>
          <w:u w:val="single"/>
        </w:rPr>
        <w:t>BRC</w:t>
      </w:r>
      <w:r w:rsidR="009A1D47" w:rsidRPr="00087F00">
        <w:rPr>
          <w:rFonts w:ascii="Century Gothic" w:hAnsi="Century Gothic"/>
          <w:b/>
          <w:color w:val="000000"/>
          <w:sz w:val="28"/>
          <w:szCs w:val="34"/>
          <w:u w:val="single"/>
        </w:rPr>
        <w:t>GS</w:t>
      </w:r>
      <w:r w:rsidRPr="00087F00">
        <w:rPr>
          <w:rFonts w:ascii="Century Gothic" w:hAnsi="Century Gothic"/>
          <w:b/>
          <w:color w:val="000000"/>
          <w:sz w:val="28"/>
          <w:szCs w:val="34"/>
          <w:u w:val="single"/>
        </w:rPr>
        <w:t xml:space="preserve"> SELF-ASSESSMENT TOOL</w:t>
      </w:r>
    </w:p>
    <w:p w14:paraId="324F59DE" w14:textId="77777777" w:rsidR="00E210BE" w:rsidRPr="00087F00" w:rsidRDefault="00E210BE" w:rsidP="00E210BE">
      <w:pPr>
        <w:spacing w:after="200" w:line="276" w:lineRule="auto"/>
        <w:rPr>
          <w:rFonts w:ascii="Century Gothic" w:hAnsi="Century Gothic"/>
          <w:b/>
          <w:sz w:val="24"/>
          <w:szCs w:val="22"/>
        </w:rPr>
      </w:pPr>
    </w:p>
    <w:p w14:paraId="2937572B" w14:textId="77777777" w:rsidR="00E210BE" w:rsidRPr="00087F00" w:rsidRDefault="00E210BE" w:rsidP="00E210BE">
      <w:pPr>
        <w:spacing w:after="200" w:line="276" w:lineRule="auto"/>
        <w:rPr>
          <w:rFonts w:ascii="Century Gothic" w:hAnsi="Century Gothic"/>
          <w:b/>
          <w:color w:val="FFCC00"/>
          <w:sz w:val="24"/>
          <w:szCs w:val="22"/>
        </w:rPr>
      </w:pPr>
      <w:r w:rsidRPr="00087F00">
        <w:rPr>
          <w:rFonts w:ascii="Century Gothic" w:hAnsi="Century Gothic"/>
          <w:b/>
          <w:color w:val="FFCC00"/>
          <w:sz w:val="24"/>
          <w:szCs w:val="22"/>
        </w:rPr>
        <w:t>Welcome to the BRC</w:t>
      </w:r>
      <w:r w:rsidR="009A1D47" w:rsidRPr="00087F00">
        <w:rPr>
          <w:rFonts w:ascii="Century Gothic" w:hAnsi="Century Gothic"/>
          <w:b/>
          <w:color w:val="FFCC00"/>
          <w:sz w:val="24"/>
          <w:szCs w:val="22"/>
        </w:rPr>
        <w:t xml:space="preserve">GS </w:t>
      </w:r>
      <w:r w:rsidRPr="00087F00">
        <w:rPr>
          <w:rFonts w:ascii="Century Gothic" w:hAnsi="Century Gothic"/>
          <w:b/>
          <w:color w:val="FFCC00"/>
          <w:sz w:val="24"/>
          <w:szCs w:val="22"/>
        </w:rPr>
        <w:t>Self-Assessment tool</w:t>
      </w:r>
    </w:p>
    <w:p w14:paraId="4B17DBF8" w14:textId="15678AA7" w:rsidR="00E210BE" w:rsidRPr="00087F00" w:rsidRDefault="00E210BE" w:rsidP="443F70F0">
      <w:pPr>
        <w:spacing w:after="200" w:line="276" w:lineRule="auto"/>
        <w:rPr>
          <w:rFonts w:ascii="Century Gothic" w:hAnsi="Century Gothic"/>
        </w:rPr>
      </w:pPr>
      <w:r w:rsidRPr="00087F00">
        <w:rPr>
          <w:rFonts w:ascii="Century Gothic" w:hAnsi="Century Gothic"/>
        </w:rPr>
        <w:t xml:space="preserve">We hope that you will find this useful when preparing your site for an audit against the </w:t>
      </w:r>
      <w:r w:rsidR="2D5B9A73" w:rsidRPr="00087F00">
        <w:rPr>
          <w:rFonts w:ascii="Century Gothic" w:hAnsi="Century Gothic"/>
        </w:rPr>
        <w:t>Global Sta</w:t>
      </w:r>
      <w:r w:rsidRPr="00087F00">
        <w:rPr>
          <w:rFonts w:ascii="Century Gothic" w:hAnsi="Century Gothic"/>
        </w:rPr>
        <w:t xml:space="preserve">ndard for Storage and Distribution Issue </w:t>
      </w:r>
      <w:r w:rsidR="743ED5AF" w:rsidRPr="00087F00">
        <w:rPr>
          <w:rFonts w:ascii="Century Gothic" w:hAnsi="Century Gothic"/>
        </w:rPr>
        <w:t>4</w:t>
      </w:r>
      <w:r w:rsidRPr="00087F00">
        <w:rPr>
          <w:rFonts w:ascii="Century Gothic" w:hAnsi="Century Gothic"/>
        </w:rPr>
        <w:t xml:space="preserve">.  </w:t>
      </w:r>
    </w:p>
    <w:p w14:paraId="6D5EA0A4" w14:textId="77777777" w:rsidR="00E210BE" w:rsidRPr="00087F00" w:rsidRDefault="00E210BE" w:rsidP="00E210BE">
      <w:pPr>
        <w:spacing w:after="200" w:line="276" w:lineRule="auto"/>
        <w:rPr>
          <w:rFonts w:ascii="Century Gothic" w:hAnsi="Century Gothic"/>
          <w:b/>
          <w:color w:val="FFCC00"/>
          <w:sz w:val="24"/>
          <w:szCs w:val="22"/>
        </w:rPr>
      </w:pPr>
      <w:r w:rsidRPr="00087F00">
        <w:rPr>
          <w:rFonts w:ascii="Century Gothic" w:hAnsi="Century Gothic"/>
          <w:b/>
          <w:color w:val="FFCC00"/>
          <w:sz w:val="24"/>
          <w:szCs w:val="22"/>
        </w:rPr>
        <w:t>How to use the BRC</w:t>
      </w:r>
      <w:r w:rsidR="009A1D47" w:rsidRPr="00087F00">
        <w:rPr>
          <w:rFonts w:ascii="Century Gothic" w:hAnsi="Century Gothic"/>
          <w:b/>
          <w:color w:val="FFCC00"/>
          <w:sz w:val="24"/>
          <w:szCs w:val="22"/>
        </w:rPr>
        <w:t xml:space="preserve">GS </w:t>
      </w:r>
      <w:r w:rsidRPr="00087F00">
        <w:rPr>
          <w:rFonts w:ascii="Century Gothic" w:hAnsi="Century Gothic"/>
          <w:b/>
          <w:color w:val="FFCC00"/>
          <w:sz w:val="24"/>
          <w:szCs w:val="22"/>
        </w:rPr>
        <w:t>Self-Assessment tool?</w:t>
      </w:r>
    </w:p>
    <w:p w14:paraId="6245B4D4" w14:textId="77777777" w:rsidR="00E210BE" w:rsidRPr="00087F00" w:rsidRDefault="00E210BE" w:rsidP="00E210BE">
      <w:pPr>
        <w:spacing w:after="200" w:line="276" w:lineRule="auto"/>
        <w:rPr>
          <w:rFonts w:ascii="Century Gothic" w:hAnsi="Century Gothic"/>
          <w:szCs w:val="22"/>
        </w:rPr>
      </w:pPr>
      <w:r w:rsidRPr="00087F00">
        <w:rPr>
          <w:rFonts w:ascii="Century Gothic" w:hAnsi="Century Gothic"/>
          <w:szCs w:val="22"/>
        </w:rPr>
        <w:t>This tool is designed to help you assess your operation against the requirements of the Standard and help prepare you for your certification audit.</w:t>
      </w:r>
    </w:p>
    <w:p w14:paraId="27370F98" w14:textId="77777777" w:rsidR="00E210BE" w:rsidRPr="00087F00" w:rsidRDefault="00E210BE" w:rsidP="00E210BE">
      <w:pPr>
        <w:spacing w:after="200" w:line="276" w:lineRule="auto"/>
        <w:rPr>
          <w:rFonts w:ascii="Century Gothic" w:hAnsi="Century Gothic"/>
          <w:szCs w:val="22"/>
        </w:rPr>
      </w:pPr>
      <w:r w:rsidRPr="00087F00">
        <w:rPr>
          <w:rFonts w:ascii="Century Gothic" w:hAnsi="Century Gothic"/>
          <w:szCs w:val="22"/>
        </w:rPr>
        <w:t>The checklist covers each of the requirements of the Standard and may be used to check your site’s compliance with each of these requirements.  The checklist also allows you to add comments or identify areas of improvement in the empty boxes provided at the end of each section.</w:t>
      </w:r>
    </w:p>
    <w:p w14:paraId="065E0740" w14:textId="77777777" w:rsidR="00E210BE" w:rsidRPr="00087F00" w:rsidRDefault="00E210BE" w:rsidP="00E210BE">
      <w:pPr>
        <w:spacing w:after="200" w:line="276" w:lineRule="auto"/>
        <w:rPr>
          <w:rFonts w:ascii="Century Gothic" w:hAnsi="Century Gothic"/>
          <w:szCs w:val="22"/>
        </w:rPr>
      </w:pPr>
      <w:r w:rsidRPr="00087F00">
        <w:rPr>
          <w:rFonts w:ascii="Century Gothic" w:hAnsi="Century Gothic"/>
          <w:szCs w:val="22"/>
        </w:rPr>
        <w:t>While we hope that this tool is useful in helping you prepare for your audit it should not be considered as evidence of an internal audit and will not be accepted by auditors during an audit.</w:t>
      </w:r>
    </w:p>
    <w:p w14:paraId="6048CB3C" w14:textId="77777777" w:rsidR="00E210BE" w:rsidRPr="00087F00" w:rsidRDefault="00E210BE" w:rsidP="00E210BE">
      <w:pPr>
        <w:spacing w:after="200" w:line="276" w:lineRule="auto"/>
        <w:rPr>
          <w:rFonts w:ascii="Century Gothic" w:hAnsi="Century Gothic"/>
          <w:b/>
          <w:color w:val="FFCC00"/>
          <w:sz w:val="28"/>
          <w:szCs w:val="22"/>
        </w:rPr>
      </w:pPr>
      <w:r w:rsidRPr="00087F00">
        <w:rPr>
          <w:rFonts w:ascii="Century Gothic" w:hAnsi="Century Gothic"/>
          <w:b/>
          <w:color w:val="FFCC00"/>
          <w:sz w:val="24"/>
          <w:szCs w:val="22"/>
        </w:rPr>
        <w:t>Training</w:t>
      </w:r>
    </w:p>
    <w:p w14:paraId="63A9A459" w14:textId="6DB0EC2F" w:rsidR="00E210BE" w:rsidRPr="00087F00" w:rsidRDefault="00E210BE" w:rsidP="00E210BE">
      <w:pPr>
        <w:spacing w:after="200" w:line="276" w:lineRule="auto"/>
        <w:rPr>
          <w:rFonts w:ascii="Century Gothic" w:hAnsi="Century Gothic"/>
        </w:rPr>
      </w:pPr>
      <w:r w:rsidRPr="00087F00">
        <w:rPr>
          <w:rFonts w:ascii="Century Gothic" w:hAnsi="Century Gothic"/>
        </w:rPr>
        <w:t xml:space="preserve">The </w:t>
      </w:r>
      <w:r w:rsidR="009A1D47" w:rsidRPr="00087F00">
        <w:rPr>
          <w:rFonts w:ascii="Century Gothic" w:hAnsi="Century Gothic"/>
        </w:rPr>
        <w:t>BRCGS</w:t>
      </w:r>
      <w:r w:rsidRPr="00087F00">
        <w:rPr>
          <w:rFonts w:ascii="Century Gothic" w:hAnsi="Century Gothic"/>
        </w:rPr>
        <w:t xml:space="preserve"> Training Academy has courses available to improve the understanding of the requirements for the </w:t>
      </w:r>
      <w:r w:rsidR="24D7BFC3" w:rsidRPr="00087F00">
        <w:rPr>
          <w:rFonts w:ascii="Century Gothic" w:hAnsi="Century Gothic"/>
        </w:rPr>
        <w:t xml:space="preserve">Global </w:t>
      </w:r>
      <w:r w:rsidRPr="00087F00">
        <w:rPr>
          <w:rFonts w:ascii="Century Gothic" w:hAnsi="Century Gothic"/>
        </w:rPr>
        <w:t xml:space="preserve">Standard for Storage and Distribution issue </w:t>
      </w:r>
      <w:r w:rsidR="31FC527B" w:rsidRPr="00087F00">
        <w:rPr>
          <w:rFonts w:ascii="Century Gothic" w:hAnsi="Century Gothic"/>
        </w:rPr>
        <w:t>4</w:t>
      </w:r>
      <w:r w:rsidRPr="00087F00">
        <w:rPr>
          <w:rFonts w:ascii="Century Gothic" w:hAnsi="Century Gothic"/>
        </w:rPr>
        <w:t xml:space="preserve"> and may be useful for the person using the BRC</w:t>
      </w:r>
      <w:r w:rsidR="009A1D47" w:rsidRPr="00087F00">
        <w:rPr>
          <w:rFonts w:ascii="Century Gothic" w:hAnsi="Century Gothic"/>
        </w:rPr>
        <w:t xml:space="preserve">GS </w:t>
      </w:r>
      <w:r w:rsidRPr="00087F00">
        <w:rPr>
          <w:rFonts w:ascii="Century Gothic" w:hAnsi="Century Gothic"/>
        </w:rPr>
        <w:t>Self-Assessment Tool.  For further information on the courses available please visit</w:t>
      </w:r>
      <w:r w:rsidRPr="00087F00">
        <w:rPr>
          <w:rFonts w:ascii="Century Gothic" w:hAnsi="Century Gothic" w:cs="Helvetica"/>
        </w:rPr>
        <w:t xml:space="preserve"> </w:t>
      </w:r>
      <w:hyperlink r:id="rId11">
        <w:r w:rsidR="009A1D47" w:rsidRPr="00087F00">
          <w:rPr>
            <w:rFonts w:ascii="Century Gothic" w:hAnsi="Century Gothic" w:cs="Helvetica"/>
            <w:color w:val="0000FF"/>
            <w:u w:val="single"/>
          </w:rPr>
          <w:t>brcgs.com/training/</w:t>
        </w:r>
      </w:hyperlink>
    </w:p>
    <w:p w14:paraId="7E12C537" w14:textId="77777777" w:rsidR="00E210BE" w:rsidRPr="00087F00" w:rsidRDefault="00E210BE" w:rsidP="00E210BE">
      <w:pPr>
        <w:spacing w:after="200" w:line="276" w:lineRule="auto"/>
        <w:rPr>
          <w:rFonts w:ascii="Century Gothic" w:hAnsi="Century Gothic"/>
          <w:b/>
          <w:color w:val="FFCC00"/>
          <w:sz w:val="24"/>
          <w:szCs w:val="22"/>
        </w:rPr>
      </w:pPr>
      <w:r w:rsidRPr="00087F00">
        <w:rPr>
          <w:rFonts w:ascii="Century Gothic" w:hAnsi="Century Gothic"/>
          <w:b/>
          <w:color w:val="FFCC00"/>
          <w:sz w:val="24"/>
          <w:szCs w:val="22"/>
        </w:rPr>
        <w:t>Further Information</w:t>
      </w:r>
    </w:p>
    <w:p w14:paraId="3124DBD9" w14:textId="4467AF01" w:rsidR="00E210BE" w:rsidRPr="00087F00" w:rsidRDefault="00E210BE" w:rsidP="00E210BE">
      <w:pPr>
        <w:spacing w:after="200" w:line="276" w:lineRule="auto"/>
        <w:rPr>
          <w:rFonts w:ascii="Century Gothic" w:hAnsi="Century Gothic"/>
        </w:rPr>
      </w:pPr>
      <w:r w:rsidRPr="00087F00">
        <w:rPr>
          <w:rFonts w:ascii="Century Gothic" w:hAnsi="Century Gothic"/>
        </w:rPr>
        <w:t>If you have any further questions about the BRC</w:t>
      </w:r>
      <w:r w:rsidR="009A1D47" w:rsidRPr="00087F00">
        <w:rPr>
          <w:rFonts w:ascii="Century Gothic" w:hAnsi="Century Gothic"/>
        </w:rPr>
        <w:t xml:space="preserve">GS </w:t>
      </w:r>
      <w:r w:rsidRPr="00087F00">
        <w:rPr>
          <w:rFonts w:ascii="Century Gothic" w:hAnsi="Century Gothic"/>
        </w:rPr>
        <w:t>Self-Assessment Tool or the BRC</w:t>
      </w:r>
      <w:r w:rsidR="009A1D47" w:rsidRPr="00087F00">
        <w:rPr>
          <w:rFonts w:ascii="Century Gothic" w:hAnsi="Century Gothic"/>
        </w:rPr>
        <w:t>GS</w:t>
      </w:r>
      <w:r w:rsidRPr="00087F00">
        <w:rPr>
          <w:rFonts w:ascii="Century Gothic" w:hAnsi="Century Gothic"/>
        </w:rPr>
        <w:t xml:space="preserve"> Standard for Storage and Distribution </w:t>
      </w:r>
      <w:r w:rsidR="009A1D47" w:rsidRPr="00087F00">
        <w:rPr>
          <w:rFonts w:ascii="Century Gothic" w:hAnsi="Century Gothic"/>
        </w:rPr>
        <w:t>I</w:t>
      </w:r>
      <w:r w:rsidRPr="00087F00">
        <w:rPr>
          <w:rFonts w:ascii="Century Gothic" w:hAnsi="Century Gothic"/>
        </w:rPr>
        <w:t xml:space="preserve">ssue </w:t>
      </w:r>
      <w:r w:rsidR="6DF904FF" w:rsidRPr="00087F00">
        <w:rPr>
          <w:rFonts w:ascii="Century Gothic" w:hAnsi="Century Gothic"/>
        </w:rPr>
        <w:t>4</w:t>
      </w:r>
      <w:r w:rsidRPr="00087F00">
        <w:rPr>
          <w:rFonts w:ascii="Century Gothic" w:hAnsi="Century Gothic"/>
        </w:rPr>
        <w:t xml:space="preserve"> please do not hesitate to contact the BRC</w:t>
      </w:r>
      <w:r w:rsidR="009A1D47" w:rsidRPr="00087F00">
        <w:rPr>
          <w:rFonts w:ascii="Century Gothic" w:hAnsi="Century Gothic"/>
        </w:rPr>
        <w:t>GS</w:t>
      </w:r>
      <w:r w:rsidRPr="00087F00">
        <w:rPr>
          <w:rFonts w:ascii="Century Gothic" w:hAnsi="Century Gothic"/>
        </w:rPr>
        <w:t xml:space="preserve"> team</w:t>
      </w:r>
    </w:p>
    <w:p w14:paraId="6E12D9E3" w14:textId="77777777" w:rsidR="00E210BE" w:rsidRPr="00087F00" w:rsidRDefault="00E210BE" w:rsidP="00E210BE">
      <w:pPr>
        <w:spacing w:after="200" w:line="276" w:lineRule="auto"/>
        <w:rPr>
          <w:rFonts w:ascii="Century Gothic" w:hAnsi="Century Gothic"/>
        </w:rPr>
      </w:pPr>
      <w:r w:rsidRPr="00087F00">
        <w:rPr>
          <w:rFonts w:ascii="Century Gothic" w:hAnsi="Century Gothic"/>
        </w:rPr>
        <w:t xml:space="preserve">Email – </w:t>
      </w:r>
      <w:hyperlink r:id="rId12" w:history="1">
        <w:r w:rsidR="009A1D47" w:rsidRPr="00087F00">
          <w:rPr>
            <w:rStyle w:val="Hyperlink"/>
            <w:rFonts w:ascii="Century Gothic" w:hAnsi="Century Gothic"/>
          </w:rPr>
          <w:t>enquiries@brcgs.com</w:t>
        </w:r>
      </w:hyperlink>
    </w:p>
    <w:p w14:paraId="643DD34C" w14:textId="77777777" w:rsidR="00E210BE" w:rsidRPr="00087F00" w:rsidRDefault="00E210BE" w:rsidP="00E210BE">
      <w:pPr>
        <w:pStyle w:val="hdg2"/>
        <w:rPr>
          <w:rFonts w:ascii="Century Gothic" w:hAnsi="Century Gothic"/>
          <w:sz w:val="20"/>
        </w:rPr>
      </w:pPr>
      <w:r w:rsidRPr="00087F00">
        <w:rPr>
          <w:rFonts w:ascii="Century Gothic" w:hAnsi="Century Gothic"/>
          <w:sz w:val="20"/>
        </w:rPr>
        <w:t xml:space="preserve">Telephone – </w:t>
      </w:r>
      <w:r w:rsidR="009A1D47" w:rsidRPr="00087F00">
        <w:rPr>
          <w:rFonts w:ascii="Century Gothic" w:hAnsi="Century Gothic"/>
          <w:sz w:val="20"/>
        </w:rPr>
        <w:t>0203 148 8150</w:t>
      </w:r>
    </w:p>
    <w:p w14:paraId="32DFF1F0" w14:textId="77777777" w:rsidR="00E210BE" w:rsidRPr="00087F00" w:rsidRDefault="00E210BE" w:rsidP="00E210BE">
      <w:pPr>
        <w:pStyle w:val="para"/>
        <w:rPr>
          <w:rFonts w:ascii="Century Gothic" w:hAnsi="Century Gothic"/>
        </w:rPr>
      </w:pPr>
      <w:r w:rsidRPr="00087F00">
        <w:rPr>
          <w:rFonts w:ascii="Century Gothic" w:hAnsi="Century Gothic"/>
        </w:rPr>
        <w:br w:type="page"/>
      </w:r>
      <w:bookmarkEnd w:id="0"/>
      <w:bookmarkEnd w:id="1"/>
      <w:bookmarkEnd w:id="2"/>
      <w:bookmarkEnd w:id="3"/>
      <w:bookmarkEnd w:id="4"/>
      <w:bookmarkEnd w:id="5"/>
      <w:bookmarkEnd w:id="6"/>
      <w:bookmarkEnd w:id="7"/>
      <w:bookmarkEnd w:id="8"/>
      <w:bookmarkEnd w:id="9"/>
      <w:bookmarkEnd w:id="10"/>
    </w:p>
    <w:p w14:paraId="54514A2B" w14:textId="77777777" w:rsidR="004E634D" w:rsidRPr="00087F00" w:rsidRDefault="004E634D" w:rsidP="00E210BE">
      <w:pPr>
        <w:pStyle w:val="para"/>
        <w:rPr>
          <w:rFonts w:ascii="Century Gothic" w:hAnsi="Century Gothic"/>
          <w:sz w:val="28"/>
        </w:rPr>
      </w:pPr>
    </w:p>
    <w:tbl>
      <w:tblPr>
        <w:tblStyle w:val="TableGrid"/>
        <w:tblW w:w="9385" w:type="dxa"/>
        <w:tblInd w:w="-34" w:type="dxa"/>
        <w:tblLayout w:type="fixed"/>
        <w:tblLook w:val="04A0" w:firstRow="1" w:lastRow="0" w:firstColumn="1" w:lastColumn="0" w:noHBand="0" w:noVBand="1"/>
      </w:tblPr>
      <w:tblGrid>
        <w:gridCol w:w="33"/>
        <w:gridCol w:w="510"/>
        <w:gridCol w:w="70"/>
        <w:gridCol w:w="38"/>
        <w:gridCol w:w="371"/>
        <w:gridCol w:w="65"/>
        <w:gridCol w:w="184"/>
        <w:gridCol w:w="31"/>
        <w:gridCol w:w="7225"/>
        <w:gridCol w:w="133"/>
        <w:gridCol w:w="12"/>
        <w:gridCol w:w="713"/>
      </w:tblGrid>
      <w:tr w:rsidR="004065F9" w:rsidRPr="00087F00" w14:paraId="4377F2A1" w14:textId="77777777" w:rsidTr="005E096E">
        <w:trPr>
          <w:gridBefore w:val="1"/>
          <w:wBefore w:w="33" w:type="dxa"/>
        </w:trPr>
        <w:tc>
          <w:tcPr>
            <w:tcW w:w="989" w:type="dxa"/>
            <w:gridSpan w:val="4"/>
            <w:shd w:val="clear" w:color="auto" w:fill="FFE599" w:themeFill="accent4" w:themeFillTint="66"/>
          </w:tcPr>
          <w:p w14:paraId="4D97467C" w14:textId="77777777" w:rsidR="004065F9" w:rsidRPr="00087F00" w:rsidRDefault="004065F9" w:rsidP="00E210BE">
            <w:pPr>
              <w:pStyle w:val="para"/>
              <w:rPr>
                <w:rFonts w:ascii="Century Gothic" w:hAnsi="Century Gothic" w:cs="Arial"/>
                <w:b/>
                <w:sz w:val="18"/>
                <w:szCs w:val="18"/>
              </w:rPr>
            </w:pPr>
            <w:r w:rsidRPr="00087F00">
              <w:rPr>
                <w:rFonts w:ascii="Century Gothic" w:hAnsi="Century Gothic" w:cs="Arial"/>
                <w:b/>
                <w:sz w:val="18"/>
                <w:szCs w:val="18"/>
              </w:rPr>
              <w:t>Clause</w:t>
            </w:r>
          </w:p>
        </w:tc>
        <w:tc>
          <w:tcPr>
            <w:tcW w:w="7505" w:type="dxa"/>
            <w:gridSpan w:val="4"/>
            <w:shd w:val="clear" w:color="auto" w:fill="FFE599" w:themeFill="accent4" w:themeFillTint="66"/>
          </w:tcPr>
          <w:p w14:paraId="3F77EE58" w14:textId="77777777" w:rsidR="004065F9" w:rsidRPr="00087F00" w:rsidRDefault="004065F9" w:rsidP="00E210BE">
            <w:pPr>
              <w:pStyle w:val="para"/>
              <w:rPr>
                <w:rFonts w:ascii="Century Gothic" w:hAnsi="Century Gothic" w:cs="Arial"/>
                <w:b/>
                <w:sz w:val="18"/>
                <w:szCs w:val="18"/>
              </w:rPr>
            </w:pPr>
            <w:r w:rsidRPr="00087F00">
              <w:rPr>
                <w:rFonts w:ascii="Century Gothic" w:hAnsi="Century Gothic" w:cs="Arial"/>
                <w:b/>
                <w:sz w:val="18"/>
                <w:szCs w:val="18"/>
              </w:rPr>
              <w:t>Requirements</w:t>
            </w:r>
          </w:p>
        </w:tc>
        <w:tc>
          <w:tcPr>
            <w:tcW w:w="858" w:type="dxa"/>
            <w:gridSpan w:val="3"/>
            <w:shd w:val="clear" w:color="auto" w:fill="FFE599" w:themeFill="accent4" w:themeFillTint="66"/>
          </w:tcPr>
          <w:p w14:paraId="76FF8400" w14:textId="77777777" w:rsidR="004065F9" w:rsidRPr="00087F00" w:rsidRDefault="008A19C6" w:rsidP="00E210BE">
            <w:pPr>
              <w:pStyle w:val="para"/>
              <w:rPr>
                <w:rFonts w:ascii="Century Gothic" w:hAnsi="Century Gothic" w:cs="Arial"/>
                <w:b/>
                <w:sz w:val="18"/>
                <w:szCs w:val="18"/>
              </w:rPr>
            </w:pPr>
            <w:r w:rsidRPr="00087F00">
              <w:rPr>
                <w:rFonts w:ascii="Century Gothic" w:hAnsi="Century Gothic" w:cs="Arial"/>
                <w:b/>
                <w:sz w:val="18"/>
                <w:szCs w:val="18"/>
              </w:rPr>
              <w:t>Y/N</w:t>
            </w:r>
          </w:p>
        </w:tc>
      </w:tr>
      <w:tr w:rsidR="004065F9" w:rsidRPr="00087F00" w14:paraId="0958BDBE" w14:textId="77777777" w:rsidTr="00D33159">
        <w:trPr>
          <w:gridBefore w:val="1"/>
          <w:wBefore w:w="33" w:type="dxa"/>
        </w:trPr>
        <w:tc>
          <w:tcPr>
            <w:tcW w:w="9352" w:type="dxa"/>
            <w:gridSpan w:val="11"/>
            <w:shd w:val="clear" w:color="auto" w:fill="FFE599" w:themeFill="accent4" w:themeFillTint="66"/>
          </w:tcPr>
          <w:p w14:paraId="6BA3E36D" w14:textId="77777777" w:rsidR="004065F9" w:rsidRPr="00087F00" w:rsidRDefault="004065F9" w:rsidP="00E210BE">
            <w:pPr>
              <w:pStyle w:val="para"/>
              <w:rPr>
                <w:rFonts w:ascii="Century Gothic" w:hAnsi="Century Gothic" w:cs="Arial"/>
                <w:b/>
                <w:sz w:val="18"/>
                <w:szCs w:val="18"/>
              </w:rPr>
            </w:pPr>
            <w:r w:rsidRPr="00087F00">
              <w:rPr>
                <w:rFonts w:ascii="Century Gothic" w:hAnsi="Century Gothic" w:cs="Arial"/>
                <w:b/>
                <w:sz w:val="18"/>
                <w:szCs w:val="18"/>
              </w:rPr>
              <w:t>1. Senior management commitment</w:t>
            </w:r>
          </w:p>
        </w:tc>
      </w:tr>
      <w:tr w:rsidR="004065F9" w:rsidRPr="00087F00" w14:paraId="74704E8C" w14:textId="77777777" w:rsidTr="00D33159">
        <w:trPr>
          <w:gridBefore w:val="1"/>
          <w:wBefore w:w="33" w:type="dxa"/>
        </w:trPr>
        <w:tc>
          <w:tcPr>
            <w:tcW w:w="9352" w:type="dxa"/>
            <w:gridSpan w:val="11"/>
            <w:shd w:val="clear" w:color="auto" w:fill="FFE599" w:themeFill="accent4" w:themeFillTint="66"/>
          </w:tcPr>
          <w:p w14:paraId="2C73E04A" w14:textId="77777777" w:rsidR="004065F9" w:rsidRPr="00087F00" w:rsidRDefault="004065F9" w:rsidP="00E210BE">
            <w:pPr>
              <w:pStyle w:val="para"/>
              <w:rPr>
                <w:rFonts w:ascii="Century Gothic" w:hAnsi="Century Gothic" w:cs="Arial"/>
                <w:b/>
                <w:sz w:val="18"/>
                <w:szCs w:val="18"/>
              </w:rPr>
            </w:pPr>
            <w:r w:rsidRPr="00087F00">
              <w:rPr>
                <w:rFonts w:ascii="Century Gothic" w:hAnsi="Century Gothic" w:cs="Arial"/>
                <w:b/>
                <w:sz w:val="18"/>
                <w:szCs w:val="18"/>
              </w:rPr>
              <w:t>1.1</w:t>
            </w:r>
            <w:r w:rsidRPr="00087F00">
              <w:rPr>
                <w:rFonts w:ascii="Century Gothic" w:hAnsi="Century Gothic" w:cs="Arial"/>
                <w:b/>
                <w:sz w:val="18"/>
                <w:szCs w:val="18"/>
              </w:rPr>
              <w:tab/>
              <w:t>Senior management commitment and continual improvement</w:t>
            </w:r>
          </w:p>
        </w:tc>
      </w:tr>
      <w:tr w:rsidR="004065F9" w:rsidRPr="00087F00" w14:paraId="5A2EA8EC" w14:textId="77777777" w:rsidTr="005E096E">
        <w:trPr>
          <w:gridBefore w:val="1"/>
          <w:wBefore w:w="33" w:type="dxa"/>
        </w:trPr>
        <w:tc>
          <w:tcPr>
            <w:tcW w:w="989" w:type="dxa"/>
            <w:gridSpan w:val="4"/>
            <w:shd w:val="clear" w:color="auto" w:fill="FFF2CC" w:themeFill="accent4" w:themeFillTint="33"/>
          </w:tcPr>
          <w:p w14:paraId="13823EA2" w14:textId="77777777" w:rsidR="004065F9" w:rsidRPr="00087F00" w:rsidRDefault="004065F9" w:rsidP="00E210BE">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05" w:type="dxa"/>
            <w:gridSpan w:val="4"/>
            <w:shd w:val="clear" w:color="auto" w:fill="FFF2CC" w:themeFill="accent4" w:themeFillTint="33"/>
          </w:tcPr>
          <w:p w14:paraId="06A98461" w14:textId="2BD1AF30" w:rsidR="004065F9" w:rsidRPr="00087F00" w:rsidRDefault="00ED72EE" w:rsidP="00E210BE">
            <w:pPr>
              <w:pStyle w:val="para"/>
              <w:rPr>
                <w:rFonts w:ascii="Century Gothic" w:hAnsi="Century Gothic" w:cs="Arial"/>
                <w:b/>
                <w:sz w:val="18"/>
                <w:szCs w:val="18"/>
              </w:rPr>
            </w:pPr>
            <w:r w:rsidRPr="00087F00">
              <w:rPr>
                <w:rFonts w:ascii="Century Gothic" w:hAnsi="Century Gothic" w:cs="Arial"/>
                <w:b/>
                <w:sz w:val="18"/>
                <w:szCs w:val="18"/>
              </w:rPr>
              <w:t>The company’s senior management shall demonstrate that they are fully committed to the implementation of the requirements of the Global Standard for Storage and Distribution. This shall include provision of adequate resources, effective communication, systems of review, and actions taken to identify and effect opportunities for improvement.</w:t>
            </w:r>
          </w:p>
        </w:tc>
        <w:tc>
          <w:tcPr>
            <w:tcW w:w="858" w:type="dxa"/>
            <w:gridSpan w:val="3"/>
            <w:shd w:val="clear" w:color="auto" w:fill="FFF2CC" w:themeFill="accent4" w:themeFillTint="33"/>
          </w:tcPr>
          <w:p w14:paraId="30482135" w14:textId="77777777" w:rsidR="004065F9" w:rsidRPr="00087F00" w:rsidRDefault="004065F9" w:rsidP="00E210BE">
            <w:pPr>
              <w:pStyle w:val="para"/>
              <w:rPr>
                <w:rFonts w:ascii="Century Gothic" w:hAnsi="Century Gothic" w:cs="Arial"/>
                <w:b/>
                <w:sz w:val="18"/>
                <w:szCs w:val="18"/>
              </w:rPr>
            </w:pPr>
          </w:p>
        </w:tc>
      </w:tr>
      <w:tr w:rsidR="00E2715A" w:rsidRPr="00087F00" w14:paraId="7FAD6F9E" w14:textId="77777777" w:rsidTr="005E096E">
        <w:trPr>
          <w:gridBefore w:val="1"/>
          <w:wBefore w:w="33" w:type="dxa"/>
        </w:trPr>
        <w:tc>
          <w:tcPr>
            <w:tcW w:w="989" w:type="dxa"/>
            <w:gridSpan w:val="4"/>
            <w:shd w:val="clear" w:color="auto" w:fill="E36C0A"/>
          </w:tcPr>
          <w:p w14:paraId="4B134831" w14:textId="260D5E0D" w:rsidR="00E2715A" w:rsidRPr="00087F00" w:rsidRDefault="00E2715A" w:rsidP="00E2715A">
            <w:pPr>
              <w:pStyle w:val="para"/>
              <w:spacing w:before="120" w:after="120"/>
              <w:rPr>
                <w:rFonts w:ascii="Century Gothic" w:hAnsi="Century Gothic" w:cs="Arial"/>
                <w:sz w:val="18"/>
                <w:szCs w:val="18"/>
              </w:rPr>
            </w:pPr>
            <w:r w:rsidRPr="00087F00">
              <w:rPr>
                <w:rFonts w:ascii="Century Gothic" w:hAnsi="Century Gothic"/>
              </w:rPr>
              <w:t>1.1.1</w:t>
            </w:r>
          </w:p>
        </w:tc>
        <w:tc>
          <w:tcPr>
            <w:tcW w:w="7505" w:type="dxa"/>
            <w:gridSpan w:val="4"/>
          </w:tcPr>
          <w:p w14:paraId="69DDD15E" w14:textId="77777777" w:rsidR="00E2715A" w:rsidRPr="00087F00" w:rsidRDefault="00E2715A" w:rsidP="00E2715A">
            <w:pPr>
              <w:pStyle w:val="para"/>
              <w:rPr>
                <w:rFonts w:ascii="Century Gothic" w:hAnsi="Century Gothic"/>
              </w:rPr>
            </w:pPr>
            <w:r w:rsidRPr="00087F00">
              <w:rPr>
                <w:rFonts w:ascii="Century Gothic" w:hAnsi="Century Gothic"/>
              </w:rPr>
              <w:t>The company’s senior management shall develop and document a quality policy statement which states the company’s intentions for the safe and legal storage and/or distribution of products and its responsibility to its customers. This statement shall be:</w:t>
            </w:r>
          </w:p>
          <w:p w14:paraId="7DB5E946" w14:textId="77777777" w:rsidR="00E2715A" w:rsidRPr="00087F00" w:rsidRDefault="00E2715A" w:rsidP="00E2715A">
            <w:pPr>
              <w:pStyle w:val="ListBullet"/>
              <w:tabs>
                <w:tab w:val="clear" w:pos="360"/>
                <w:tab w:val="num" w:pos="644"/>
              </w:tabs>
              <w:spacing w:after="0"/>
              <w:ind w:left="357" w:hanging="357"/>
              <w:rPr>
                <w:rFonts w:ascii="Century Gothic" w:hAnsi="Century Gothic"/>
              </w:rPr>
            </w:pPr>
            <w:r w:rsidRPr="00087F00">
              <w:rPr>
                <w:rFonts w:ascii="Century Gothic" w:hAnsi="Century Gothic"/>
              </w:rPr>
              <w:t>authorised</w:t>
            </w:r>
          </w:p>
          <w:p w14:paraId="46C3125F" w14:textId="77777777" w:rsidR="00E2715A" w:rsidRPr="00087F00" w:rsidRDefault="00E2715A" w:rsidP="00E2715A">
            <w:pPr>
              <w:pStyle w:val="ListBullet"/>
              <w:tabs>
                <w:tab w:val="clear" w:pos="360"/>
                <w:tab w:val="num" w:pos="644"/>
              </w:tabs>
              <w:spacing w:after="0"/>
              <w:ind w:left="357" w:hanging="357"/>
              <w:rPr>
                <w:rFonts w:ascii="Century Gothic" w:hAnsi="Century Gothic"/>
              </w:rPr>
            </w:pPr>
            <w:r w:rsidRPr="00087F00">
              <w:rPr>
                <w:rFonts w:ascii="Century Gothic" w:hAnsi="Century Gothic"/>
              </w:rPr>
              <w:t>reviewed</w:t>
            </w:r>
          </w:p>
          <w:p w14:paraId="1D3E2967" w14:textId="77777777" w:rsidR="00E2715A" w:rsidRPr="00087F00" w:rsidRDefault="00E2715A" w:rsidP="00E2715A">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signed and dated by an appropriate senior manager</w:t>
            </w:r>
          </w:p>
          <w:p w14:paraId="0FB7D257" w14:textId="41D82CDE" w:rsidR="00E2715A" w:rsidRPr="00087F00" w:rsidRDefault="00E2715A" w:rsidP="00E2715A">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effectively communicated throughout the company.</w:t>
            </w:r>
          </w:p>
        </w:tc>
        <w:tc>
          <w:tcPr>
            <w:tcW w:w="858" w:type="dxa"/>
            <w:gridSpan w:val="3"/>
          </w:tcPr>
          <w:p w14:paraId="1A0CFF5E" w14:textId="77777777" w:rsidR="00E2715A" w:rsidRPr="00087F00" w:rsidRDefault="00E2715A" w:rsidP="00E2715A">
            <w:pPr>
              <w:pStyle w:val="para"/>
              <w:rPr>
                <w:rFonts w:ascii="Century Gothic" w:hAnsi="Century Gothic" w:cs="Arial"/>
                <w:sz w:val="18"/>
                <w:szCs w:val="18"/>
              </w:rPr>
            </w:pPr>
          </w:p>
        </w:tc>
      </w:tr>
      <w:tr w:rsidR="00767E6A" w:rsidRPr="00087F00" w14:paraId="6D4CD7DD" w14:textId="77777777" w:rsidTr="005E096E">
        <w:trPr>
          <w:gridBefore w:val="1"/>
          <w:wBefore w:w="33" w:type="dxa"/>
        </w:trPr>
        <w:tc>
          <w:tcPr>
            <w:tcW w:w="580" w:type="dxa"/>
            <w:gridSpan w:val="2"/>
            <w:shd w:val="clear" w:color="auto" w:fill="E36C0A"/>
          </w:tcPr>
          <w:p w14:paraId="33F09CDF" w14:textId="77777777" w:rsidR="00767E6A" w:rsidRPr="00087F00" w:rsidRDefault="00767E6A" w:rsidP="00E210BE">
            <w:pPr>
              <w:pStyle w:val="para"/>
              <w:rPr>
                <w:rFonts w:ascii="Century Gothic" w:hAnsi="Century Gothic" w:cs="Arial"/>
                <w:sz w:val="18"/>
                <w:szCs w:val="18"/>
              </w:rPr>
            </w:pPr>
            <w:r w:rsidRPr="00087F00">
              <w:rPr>
                <w:rFonts w:ascii="Century Gothic" w:hAnsi="Century Gothic" w:cs="Arial"/>
                <w:sz w:val="18"/>
                <w:szCs w:val="18"/>
              </w:rPr>
              <w:t>1.1.2</w:t>
            </w:r>
          </w:p>
        </w:tc>
        <w:tc>
          <w:tcPr>
            <w:tcW w:w="409" w:type="dxa"/>
            <w:gridSpan w:val="2"/>
            <w:shd w:val="clear" w:color="auto" w:fill="FBD4B4"/>
          </w:tcPr>
          <w:p w14:paraId="3BA002A0" w14:textId="5BB117F3" w:rsidR="00767E6A" w:rsidRPr="00087F00" w:rsidRDefault="00767E6A" w:rsidP="00E210BE">
            <w:pPr>
              <w:pStyle w:val="para"/>
              <w:rPr>
                <w:rFonts w:ascii="Century Gothic" w:hAnsi="Century Gothic" w:cs="Arial"/>
                <w:sz w:val="18"/>
                <w:szCs w:val="18"/>
              </w:rPr>
            </w:pPr>
          </w:p>
        </w:tc>
        <w:tc>
          <w:tcPr>
            <w:tcW w:w="7505" w:type="dxa"/>
            <w:gridSpan w:val="4"/>
          </w:tcPr>
          <w:p w14:paraId="680CF4B2" w14:textId="77777777" w:rsidR="00767E6A" w:rsidRPr="00087F00" w:rsidRDefault="00767E6A" w:rsidP="00E238B9">
            <w:pPr>
              <w:pStyle w:val="para"/>
              <w:rPr>
                <w:rFonts w:ascii="Century Gothic" w:hAnsi="Century Gothic"/>
              </w:rPr>
            </w:pPr>
            <w:r w:rsidRPr="00087F00">
              <w:rPr>
                <w:rFonts w:ascii="Century Gothic" w:hAnsi="Century Gothic"/>
              </w:rPr>
              <w:t>The site’s senior management shall define and maintain a clear plan for the development and continuing improvement of a product safety and quality culture. This shall include:</w:t>
            </w:r>
          </w:p>
          <w:p w14:paraId="54144F38" w14:textId="77777777" w:rsidR="00767E6A" w:rsidRPr="00087F00" w:rsidRDefault="00767E6A" w:rsidP="00E238B9">
            <w:pPr>
              <w:pStyle w:val="ListBullet"/>
              <w:rPr>
                <w:rFonts w:ascii="Century Gothic" w:hAnsi="Century Gothic"/>
              </w:rPr>
            </w:pPr>
            <w:r w:rsidRPr="00087F00">
              <w:rPr>
                <w:rFonts w:ascii="Century Gothic" w:hAnsi="Century Gothic"/>
              </w:rPr>
              <w:t>defined activities involving all sections of the site that have an impact on product safety. As a minimum, these activities shall be designed around:</w:t>
            </w:r>
          </w:p>
          <w:p w14:paraId="2A2FE92B" w14:textId="77777777" w:rsidR="00767E6A" w:rsidRPr="00087F00" w:rsidRDefault="00767E6A" w:rsidP="00E238B9">
            <w:pPr>
              <w:pStyle w:val="ListBullet2"/>
              <w:rPr>
                <w:rFonts w:ascii="Century Gothic" w:hAnsi="Century Gothic"/>
              </w:rPr>
            </w:pPr>
            <w:r w:rsidRPr="00087F00">
              <w:rPr>
                <w:rFonts w:ascii="Century Gothic" w:hAnsi="Century Gothic"/>
              </w:rPr>
              <w:t>communication</w:t>
            </w:r>
          </w:p>
          <w:p w14:paraId="0B10D796" w14:textId="77777777" w:rsidR="00767E6A" w:rsidRPr="00087F00" w:rsidRDefault="00767E6A" w:rsidP="00E238B9">
            <w:pPr>
              <w:pStyle w:val="ListBullet2"/>
              <w:rPr>
                <w:rFonts w:ascii="Century Gothic" w:hAnsi="Century Gothic"/>
              </w:rPr>
            </w:pPr>
            <w:r w:rsidRPr="00087F00">
              <w:rPr>
                <w:rFonts w:ascii="Century Gothic" w:hAnsi="Century Gothic"/>
              </w:rPr>
              <w:t>training</w:t>
            </w:r>
          </w:p>
          <w:p w14:paraId="202B5B7A" w14:textId="77777777" w:rsidR="00767E6A" w:rsidRPr="00087F00" w:rsidRDefault="00767E6A" w:rsidP="00E238B9">
            <w:pPr>
              <w:pStyle w:val="ListBullet2"/>
              <w:rPr>
                <w:rFonts w:ascii="Century Gothic" w:hAnsi="Century Gothic"/>
              </w:rPr>
            </w:pPr>
            <w:r w:rsidRPr="00087F00">
              <w:rPr>
                <w:rFonts w:ascii="Century Gothic" w:hAnsi="Century Gothic"/>
              </w:rPr>
              <w:t>feedback from employees</w:t>
            </w:r>
          </w:p>
          <w:p w14:paraId="3A6123D3" w14:textId="77777777" w:rsidR="00767E6A" w:rsidRPr="00087F00" w:rsidRDefault="00767E6A" w:rsidP="00E238B9">
            <w:pPr>
              <w:pStyle w:val="ListBullet2"/>
              <w:rPr>
                <w:rFonts w:ascii="Century Gothic" w:hAnsi="Century Gothic"/>
              </w:rPr>
            </w:pPr>
            <w:r w:rsidRPr="00087F00">
              <w:rPr>
                <w:rFonts w:ascii="Century Gothic" w:hAnsi="Century Gothic"/>
              </w:rPr>
              <w:t>performance measurement on product safety related activities</w:t>
            </w:r>
          </w:p>
          <w:p w14:paraId="609A0240" w14:textId="77777777" w:rsidR="00767E6A" w:rsidRPr="00087F00" w:rsidRDefault="00767E6A" w:rsidP="00E238B9">
            <w:pPr>
              <w:pStyle w:val="ListBullet"/>
              <w:rPr>
                <w:rFonts w:ascii="Century Gothic" w:hAnsi="Century Gothic" w:cs="Arial"/>
                <w:sz w:val="18"/>
                <w:szCs w:val="18"/>
              </w:rPr>
            </w:pPr>
            <w:r w:rsidRPr="00087F00">
              <w:rPr>
                <w:rFonts w:ascii="Century Gothic" w:hAnsi="Century Gothic"/>
              </w:rPr>
              <w:t>an action plan indicating how the activities will be undertaken and measured, and the intended timescales</w:t>
            </w:r>
          </w:p>
          <w:p w14:paraId="04918247" w14:textId="551D502F" w:rsidR="00767E6A" w:rsidRPr="00087F00" w:rsidRDefault="00767E6A" w:rsidP="00E238B9">
            <w:pPr>
              <w:pStyle w:val="ListBullet"/>
              <w:rPr>
                <w:rFonts w:ascii="Century Gothic" w:hAnsi="Century Gothic" w:cs="Arial"/>
                <w:sz w:val="18"/>
                <w:szCs w:val="18"/>
              </w:rPr>
            </w:pPr>
            <w:r w:rsidRPr="00087F00">
              <w:rPr>
                <w:rFonts w:ascii="Century Gothic" w:hAnsi="Century Gothic"/>
              </w:rPr>
              <w:t>a review of the effectiveness of completed activities.</w:t>
            </w:r>
          </w:p>
        </w:tc>
        <w:tc>
          <w:tcPr>
            <w:tcW w:w="858" w:type="dxa"/>
            <w:gridSpan w:val="3"/>
          </w:tcPr>
          <w:p w14:paraId="5D3FA293" w14:textId="77777777" w:rsidR="00767E6A" w:rsidRPr="00087F00" w:rsidRDefault="00767E6A" w:rsidP="00E210BE">
            <w:pPr>
              <w:pStyle w:val="para"/>
              <w:rPr>
                <w:rFonts w:ascii="Century Gothic" w:hAnsi="Century Gothic" w:cs="Arial"/>
                <w:sz w:val="18"/>
                <w:szCs w:val="18"/>
              </w:rPr>
            </w:pPr>
          </w:p>
        </w:tc>
      </w:tr>
      <w:tr w:rsidR="00767E6A" w:rsidRPr="00087F00" w14:paraId="76107D45" w14:textId="77777777" w:rsidTr="005E096E">
        <w:trPr>
          <w:gridBefore w:val="1"/>
          <w:wBefore w:w="33" w:type="dxa"/>
        </w:trPr>
        <w:tc>
          <w:tcPr>
            <w:tcW w:w="580" w:type="dxa"/>
            <w:gridSpan w:val="2"/>
            <w:shd w:val="clear" w:color="auto" w:fill="E36C0A"/>
          </w:tcPr>
          <w:p w14:paraId="5E04CF9A" w14:textId="77777777" w:rsidR="00767E6A" w:rsidRPr="00087F00" w:rsidRDefault="00767E6A" w:rsidP="0027291B">
            <w:pPr>
              <w:pStyle w:val="para"/>
              <w:rPr>
                <w:rFonts w:ascii="Century Gothic" w:hAnsi="Century Gothic" w:cs="Arial"/>
                <w:sz w:val="18"/>
                <w:szCs w:val="18"/>
              </w:rPr>
            </w:pPr>
            <w:r w:rsidRPr="00087F00">
              <w:rPr>
                <w:rFonts w:ascii="Century Gothic" w:hAnsi="Century Gothic" w:cs="Arial"/>
                <w:sz w:val="18"/>
                <w:szCs w:val="18"/>
              </w:rPr>
              <w:t>1.1.3</w:t>
            </w:r>
          </w:p>
        </w:tc>
        <w:tc>
          <w:tcPr>
            <w:tcW w:w="409" w:type="dxa"/>
            <w:gridSpan w:val="2"/>
            <w:shd w:val="clear" w:color="auto" w:fill="FBD4B4"/>
          </w:tcPr>
          <w:p w14:paraId="380219CB" w14:textId="66D03EC4" w:rsidR="00767E6A" w:rsidRPr="00087F00" w:rsidRDefault="00767E6A" w:rsidP="0027291B">
            <w:pPr>
              <w:pStyle w:val="para"/>
              <w:rPr>
                <w:rFonts w:ascii="Century Gothic" w:hAnsi="Century Gothic" w:cs="Arial"/>
                <w:sz w:val="18"/>
                <w:szCs w:val="18"/>
              </w:rPr>
            </w:pPr>
          </w:p>
        </w:tc>
        <w:tc>
          <w:tcPr>
            <w:tcW w:w="7505" w:type="dxa"/>
            <w:gridSpan w:val="4"/>
          </w:tcPr>
          <w:p w14:paraId="43A458C9" w14:textId="03229F1B" w:rsidR="00767E6A" w:rsidRPr="00087F00" w:rsidRDefault="00767E6A" w:rsidP="0027291B">
            <w:pPr>
              <w:pStyle w:val="para"/>
              <w:rPr>
                <w:rFonts w:ascii="Century Gothic" w:hAnsi="Century Gothic" w:cs="Arial"/>
                <w:sz w:val="18"/>
                <w:szCs w:val="18"/>
              </w:rPr>
            </w:pPr>
            <w:r w:rsidRPr="00087F00">
              <w:rPr>
                <w:rFonts w:ascii="Century Gothic" w:hAnsi="Century Gothic"/>
              </w:rPr>
              <w:t>The company’s senior management shall provide the human and financial resources required to implement the requirements of this Standard and effect improvements identified through management review processes.</w:t>
            </w:r>
          </w:p>
        </w:tc>
        <w:tc>
          <w:tcPr>
            <w:tcW w:w="858" w:type="dxa"/>
            <w:gridSpan w:val="3"/>
          </w:tcPr>
          <w:p w14:paraId="12EF0145" w14:textId="77777777" w:rsidR="00767E6A" w:rsidRPr="00087F00" w:rsidRDefault="00767E6A" w:rsidP="0027291B">
            <w:pPr>
              <w:pStyle w:val="para"/>
              <w:rPr>
                <w:rFonts w:ascii="Century Gothic" w:hAnsi="Century Gothic" w:cs="Arial"/>
                <w:sz w:val="18"/>
                <w:szCs w:val="18"/>
              </w:rPr>
            </w:pPr>
          </w:p>
        </w:tc>
      </w:tr>
      <w:tr w:rsidR="0027291B" w:rsidRPr="00087F00" w14:paraId="39E6CD92" w14:textId="77777777" w:rsidTr="005E096E">
        <w:trPr>
          <w:gridBefore w:val="1"/>
          <w:wBefore w:w="33" w:type="dxa"/>
        </w:trPr>
        <w:tc>
          <w:tcPr>
            <w:tcW w:w="989" w:type="dxa"/>
            <w:gridSpan w:val="4"/>
            <w:shd w:val="clear" w:color="auto" w:fill="E36C0A"/>
          </w:tcPr>
          <w:p w14:paraId="71A2ABA9" w14:textId="6E7393B0" w:rsidR="0027291B" w:rsidRPr="00087F00" w:rsidRDefault="0027291B" w:rsidP="0027291B">
            <w:pPr>
              <w:pStyle w:val="para"/>
              <w:rPr>
                <w:rFonts w:ascii="Century Gothic" w:hAnsi="Century Gothic" w:cs="Arial"/>
                <w:sz w:val="18"/>
                <w:szCs w:val="18"/>
              </w:rPr>
            </w:pPr>
            <w:r w:rsidRPr="00087F00">
              <w:rPr>
                <w:rFonts w:ascii="Century Gothic" w:hAnsi="Century Gothic" w:cs="Arial"/>
                <w:sz w:val="18"/>
                <w:szCs w:val="18"/>
              </w:rPr>
              <w:t>1.1.4</w:t>
            </w:r>
          </w:p>
        </w:tc>
        <w:tc>
          <w:tcPr>
            <w:tcW w:w="7505" w:type="dxa"/>
            <w:gridSpan w:val="4"/>
          </w:tcPr>
          <w:p w14:paraId="623E71FC" w14:textId="77777777" w:rsidR="0027291B" w:rsidRPr="00087F00" w:rsidRDefault="0027291B" w:rsidP="0027291B">
            <w:pPr>
              <w:pStyle w:val="para"/>
              <w:rPr>
                <w:rFonts w:ascii="Century Gothic" w:hAnsi="Century Gothic"/>
              </w:rPr>
            </w:pPr>
            <w:r w:rsidRPr="00087F00">
              <w:rPr>
                <w:rFonts w:ascii="Century Gothic" w:hAnsi="Century Gothic"/>
              </w:rPr>
              <w:t xml:space="preserve">The company’s senior management shall ensure that objectives are established for the storage and/or distribution of products to maintain product safety, </w:t>
            </w:r>
            <w:proofErr w:type="gramStart"/>
            <w:r w:rsidRPr="00087F00">
              <w:rPr>
                <w:rFonts w:ascii="Century Gothic" w:hAnsi="Century Gothic"/>
              </w:rPr>
              <w:t>quality</w:t>
            </w:r>
            <w:proofErr w:type="gramEnd"/>
            <w:r w:rsidRPr="00087F00">
              <w:rPr>
                <w:rFonts w:ascii="Century Gothic" w:hAnsi="Century Gothic"/>
              </w:rPr>
              <w:t xml:space="preserve"> and legality in accordance with the company’s quality policy and this Standard. The objectives shall be:</w:t>
            </w:r>
          </w:p>
          <w:p w14:paraId="10A7C853" w14:textId="77777777" w:rsidR="0027291B" w:rsidRPr="00087F00" w:rsidRDefault="0027291B" w:rsidP="0027291B">
            <w:pPr>
              <w:pStyle w:val="ListBullet"/>
              <w:tabs>
                <w:tab w:val="clear" w:pos="360"/>
                <w:tab w:val="num" w:pos="644"/>
              </w:tabs>
              <w:spacing w:after="0"/>
              <w:ind w:left="357" w:hanging="357"/>
              <w:rPr>
                <w:rFonts w:ascii="Century Gothic" w:hAnsi="Century Gothic"/>
              </w:rPr>
            </w:pPr>
            <w:r w:rsidRPr="00087F00">
              <w:rPr>
                <w:rFonts w:ascii="Century Gothic" w:hAnsi="Century Gothic"/>
              </w:rPr>
              <w:t>documented and include targets or clear measures of success</w:t>
            </w:r>
          </w:p>
          <w:p w14:paraId="578D1684" w14:textId="77777777" w:rsidR="00700624" w:rsidRPr="00087F00" w:rsidRDefault="0027291B" w:rsidP="00700624">
            <w:pPr>
              <w:pStyle w:val="ListBullet"/>
              <w:tabs>
                <w:tab w:val="clear" w:pos="360"/>
                <w:tab w:val="num" w:pos="644"/>
              </w:tabs>
              <w:spacing w:after="0"/>
              <w:ind w:left="357" w:hanging="357"/>
              <w:rPr>
                <w:rFonts w:ascii="Century Gothic" w:hAnsi="Century Gothic"/>
              </w:rPr>
            </w:pPr>
            <w:r w:rsidRPr="00087F00">
              <w:rPr>
                <w:rFonts w:ascii="Century Gothic" w:hAnsi="Century Gothic"/>
              </w:rPr>
              <w:t>clearly communicated to relevant staff and each operating location</w:t>
            </w:r>
          </w:p>
          <w:p w14:paraId="301F4BE1" w14:textId="6019C450" w:rsidR="0027291B" w:rsidRPr="00087F00" w:rsidRDefault="0027291B" w:rsidP="00700624">
            <w:pPr>
              <w:pStyle w:val="ListBullet"/>
              <w:tabs>
                <w:tab w:val="clear" w:pos="360"/>
                <w:tab w:val="num" w:pos="644"/>
              </w:tabs>
              <w:spacing w:after="0"/>
              <w:ind w:left="357" w:hanging="357"/>
              <w:rPr>
                <w:rFonts w:ascii="Century Gothic" w:hAnsi="Century Gothic"/>
              </w:rPr>
            </w:pPr>
            <w:r w:rsidRPr="00087F00">
              <w:rPr>
                <w:rFonts w:ascii="Century Gothic" w:hAnsi="Century Gothic"/>
              </w:rPr>
              <w:t>monitored, and the results reported at least quarterly to the company’s and site’s senior management.</w:t>
            </w:r>
          </w:p>
        </w:tc>
        <w:tc>
          <w:tcPr>
            <w:tcW w:w="858" w:type="dxa"/>
            <w:gridSpan w:val="3"/>
          </w:tcPr>
          <w:p w14:paraId="3BAEBF1F" w14:textId="77777777" w:rsidR="0027291B" w:rsidRPr="00087F00" w:rsidRDefault="0027291B" w:rsidP="0027291B">
            <w:pPr>
              <w:pStyle w:val="para"/>
              <w:rPr>
                <w:rFonts w:ascii="Century Gothic" w:hAnsi="Century Gothic" w:cs="Arial"/>
                <w:sz w:val="18"/>
                <w:szCs w:val="18"/>
              </w:rPr>
            </w:pPr>
          </w:p>
        </w:tc>
      </w:tr>
      <w:tr w:rsidR="0027291B" w:rsidRPr="00087F00" w14:paraId="72E4D8F7" w14:textId="77777777" w:rsidTr="005E096E">
        <w:trPr>
          <w:gridBefore w:val="1"/>
          <w:wBefore w:w="33" w:type="dxa"/>
        </w:trPr>
        <w:tc>
          <w:tcPr>
            <w:tcW w:w="989" w:type="dxa"/>
            <w:gridSpan w:val="4"/>
            <w:shd w:val="clear" w:color="auto" w:fill="FBD4B4"/>
          </w:tcPr>
          <w:p w14:paraId="6669348D" w14:textId="1D7A5CA2" w:rsidR="0027291B" w:rsidRPr="00087F00" w:rsidRDefault="0027291B" w:rsidP="0027291B">
            <w:pPr>
              <w:pStyle w:val="para"/>
              <w:rPr>
                <w:rFonts w:ascii="Century Gothic" w:hAnsi="Century Gothic" w:cs="Arial"/>
                <w:sz w:val="18"/>
                <w:szCs w:val="18"/>
              </w:rPr>
            </w:pPr>
            <w:r w:rsidRPr="00087F00">
              <w:rPr>
                <w:rFonts w:ascii="Century Gothic" w:hAnsi="Century Gothic" w:cs="Arial"/>
                <w:sz w:val="18"/>
                <w:szCs w:val="18"/>
              </w:rPr>
              <w:t>1.1.5</w:t>
            </w:r>
          </w:p>
        </w:tc>
        <w:tc>
          <w:tcPr>
            <w:tcW w:w="7505" w:type="dxa"/>
            <w:gridSpan w:val="4"/>
          </w:tcPr>
          <w:p w14:paraId="6D11EF3E" w14:textId="270ED807" w:rsidR="0027291B" w:rsidRPr="00087F00" w:rsidRDefault="0027291B" w:rsidP="0027291B">
            <w:pPr>
              <w:pStyle w:val="para"/>
              <w:rPr>
                <w:rFonts w:ascii="Century Gothic" w:hAnsi="Century Gothic" w:cs="Arial"/>
                <w:sz w:val="18"/>
                <w:szCs w:val="18"/>
              </w:rPr>
            </w:pPr>
            <w:r w:rsidRPr="00087F00">
              <w:rPr>
                <w:rFonts w:ascii="Century Gothic" w:hAnsi="Century Gothic"/>
              </w:rPr>
              <w:t xml:space="preserve">Employees shall be aware of the need to report any evidence of product safety, legality, </w:t>
            </w:r>
            <w:proofErr w:type="gramStart"/>
            <w:r w:rsidRPr="00087F00">
              <w:rPr>
                <w:rFonts w:ascii="Century Gothic" w:hAnsi="Century Gothic"/>
              </w:rPr>
              <w:t>quality</w:t>
            </w:r>
            <w:proofErr w:type="gramEnd"/>
            <w:r w:rsidRPr="00087F00">
              <w:rPr>
                <w:rFonts w:ascii="Century Gothic" w:hAnsi="Century Gothic"/>
              </w:rPr>
              <w:t xml:space="preserve"> or integrity issues to a designated manager to enable the resolution of those issues requiring immediate action. This shall include suggestions for improvement.</w:t>
            </w:r>
          </w:p>
        </w:tc>
        <w:tc>
          <w:tcPr>
            <w:tcW w:w="858" w:type="dxa"/>
            <w:gridSpan w:val="3"/>
          </w:tcPr>
          <w:p w14:paraId="64141E8C" w14:textId="77777777" w:rsidR="0027291B" w:rsidRPr="00087F00" w:rsidRDefault="0027291B" w:rsidP="0027291B">
            <w:pPr>
              <w:pStyle w:val="para"/>
              <w:rPr>
                <w:rFonts w:ascii="Century Gothic" w:hAnsi="Century Gothic" w:cs="Arial"/>
                <w:sz w:val="18"/>
                <w:szCs w:val="18"/>
              </w:rPr>
            </w:pPr>
          </w:p>
        </w:tc>
      </w:tr>
      <w:tr w:rsidR="0027291B" w:rsidRPr="00087F00" w14:paraId="3E6F74B1" w14:textId="77777777" w:rsidTr="005E096E">
        <w:trPr>
          <w:gridBefore w:val="1"/>
          <w:wBefore w:w="33" w:type="dxa"/>
        </w:trPr>
        <w:tc>
          <w:tcPr>
            <w:tcW w:w="989" w:type="dxa"/>
            <w:gridSpan w:val="4"/>
            <w:shd w:val="clear" w:color="auto" w:fill="E36C0A"/>
          </w:tcPr>
          <w:p w14:paraId="50648273" w14:textId="1405F655" w:rsidR="0027291B" w:rsidRPr="00087F00" w:rsidRDefault="0027291B" w:rsidP="0027291B">
            <w:pPr>
              <w:pStyle w:val="para"/>
              <w:rPr>
                <w:rFonts w:ascii="Century Gothic" w:hAnsi="Century Gothic" w:cs="Arial"/>
                <w:sz w:val="18"/>
                <w:szCs w:val="18"/>
              </w:rPr>
            </w:pPr>
            <w:r w:rsidRPr="00087F00">
              <w:rPr>
                <w:rFonts w:ascii="Century Gothic" w:hAnsi="Century Gothic" w:cs="Arial"/>
                <w:sz w:val="18"/>
                <w:szCs w:val="18"/>
              </w:rPr>
              <w:t>1.1.6</w:t>
            </w:r>
          </w:p>
        </w:tc>
        <w:tc>
          <w:tcPr>
            <w:tcW w:w="7505" w:type="dxa"/>
            <w:gridSpan w:val="4"/>
          </w:tcPr>
          <w:p w14:paraId="7F825C95" w14:textId="77777777" w:rsidR="0027291B" w:rsidRPr="00087F00" w:rsidRDefault="0027291B" w:rsidP="0027291B">
            <w:pPr>
              <w:pStyle w:val="para"/>
              <w:rPr>
                <w:rFonts w:ascii="Century Gothic" w:hAnsi="Century Gothic"/>
              </w:rPr>
            </w:pPr>
            <w:r w:rsidRPr="00087F00">
              <w:rPr>
                <w:rFonts w:ascii="Century Gothic" w:hAnsi="Century Gothic"/>
              </w:rPr>
              <w:t xml:space="preserve">The company shall have a confidential reporting system to enable staff to report concerns relating to product safety, legality, </w:t>
            </w:r>
            <w:proofErr w:type="gramStart"/>
            <w:r w:rsidRPr="00087F00">
              <w:rPr>
                <w:rFonts w:ascii="Century Gothic" w:hAnsi="Century Gothic"/>
              </w:rPr>
              <w:t>quality</w:t>
            </w:r>
            <w:proofErr w:type="gramEnd"/>
            <w:r w:rsidRPr="00087F00">
              <w:rPr>
                <w:rFonts w:ascii="Century Gothic" w:hAnsi="Century Gothic"/>
              </w:rPr>
              <w:t xml:space="preserve"> and integrity.</w:t>
            </w:r>
          </w:p>
          <w:p w14:paraId="4726AA61" w14:textId="77777777" w:rsidR="0027291B" w:rsidRPr="00087F00" w:rsidRDefault="0027291B" w:rsidP="0027291B">
            <w:pPr>
              <w:pStyle w:val="para"/>
              <w:rPr>
                <w:rFonts w:ascii="Century Gothic" w:hAnsi="Century Gothic"/>
              </w:rPr>
            </w:pPr>
            <w:r w:rsidRPr="00087F00">
              <w:rPr>
                <w:rFonts w:ascii="Century Gothic" w:hAnsi="Century Gothic"/>
              </w:rPr>
              <w:t>The mechanism for reporting concerns must be clearly communicated to staff.</w:t>
            </w:r>
          </w:p>
          <w:p w14:paraId="3AED6665" w14:textId="31631498" w:rsidR="0027291B" w:rsidRPr="00087F00" w:rsidRDefault="0027291B" w:rsidP="0027291B">
            <w:pPr>
              <w:pStyle w:val="para"/>
              <w:rPr>
                <w:rFonts w:ascii="Century Gothic" w:hAnsi="Century Gothic" w:cs="Arial"/>
                <w:sz w:val="18"/>
                <w:szCs w:val="18"/>
              </w:rPr>
            </w:pPr>
            <w:r w:rsidRPr="00087F00">
              <w:rPr>
                <w:rFonts w:ascii="Century Gothic" w:hAnsi="Century Gothic"/>
              </w:rPr>
              <w:t>The company’s senior management shall have a process for assessing any concerns raised. Records of the assessment and, where appropriate, actions taken, shall be documented.</w:t>
            </w:r>
          </w:p>
        </w:tc>
        <w:tc>
          <w:tcPr>
            <w:tcW w:w="858" w:type="dxa"/>
            <w:gridSpan w:val="3"/>
          </w:tcPr>
          <w:p w14:paraId="407E0AC1" w14:textId="77777777" w:rsidR="0027291B" w:rsidRPr="00087F00" w:rsidRDefault="0027291B" w:rsidP="0027291B">
            <w:pPr>
              <w:pStyle w:val="para"/>
              <w:rPr>
                <w:rFonts w:ascii="Century Gothic" w:hAnsi="Century Gothic" w:cs="Arial"/>
                <w:sz w:val="18"/>
                <w:szCs w:val="18"/>
              </w:rPr>
            </w:pPr>
          </w:p>
        </w:tc>
      </w:tr>
      <w:tr w:rsidR="0027291B" w:rsidRPr="00087F00" w14:paraId="2B6A5DA2" w14:textId="77777777" w:rsidTr="005E096E">
        <w:trPr>
          <w:gridBefore w:val="1"/>
          <w:wBefore w:w="33" w:type="dxa"/>
        </w:trPr>
        <w:tc>
          <w:tcPr>
            <w:tcW w:w="989" w:type="dxa"/>
            <w:gridSpan w:val="4"/>
            <w:shd w:val="clear" w:color="auto" w:fill="E36C0A"/>
          </w:tcPr>
          <w:p w14:paraId="54DC7753" w14:textId="7EB291D7" w:rsidR="0027291B" w:rsidRPr="00087F00" w:rsidRDefault="0027291B" w:rsidP="0027291B">
            <w:pPr>
              <w:pStyle w:val="para"/>
              <w:rPr>
                <w:rFonts w:ascii="Century Gothic" w:hAnsi="Century Gothic" w:cs="Arial"/>
                <w:sz w:val="18"/>
                <w:szCs w:val="18"/>
              </w:rPr>
            </w:pPr>
            <w:r w:rsidRPr="00087F00">
              <w:rPr>
                <w:rFonts w:ascii="Century Gothic" w:hAnsi="Century Gothic" w:cs="Arial"/>
                <w:sz w:val="18"/>
                <w:szCs w:val="18"/>
              </w:rPr>
              <w:t>1.1.7</w:t>
            </w:r>
          </w:p>
        </w:tc>
        <w:tc>
          <w:tcPr>
            <w:tcW w:w="7505" w:type="dxa"/>
            <w:gridSpan w:val="4"/>
          </w:tcPr>
          <w:p w14:paraId="28DAA0DE" w14:textId="4119DE64" w:rsidR="0027291B" w:rsidRPr="00087F00" w:rsidRDefault="0027291B" w:rsidP="0027291B">
            <w:pPr>
              <w:pStyle w:val="para"/>
              <w:rPr>
                <w:rFonts w:ascii="Century Gothic" w:hAnsi="Century Gothic" w:cs="Arial"/>
                <w:sz w:val="18"/>
                <w:szCs w:val="18"/>
              </w:rPr>
            </w:pPr>
            <w:r w:rsidRPr="00087F00">
              <w:rPr>
                <w:rFonts w:ascii="Century Gothic" w:hAnsi="Century Gothic"/>
              </w:rPr>
              <w:t>The company shall have a current, original hard copy or electronic version of the Standard available and be aware of any changes to the Standard or protocol that are published on the BRCGS website.</w:t>
            </w:r>
          </w:p>
        </w:tc>
        <w:tc>
          <w:tcPr>
            <w:tcW w:w="858" w:type="dxa"/>
            <w:gridSpan w:val="3"/>
          </w:tcPr>
          <w:p w14:paraId="665A25D6" w14:textId="77777777" w:rsidR="0027291B" w:rsidRPr="00087F00" w:rsidRDefault="0027291B" w:rsidP="0027291B">
            <w:pPr>
              <w:pStyle w:val="para"/>
              <w:rPr>
                <w:rFonts w:ascii="Century Gothic" w:hAnsi="Century Gothic" w:cs="Arial"/>
                <w:sz w:val="18"/>
                <w:szCs w:val="18"/>
              </w:rPr>
            </w:pPr>
          </w:p>
        </w:tc>
      </w:tr>
      <w:tr w:rsidR="00A80DB6" w:rsidRPr="00087F00" w14:paraId="0F559EA9" w14:textId="77777777" w:rsidTr="005E096E">
        <w:trPr>
          <w:gridBefore w:val="1"/>
          <w:wBefore w:w="33" w:type="dxa"/>
        </w:trPr>
        <w:tc>
          <w:tcPr>
            <w:tcW w:w="580" w:type="dxa"/>
            <w:gridSpan w:val="2"/>
            <w:shd w:val="clear" w:color="auto" w:fill="E36C0A"/>
          </w:tcPr>
          <w:p w14:paraId="7C501909" w14:textId="77777777" w:rsidR="00A80DB6" w:rsidRPr="00087F00" w:rsidRDefault="00A80DB6" w:rsidP="0027291B">
            <w:pPr>
              <w:pStyle w:val="para"/>
              <w:rPr>
                <w:rFonts w:ascii="Century Gothic" w:hAnsi="Century Gothic" w:cs="Arial"/>
                <w:sz w:val="18"/>
                <w:szCs w:val="18"/>
              </w:rPr>
            </w:pPr>
            <w:r w:rsidRPr="00087F00">
              <w:rPr>
                <w:rFonts w:ascii="Century Gothic" w:hAnsi="Century Gothic" w:cs="Arial"/>
                <w:sz w:val="18"/>
                <w:szCs w:val="18"/>
              </w:rPr>
              <w:t>1.1.8</w:t>
            </w:r>
          </w:p>
        </w:tc>
        <w:tc>
          <w:tcPr>
            <w:tcW w:w="409" w:type="dxa"/>
            <w:gridSpan w:val="2"/>
            <w:shd w:val="clear" w:color="auto" w:fill="FBD4B4"/>
          </w:tcPr>
          <w:p w14:paraId="2A96CFFE" w14:textId="6FDFEB3B" w:rsidR="00A80DB6" w:rsidRPr="00087F00" w:rsidRDefault="00A80DB6" w:rsidP="0027291B">
            <w:pPr>
              <w:pStyle w:val="para"/>
              <w:rPr>
                <w:rFonts w:ascii="Century Gothic" w:hAnsi="Century Gothic" w:cs="Arial"/>
                <w:sz w:val="18"/>
                <w:szCs w:val="18"/>
              </w:rPr>
            </w:pPr>
          </w:p>
        </w:tc>
        <w:tc>
          <w:tcPr>
            <w:tcW w:w="7505" w:type="dxa"/>
            <w:gridSpan w:val="4"/>
          </w:tcPr>
          <w:p w14:paraId="76B60954" w14:textId="18756DA2" w:rsidR="00A80DB6" w:rsidRPr="00087F00" w:rsidRDefault="00A80DB6" w:rsidP="0027291B">
            <w:pPr>
              <w:pStyle w:val="para"/>
              <w:rPr>
                <w:rFonts w:ascii="Century Gothic" w:hAnsi="Century Gothic" w:cs="Arial"/>
                <w:sz w:val="18"/>
                <w:szCs w:val="18"/>
              </w:rPr>
            </w:pPr>
            <w:r w:rsidRPr="00087F00">
              <w:rPr>
                <w:rFonts w:ascii="Century Gothic" w:hAnsi="Century Gothic"/>
              </w:rPr>
              <w:t>The most senior operations manager on site shall attend the opening and closing meetings of the audit for the Standard. Relevant departmental managers or their deputies shall be available as required during the audit. Where central management systems are operated for multi-site operations, a manager with responsibility for the management system shall be available during audits of hub and satellite operations.</w:t>
            </w:r>
          </w:p>
        </w:tc>
        <w:tc>
          <w:tcPr>
            <w:tcW w:w="858" w:type="dxa"/>
            <w:gridSpan w:val="3"/>
          </w:tcPr>
          <w:p w14:paraId="4090D559" w14:textId="77777777" w:rsidR="00A80DB6" w:rsidRPr="00087F00" w:rsidRDefault="00A80DB6" w:rsidP="0027291B">
            <w:pPr>
              <w:pStyle w:val="para"/>
              <w:rPr>
                <w:rFonts w:ascii="Century Gothic" w:hAnsi="Century Gothic" w:cs="Arial"/>
                <w:sz w:val="18"/>
                <w:szCs w:val="18"/>
              </w:rPr>
            </w:pPr>
          </w:p>
        </w:tc>
      </w:tr>
      <w:tr w:rsidR="0027291B" w:rsidRPr="00087F00" w14:paraId="25FEB5E6" w14:textId="77777777" w:rsidTr="005E096E">
        <w:trPr>
          <w:gridBefore w:val="1"/>
          <w:wBefore w:w="33" w:type="dxa"/>
        </w:trPr>
        <w:tc>
          <w:tcPr>
            <w:tcW w:w="989" w:type="dxa"/>
            <w:gridSpan w:val="4"/>
            <w:shd w:val="clear" w:color="auto" w:fill="E36C0A"/>
          </w:tcPr>
          <w:p w14:paraId="3D70450B" w14:textId="77777777" w:rsidR="0027291B" w:rsidRPr="00087F00" w:rsidRDefault="0027291B" w:rsidP="0027291B">
            <w:pPr>
              <w:pStyle w:val="para"/>
              <w:rPr>
                <w:rFonts w:ascii="Century Gothic" w:hAnsi="Century Gothic" w:cs="Arial"/>
                <w:sz w:val="18"/>
                <w:szCs w:val="18"/>
              </w:rPr>
            </w:pPr>
            <w:r w:rsidRPr="00087F00">
              <w:rPr>
                <w:rFonts w:ascii="Century Gothic" w:hAnsi="Century Gothic" w:cs="Arial"/>
                <w:sz w:val="18"/>
                <w:szCs w:val="18"/>
              </w:rPr>
              <w:t>1.1.9</w:t>
            </w:r>
          </w:p>
          <w:p w14:paraId="418778BE" w14:textId="7A3F6CD3" w:rsidR="00101B78" w:rsidRPr="00087F00" w:rsidRDefault="00101B78" w:rsidP="0027291B">
            <w:pPr>
              <w:pStyle w:val="para"/>
              <w:rPr>
                <w:rFonts w:ascii="Century Gothic" w:hAnsi="Century Gothic" w:cs="Arial"/>
                <w:sz w:val="18"/>
                <w:szCs w:val="18"/>
              </w:rPr>
            </w:pPr>
            <w:r w:rsidRPr="00087F00">
              <w:rPr>
                <w:rFonts w:ascii="Century Gothic" w:hAnsi="Century Gothic" w:cs="Arial"/>
                <w:sz w:val="18"/>
                <w:szCs w:val="18"/>
              </w:rPr>
              <w:t>X</w:t>
            </w:r>
          </w:p>
        </w:tc>
        <w:tc>
          <w:tcPr>
            <w:tcW w:w="7505" w:type="dxa"/>
            <w:gridSpan w:val="4"/>
          </w:tcPr>
          <w:p w14:paraId="052FD5F6" w14:textId="6BFBA861" w:rsidR="0027291B" w:rsidRPr="00087F00" w:rsidRDefault="0027291B" w:rsidP="0027291B">
            <w:pPr>
              <w:pStyle w:val="para"/>
              <w:rPr>
                <w:rFonts w:ascii="Century Gothic" w:hAnsi="Century Gothic" w:cs="Arial"/>
                <w:sz w:val="18"/>
                <w:szCs w:val="18"/>
              </w:rPr>
            </w:pPr>
            <w:r w:rsidRPr="00087F00">
              <w:rPr>
                <w:rFonts w:ascii="Century Gothic" w:hAnsi="Century Gothic"/>
              </w:rPr>
              <w:t>Where required by legislation, the company and operating locations shall be registered with (or approved by) the appropriate authority, and evidence of this shall be available.</w:t>
            </w:r>
          </w:p>
        </w:tc>
        <w:tc>
          <w:tcPr>
            <w:tcW w:w="858" w:type="dxa"/>
            <w:gridSpan w:val="3"/>
          </w:tcPr>
          <w:p w14:paraId="172FF60B" w14:textId="77777777" w:rsidR="0027291B" w:rsidRPr="00087F00" w:rsidRDefault="0027291B" w:rsidP="0027291B">
            <w:pPr>
              <w:pStyle w:val="para"/>
              <w:rPr>
                <w:rFonts w:ascii="Century Gothic" w:hAnsi="Century Gothic" w:cs="Arial"/>
                <w:sz w:val="18"/>
                <w:szCs w:val="18"/>
              </w:rPr>
            </w:pPr>
          </w:p>
        </w:tc>
      </w:tr>
      <w:tr w:rsidR="0027291B" w:rsidRPr="00087F00" w14:paraId="19881CD0" w14:textId="77777777" w:rsidTr="005E096E">
        <w:trPr>
          <w:gridBefore w:val="1"/>
          <w:wBefore w:w="33" w:type="dxa"/>
        </w:trPr>
        <w:tc>
          <w:tcPr>
            <w:tcW w:w="989" w:type="dxa"/>
            <w:gridSpan w:val="4"/>
            <w:shd w:val="clear" w:color="auto" w:fill="E36C0A"/>
          </w:tcPr>
          <w:p w14:paraId="37951158" w14:textId="763541E2" w:rsidR="0027291B" w:rsidRPr="00087F00" w:rsidRDefault="0027291B" w:rsidP="0027291B">
            <w:pPr>
              <w:pStyle w:val="para"/>
              <w:rPr>
                <w:rFonts w:ascii="Century Gothic" w:hAnsi="Century Gothic" w:cs="Arial"/>
                <w:sz w:val="18"/>
                <w:szCs w:val="18"/>
              </w:rPr>
            </w:pPr>
            <w:r w:rsidRPr="00087F00">
              <w:rPr>
                <w:rFonts w:ascii="Century Gothic" w:hAnsi="Century Gothic" w:cs="Arial"/>
                <w:sz w:val="18"/>
                <w:szCs w:val="18"/>
              </w:rPr>
              <w:t>1.1.10</w:t>
            </w:r>
          </w:p>
        </w:tc>
        <w:tc>
          <w:tcPr>
            <w:tcW w:w="7505" w:type="dxa"/>
            <w:gridSpan w:val="4"/>
          </w:tcPr>
          <w:p w14:paraId="6CC7402C" w14:textId="30778AD9" w:rsidR="0027291B" w:rsidRPr="00087F00" w:rsidRDefault="0027291B" w:rsidP="0027291B">
            <w:pPr>
              <w:pStyle w:val="para"/>
              <w:rPr>
                <w:rFonts w:ascii="Century Gothic" w:hAnsi="Century Gothic" w:cs="Arial"/>
                <w:sz w:val="18"/>
                <w:szCs w:val="18"/>
              </w:rPr>
            </w:pPr>
            <w:r w:rsidRPr="00087F00">
              <w:rPr>
                <w:rFonts w:ascii="Century Gothic" w:hAnsi="Century Gothic"/>
              </w:rPr>
              <w:t>Where the site is certificated to the Standard, it shall ensure that announced recertification audits occur on or before the audit due date indicated on the certificate.</w:t>
            </w:r>
          </w:p>
        </w:tc>
        <w:tc>
          <w:tcPr>
            <w:tcW w:w="858" w:type="dxa"/>
            <w:gridSpan w:val="3"/>
          </w:tcPr>
          <w:p w14:paraId="32F5C4B5" w14:textId="77777777" w:rsidR="0027291B" w:rsidRPr="00087F00" w:rsidRDefault="0027291B" w:rsidP="0027291B">
            <w:pPr>
              <w:pStyle w:val="para"/>
              <w:rPr>
                <w:rFonts w:ascii="Century Gothic" w:hAnsi="Century Gothic" w:cs="Arial"/>
                <w:sz w:val="18"/>
                <w:szCs w:val="18"/>
              </w:rPr>
            </w:pPr>
          </w:p>
        </w:tc>
      </w:tr>
      <w:tr w:rsidR="00101B78" w:rsidRPr="00087F00" w14:paraId="351D3D23" w14:textId="77777777" w:rsidTr="005E096E">
        <w:trPr>
          <w:gridBefore w:val="1"/>
          <w:wBefore w:w="33" w:type="dxa"/>
        </w:trPr>
        <w:tc>
          <w:tcPr>
            <w:tcW w:w="580" w:type="dxa"/>
            <w:gridSpan w:val="2"/>
            <w:shd w:val="clear" w:color="auto" w:fill="E36C0A"/>
          </w:tcPr>
          <w:p w14:paraId="662B2572" w14:textId="77777777" w:rsidR="00101B78" w:rsidRPr="00087F00" w:rsidRDefault="00101B78" w:rsidP="0027291B">
            <w:pPr>
              <w:pStyle w:val="para"/>
              <w:rPr>
                <w:rFonts w:ascii="Century Gothic" w:hAnsi="Century Gothic" w:cs="Arial"/>
                <w:sz w:val="18"/>
                <w:szCs w:val="18"/>
              </w:rPr>
            </w:pPr>
            <w:r w:rsidRPr="00087F00">
              <w:rPr>
                <w:rFonts w:ascii="Century Gothic" w:hAnsi="Century Gothic" w:cs="Arial"/>
                <w:sz w:val="18"/>
                <w:szCs w:val="18"/>
              </w:rPr>
              <w:t>1.1.11</w:t>
            </w:r>
          </w:p>
        </w:tc>
        <w:tc>
          <w:tcPr>
            <w:tcW w:w="409" w:type="dxa"/>
            <w:gridSpan w:val="2"/>
            <w:shd w:val="clear" w:color="auto" w:fill="FBD4B4"/>
          </w:tcPr>
          <w:p w14:paraId="15C60EDD" w14:textId="29CADA73" w:rsidR="00101B78" w:rsidRPr="00087F00" w:rsidRDefault="00101B78" w:rsidP="0027291B">
            <w:pPr>
              <w:pStyle w:val="para"/>
              <w:rPr>
                <w:rFonts w:ascii="Century Gothic" w:hAnsi="Century Gothic" w:cs="Arial"/>
                <w:sz w:val="18"/>
                <w:szCs w:val="18"/>
              </w:rPr>
            </w:pPr>
          </w:p>
        </w:tc>
        <w:tc>
          <w:tcPr>
            <w:tcW w:w="7505" w:type="dxa"/>
            <w:gridSpan w:val="4"/>
          </w:tcPr>
          <w:p w14:paraId="6A34E9B5" w14:textId="7516792D" w:rsidR="00101B78" w:rsidRPr="00087F00" w:rsidRDefault="00101B78" w:rsidP="0027291B">
            <w:pPr>
              <w:pStyle w:val="para"/>
              <w:rPr>
                <w:rFonts w:ascii="Century Gothic" w:hAnsi="Century Gothic" w:cs="Arial"/>
                <w:sz w:val="18"/>
                <w:szCs w:val="18"/>
              </w:rPr>
            </w:pPr>
            <w:r w:rsidRPr="00087F00">
              <w:rPr>
                <w:rFonts w:ascii="Century Gothic" w:hAnsi="Century Gothic"/>
              </w:rPr>
              <w:t>The site’s senior management shall ensure that the root causes of any non-conformities against the Standard identified at the previous audit have been effectively addressed to prevent recurrence.</w:t>
            </w:r>
          </w:p>
        </w:tc>
        <w:tc>
          <w:tcPr>
            <w:tcW w:w="858" w:type="dxa"/>
            <w:gridSpan w:val="3"/>
          </w:tcPr>
          <w:p w14:paraId="0AF6B227" w14:textId="77777777" w:rsidR="00101B78" w:rsidRPr="00087F00" w:rsidRDefault="00101B78" w:rsidP="0027291B">
            <w:pPr>
              <w:pStyle w:val="para"/>
              <w:rPr>
                <w:rFonts w:ascii="Century Gothic" w:hAnsi="Century Gothic" w:cs="Arial"/>
                <w:sz w:val="18"/>
                <w:szCs w:val="18"/>
              </w:rPr>
            </w:pPr>
          </w:p>
        </w:tc>
      </w:tr>
      <w:tr w:rsidR="0027291B" w:rsidRPr="00087F00" w14:paraId="346ABE56" w14:textId="77777777" w:rsidTr="005E096E">
        <w:trPr>
          <w:gridBefore w:val="1"/>
          <w:wBefore w:w="33" w:type="dxa"/>
        </w:trPr>
        <w:tc>
          <w:tcPr>
            <w:tcW w:w="989" w:type="dxa"/>
            <w:gridSpan w:val="4"/>
            <w:shd w:val="clear" w:color="auto" w:fill="E36C0A"/>
          </w:tcPr>
          <w:p w14:paraId="27B0323C" w14:textId="4C4B54D9" w:rsidR="0027291B" w:rsidRPr="00087F00" w:rsidRDefault="0027291B" w:rsidP="0027291B">
            <w:pPr>
              <w:pStyle w:val="para"/>
              <w:rPr>
                <w:rFonts w:ascii="Century Gothic" w:hAnsi="Century Gothic" w:cs="Arial"/>
                <w:sz w:val="18"/>
                <w:szCs w:val="18"/>
              </w:rPr>
            </w:pPr>
            <w:r w:rsidRPr="00087F00">
              <w:rPr>
                <w:rFonts w:ascii="Century Gothic" w:hAnsi="Century Gothic" w:cs="Arial"/>
                <w:sz w:val="18"/>
                <w:szCs w:val="18"/>
              </w:rPr>
              <w:t>1.1.12</w:t>
            </w:r>
          </w:p>
        </w:tc>
        <w:tc>
          <w:tcPr>
            <w:tcW w:w="7505" w:type="dxa"/>
            <w:gridSpan w:val="4"/>
          </w:tcPr>
          <w:p w14:paraId="2D83F9C5" w14:textId="7A33A516" w:rsidR="0027291B" w:rsidRPr="00087F00" w:rsidRDefault="0027291B" w:rsidP="0027291B">
            <w:pPr>
              <w:pStyle w:val="para"/>
              <w:rPr>
                <w:rFonts w:ascii="Century Gothic" w:hAnsi="Century Gothic" w:cs="Arial"/>
                <w:sz w:val="18"/>
                <w:szCs w:val="18"/>
              </w:rPr>
            </w:pPr>
            <w:r w:rsidRPr="00087F00">
              <w:rPr>
                <w:rFonts w:ascii="Century Gothic" w:hAnsi="Century Gothic"/>
              </w:rPr>
              <w:t>The BRCGS logo and references to certification status shall be used only in accordance with the conditions of use detailed in the audit protocol (Part III, section 6.6).</w:t>
            </w:r>
          </w:p>
        </w:tc>
        <w:tc>
          <w:tcPr>
            <w:tcW w:w="858" w:type="dxa"/>
            <w:gridSpan w:val="3"/>
          </w:tcPr>
          <w:p w14:paraId="3B11C977" w14:textId="77777777" w:rsidR="0027291B" w:rsidRPr="00087F00" w:rsidRDefault="0027291B" w:rsidP="0027291B">
            <w:pPr>
              <w:pStyle w:val="para"/>
              <w:rPr>
                <w:rFonts w:ascii="Century Gothic" w:hAnsi="Century Gothic" w:cs="Arial"/>
                <w:sz w:val="18"/>
                <w:szCs w:val="18"/>
              </w:rPr>
            </w:pPr>
          </w:p>
        </w:tc>
      </w:tr>
      <w:tr w:rsidR="004065F9" w:rsidRPr="00087F00" w14:paraId="53B69E4E" w14:textId="77777777" w:rsidTr="00D33159">
        <w:trPr>
          <w:gridBefore w:val="1"/>
          <w:wBefore w:w="33" w:type="dxa"/>
        </w:trPr>
        <w:tc>
          <w:tcPr>
            <w:tcW w:w="9352" w:type="dxa"/>
            <w:gridSpan w:val="11"/>
          </w:tcPr>
          <w:p w14:paraId="3DBF3FAE" w14:textId="77777777" w:rsidR="004065F9" w:rsidRPr="00087F00" w:rsidRDefault="004065F9" w:rsidP="00E210BE">
            <w:pPr>
              <w:pStyle w:val="para"/>
              <w:rPr>
                <w:rFonts w:ascii="Century Gothic" w:hAnsi="Century Gothic" w:cs="Arial"/>
                <w:sz w:val="18"/>
                <w:szCs w:val="18"/>
              </w:rPr>
            </w:pPr>
            <w:r w:rsidRPr="00087F00">
              <w:rPr>
                <w:rFonts w:ascii="Century Gothic" w:hAnsi="Century Gothic" w:cs="Arial"/>
                <w:sz w:val="18"/>
                <w:szCs w:val="18"/>
              </w:rPr>
              <w:t>Comments</w:t>
            </w:r>
          </w:p>
          <w:p w14:paraId="6CFAD97D" w14:textId="77777777" w:rsidR="004065F9" w:rsidRPr="00087F00" w:rsidRDefault="004065F9" w:rsidP="00E210BE">
            <w:pPr>
              <w:pStyle w:val="para"/>
              <w:rPr>
                <w:rFonts w:ascii="Century Gothic" w:hAnsi="Century Gothic" w:cs="Arial"/>
                <w:sz w:val="18"/>
                <w:szCs w:val="18"/>
              </w:rPr>
            </w:pPr>
          </w:p>
          <w:p w14:paraId="6E768419" w14:textId="77777777" w:rsidR="00E02F14" w:rsidRPr="00087F00" w:rsidRDefault="00E02F14" w:rsidP="00E210BE">
            <w:pPr>
              <w:pStyle w:val="para"/>
              <w:rPr>
                <w:rFonts w:ascii="Century Gothic" w:hAnsi="Century Gothic" w:cs="Arial"/>
                <w:sz w:val="18"/>
                <w:szCs w:val="18"/>
              </w:rPr>
            </w:pPr>
          </w:p>
        </w:tc>
      </w:tr>
      <w:tr w:rsidR="004065F9" w:rsidRPr="00087F00" w14:paraId="061A44AE" w14:textId="77777777" w:rsidTr="00D33159">
        <w:trPr>
          <w:gridBefore w:val="1"/>
          <w:wBefore w:w="33" w:type="dxa"/>
        </w:trPr>
        <w:tc>
          <w:tcPr>
            <w:tcW w:w="9352" w:type="dxa"/>
            <w:gridSpan w:val="11"/>
            <w:shd w:val="clear" w:color="auto" w:fill="FFE599" w:themeFill="accent4" w:themeFillTint="66"/>
          </w:tcPr>
          <w:p w14:paraId="1FE3ED7B" w14:textId="291F794C" w:rsidR="004065F9" w:rsidRPr="00087F00" w:rsidRDefault="004065F9" w:rsidP="00E210BE">
            <w:pPr>
              <w:pStyle w:val="para"/>
              <w:rPr>
                <w:rFonts w:ascii="Century Gothic" w:hAnsi="Century Gothic" w:cs="Arial"/>
                <w:b/>
                <w:sz w:val="18"/>
                <w:szCs w:val="18"/>
              </w:rPr>
            </w:pPr>
            <w:r w:rsidRPr="00087F00">
              <w:rPr>
                <w:rFonts w:ascii="Century Gothic" w:hAnsi="Century Gothic" w:cs="Arial"/>
                <w:b/>
                <w:sz w:val="18"/>
                <w:szCs w:val="18"/>
              </w:rPr>
              <w:t>1.2</w:t>
            </w:r>
            <w:r w:rsidRPr="00087F00">
              <w:rPr>
                <w:rFonts w:ascii="Century Gothic" w:hAnsi="Century Gothic" w:cs="Arial"/>
                <w:b/>
                <w:sz w:val="18"/>
                <w:szCs w:val="18"/>
              </w:rPr>
              <w:tab/>
            </w:r>
            <w:r w:rsidR="00051113" w:rsidRPr="00087F00">
              <w:rPr>
                <w:rFonts w:ascii="Century Gothic" w:hAnsi="Century Gothic" w:cs="Arial"/>
                <w:b/>
                <w:sz w:val="18"/>
                <w:szCs w:val="18"/>
              </w:rPr>
              <w:t>Management review</w:t>
            </w:r>
          </w:p>
        </w:tc>
      </w:tr>
      <w:tr w:rsidR="004065F9" w:rsidRPr="00087F00" w14:paraId="44F6F208" w14:textId="77777777" w:rsidTr="005E096E">
        <w:trPr>
          <w:gridBefore w:val="1"/>
          <w:wBefore w:w="33" w:type="dxa"/>
        </w:trPr>
        <w:tc>
          <w:tcPr>
            <w:tcW w:w="989" w:type="dxa"/>
            <w:gridSpan w:val="4"/>
            <w:shd w:val="clear" w:color="auto" w:fill="FFF2CC" w:themeFill="accent4" w:themeFillTint="33"/>
          </w:tcPr>
          <w:p w14:paraId="38C97525" w14:textId="77777777" w:rsidR="004065F9" w:rsidRPr="00087F00" w:rsidRDefault="004065F9" w:rsidP="00E210BE">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05" w:type="dxa"/>
            <w:gridSpan w:val="4"/>
            <w:shd w:val="clear" w:color="auto" w:fill="FFF2CC" w:themeFill="accent4" w:themeFillTint="33"/>
          </w:tcPr>
          <w:p w14:paraId="239FCD2E" w14:textId="48FC2F09" w:rsidR="004065F9" w:rsidRPr="00087F00" w:rsidRDefault="00FD399F" w:rsidP="00E210BE">
            <w:pPr>
              <w:pStyle w:val="para"/>
              <w:rPr>
                <w:rFonts w:ascii="Century Gothic" w:hAnsi="Century Gothic" w:cs="Arial"/>
                <w:b/>
                <w:sz w:val="18"/>
                <w:szCs w:val="18"/>
              </w:rPr>
            </w:pPr>
            <w:r w:rsidRPr="00087F00">
              <w:rPr>
                <w:rFonts w:ascii="Century Gothic" w:hAnsi="Century Gothic" w:cs="Arial"/>
                <w:b/>
                <w:sz w:val="18"/>
                <w:szCs w:val="18"/>
              </w:rPr>
              <w:t>The site’s senior management shall ensure that a management review is undertaken to ensure that the product safety and quality management system is both fully implemented and effective, and that opportunities for improvement are identified</w:t>
            </w:r>
          </w:p>
        </w:tc>
        <w:tc>
          <w:tcPr>
            <w:tcW w:w="858" w:type="dxa"/>
            <w:gridSpan w:val="3"/>
            <w:shd w:val="clear" w:color="auto" w:fill="FFF2CC" w:themeFill="accent4" w:themeFillTint="33"/>
          </w:tcPr>
          <w:p w14:paraId="448F3527" w14:textId="77777777" w:rsidR="004065F9" w:rsidRPr="00087F00" w:rsidRDefault="004065F9" w:rsidP="00E210BE">
            <w:pPr>
              <w:pStyle w:val="para"/>
              <w:rPr>
                <w:rFonts w:ascii="Century Gothic" w:hAnsi="Century Gothic" w:cs="Arial"/>
                <w:b/>
                <w:sz w:val="18"/>
                <w:szCs w:val="18"/>
              </w:rPr>
            </w:pPr>
          </w:p>
        </w:tc>
      </w:tr>
      <w:tr w:rsidR="004619B7" w:rsidRPr="00087F00" w14:paraId="109B0013" w14:textId="77777777" w:rsidTr="005E096E">
        <w:trPr>
          <w:gridBefore w:val="1"/>
          <w:wBefore w:w="33" w:type="dxa"/>
        </w:trPr>
        <w:tc>
          <w:tcPr>
            <w:tcW w:w="989" w:type="dxa"/>
            <w:gridSpan w:val="4"/>
            <w:shd w:val="clear" w:color="auto" w:fill="E36C0A"/>
          </w:tcPr>
          <w:p w14:paraId="50B00714" w14:textId="77777777" w:rsidR="004619B7" w:rsidRPr="00087F00" w:rsidRDefault="004619B7" w:rsidP="004619B7">
            <w:pPr>
              <w:pStyle w:val="para"/>
              <w:rPr>
                <w:rFonts w:ascii="Century Gothic" w:hAnsi="Century Gothic" w:cs="Arial"/>
                <w:sz w:val="18"/>
                <w:szCs w:val="18"/>
              </w:rPr>
            </w:pPr>
            <w:r w:rsidRPr="00087F00">
              <w:rPr>
                <w:rFonts w:ascii="Century Gothic" w:hAnsi="Century Gothic" w:cs="Arial"/>
                <w:sz w:val="18"/>
                <w:szCs w:val="18"/>
              </w:rPr>
              <w:t>1.2.1</w:t>
            </w:r>
          </w:p>
        </w:tc>
        <w:tc>
          <w:tcPr>
            <w:tcW w:w="7505" w:type="dxa"/>
            <w:gridSpan w:val="4"/>
          </w:tcPr>
          <w:p w14:paraId="549F7801" w14:textId="4EA9F07D" w:rsidR="004619B7" w:rsidRPr="00087F00" w:rsidRDefault="004619B7" w:rsidP="004619B7">
            <w:pPr>
              <w:pStyle w:val="para"/>
              <w:rPr>
                <w:rFonts w:ascii="Century Gothic" w:hAnsi="Century Gothic" w:cs="Arial"/>
                <w:sz w:val="18"/>
                <w:szCs w:val="18"/>
              </w:rPr>
            </w:pPr>
            <w:r w:rsidRPr="00087F00">
              <w:rPr>
                <w:rFonts w:ascii="Century Gothic" w:hAnsi="Century Gothic"/>
              </w:rPr>
              <w:t>Management review meetings attended by the company’s or site’s senior management shall be undertaken at appropriate scheduled intervals, as a minimum annually, to review the site’s performance against the Standard and the objectives set out in clause 1.1.4.</w:t>
            </w:r>
          </w:p>
        </w:tc>
        <w:tc>
          <w:tcPr>
            <w:tcW w:w="858" w:type="dxa"/>
            <w:gridSpan w:val="3"/>
          </w:tcPr>
          <w:p w14:paraId="04CB918A" w14:textId="77777777" w:rsidR="004619B7" w:rsidRPr="00087F00" w:rsidRDefault="004619B7" w:rsidP="004619B7">
            <w:pPr>
              <w:pStyle w:val="para"/>
              <w:rPr>
                <w:rFonts w:ascii="Century Gothic" w:hAnsi="Century Gothic" w:cs="Arial"/>
                <w:sz w:val="18"/>
                <w:szCs w:val="18"/>
              </w:rPr>
            </w:pPr>
          </w:p>
        </w:tc>
      </w:tr>
      <w:tr w:rsidR="00302248" w:rsidRPr="00087F00" w14:paraId="4D68CA79" w14:textId="77777777" w:rsidTr="005E096E">
        <w:trPr>
          <w:gridBefore w:val="1"/>
          <w:wBefore w:w="33" w:type="dxa"/>
        </w:trPr>
        <w:tc>
          <w:tcPr>
            <w:tcW w:w="989" w:type="dxa"/>
            <w:gridSpan w:val="4"/>
            <w:shd w:val="clear" w:color="auto" w:fill="E36C0A"/>
          </w:tcPr>
          <w:p w14:paraId="255EA16F" w14:textId="77777777" w:rsidR="00302248" w:rsidRPr="00087F00" w:rsidRDefault="00302248" w:rsidP="00302248">
            <w:pPr>
              <w:pStyle w:val="para"/>
              <w:rPr>
                <w:rFonts w:ascii="Century Gothic" w:hAnsi="Century Gothic" w:cs="Arial"/>
                <w:sz w:val="18"/>
                <w:szCs w:val="18"/>
              </w:rPr>
            </w:pPr>
            <w:r w:rsidRPr="00087F00">
              <w:rPr>
                <w:rFonts w:ascii="Century Gothic" w:hAnsi="Century Gothic" w:cs="Arial"/>
                <w:sz w:val="18"/>
                <w:szCs w:val="18"/>
              </w:rPr>
              <w:t>1.2.2</w:t>
            </w:r>
          </w:p>
        </w:tc>
        <w:tc>
          <w:tcPr>
            <w:tcW w:w="7505" w:type="dxa"/>
            <w:gridSpan w:val="4"/>
          </w:tcPr>
          <w:p w14:paraId="05F2C629" w14:textId="77777777" w:rsidR="00302248" w:rsidRPr="00087F00" w:rsidRDefault="00302248" w:rsidP="00302248">
            <w:pPr>
              <w:pStyle w:val="para"/>
              <w:rPr>
                <w:rFonts w:ascii="Century Gothic" w:hAnsi="Century Gothic"/>
              </w:rPr>
            </w:pPr>
            <w:r w:rsidRPr="00087F00">
              <w:rPr>
                <w:rFonts w:ascii="Century Gothic" w:hAnsi="Century Gothic"/>
              </w:rPr>
              <w:t>The review process shall include, but is not limited to, the evaluation of:</w:t>
            </w:r>
          </w:p>
          <w:p w14:paraId="4DA8C1F3" w14:textId="77777777" w:rsidR="00302248" w:rsidRPr="00087F00" w:rsidRDefault="00302248" w:rsidP="00302248">
            <w:pPr>
              <w:pStyle w:val="ListBullet"/>
              <w:tabs>
                <w:tab w:val="clear" w:pos="360"/>
                <w:tab w:val="num" w:pos="644"/>
              </w:tabs>
              <w:spacing w:after="0"/>
              <w:ind w:left="357" w:hanging="357"/>
              <w:rPr>
                <w:rFonts w:ascii="Century Gothic" w:hAnsi="Century Gothic"/>
              </w:rPr>
            </w:pPr>
            <w:r w:rsidRPr="00087F00">
              <w:rPr>
                <w:rFonts w:ascii="Century Gothic" w:hAnsi="Century Gothic"/>
              </w:rPr>
              <w:t>previous management review documents, action plans and timeframes</w:t>
            </w:r>
          </w:p>
          <w:p w14:paraId="5E2563D0" w14:textId="77777777" w:rsidR="00302248" w:rsidRPr="00087F00" w:rsidRDefault="00302248" w:rsidP="00302248">
            <w:pPr>
              <w:pStyle w:val="ListBullet"/>
              <w:tabs>
                <w:tab w:val="clear" w:pos="360"/>
                <w:tab w:val="num" w:pos="644"/>
              </w:tabs>
              <w:spacing w:after="0"/>
              <w:ind w:left="357" w:hanging="357"/>
              <w:rPr>
                <w:rFonts w:ascii="Century Gothic" w:hAnsi="Century Gothic"/>
              </w:rPr>
            </w:pPr>
            <w:r w:rsidRPr="00087F00">
              <w:rPr>
                <w:rFonts w:ascii="Century Gothic" w:hAnsi="Century Gothic"/>
              </w:rPr>
              <w:t>the results of internal audits, including any prerequisite programmes</w:t>
            </w:r>
          </w:p>
          <w:p w14:paraId="5B7308EA" w14:textId="77777777" w:rsidR="00302248" w:rsidRPr="00087F00" w:rsidRDefault="00302248" w:rsidP="00302248">
            <w:pPr>
              <w:pStyle w:val="ListBullet"/>
              <w:tabs>
                <w:tab w:val="clear" w:pos="360"/>
                <w:tab w:val="num" w:pos="644"/>
              </w:tabs>
              <w:spacing w:after="0"/>
              <w:ind w:left="357" w:hanging="357"/>
              <w:rPr>
                <w:rFonts w:ascii="Century Gothic" w:hAnsi="Century Gothic"/>
              </w:rPr>
            </w:pPr>
            <w:r w:rsidRPr="00087F00">
              <w:rPr>
                <w:rFonts w:ascii="Century Gothic" w:hAnsi="Century Gothic"/>
              </w:rPr>
              <w:t>the results of second- and third-party audits</w:t>
            </w:r>
          </w:p>
          <w:p w14:paraId="6729D77E" w14:textId="77777777" w:rsidR="00302248" w:rsidRPr="00087F00" w:rsidRDefault="00302248" w:rsidP="00302248">
            <w:pPr>
              <w:pStyle w:val="ListBullet"/>
              <w:tabs>
                <w:tab w:val="clear" w:pos="360"/>
                <w:tab w:val="num" w:pos="644"/>
              </w:tabs>
              <w:spacing w:after="0"/>
              <w:ind w:left="357" w:hanging="357"/>
              <w:rPr>
                <w:rFonts w:ascii="Century Gothic" w:hAnsi="Century Gothic"/>
              </w:rPr>
            </w:pPr>
            <w:r w:rsidRPr="00087F00">
              <w:rPr>
                <w:rFonts w:ascii="Century Gothic" w:hAnsi="Century Gothic"/>
              </w:rPr>
              <w:t>any customer performance indicators and feedback</w:t>
            </w:r>
          </w:p>
          <w:p w14:paraId="4B3CD87C" w14:textId="77777777" w:rsidR="00302248" w:rsidRPr="00087F00" w:rsidRDefault="00302248" w:rsidP="00302248">
            <w:pPr>
              <w:pStyle w:val="ListBullet"/>
              <w:tabs>
                <w:tab w:val="clear" w:pos="360"/>
                <w:tab w:val="num" w:pos="644"/>
              </w:tabs>
              <w:spacing w:after="0"/>
              <w:ind w:left="357" w:hanging="357"/>
              <w:rPr>
                <w:rFonts w:ascii="Century Gothic" w:hAnsi="Century Gothic"/>
              </w:rPr>
            </w:pPr>
            <w:r w:rsidRPr="00087F00">
              <w:rPr>
                <w:rFonts w:ascii="Century Gothic" w:hAnsi="Century Gothic"/>
              </w:rPr>
              <w:t>the underlying reasons for any objectives that have not been met. This information shall be used when setting future objectives and to facilitate continual improvement</w:t>
            </w:r>
          </w:p>
          <w:p w14:paraId="7849F379" w14:textId="77777777" w:rsidR="00302248" w:rsidRPr="00087F00" w:rsidRDefault="00302248" w:rsidP="00302248">
            <w:pPr>
              <w:pStyle w:val="ListBullet"/>
              <w:tabs>
                <w:tab w:val="clear" w:pos="360"/>
                <w:tab w:val="num" w:pos="644"/>
              </w:tabs>
              <w:spacing w:after="0"/>
              <w:ind w:left="357" w:hanging="357"/>
              <w:rPr>
                <w:rFonts w:ascii="Century Gothic" w:hAnsi="Century Gothic"/>
              </w:rPr>
            </w:pPr>
            <w:r w:rsidRPr="00087F00">
              <w:rPr>
                <w:rFonts w:ascii="Century Gothic" w:hAnsi="Century Gothic"/>
              </w:rPr>
              <w:t>feedback from a review of the effectiveness of the HARA or HACCP system, product safety and quality culture plan, product fraud vulnerability or authenticity plan, product defence plan and site security risk assessments, where applicable</w:t>
            </w:r>
          </w:p>
          <w:p w14:paraId="480E4E69" w14:textId="77777777" w:rsidR="00302248" w:rsidRPr="00087F00" w:rsidRDefault="00302248" w:rsidP="00302248">
            <w:pPr>
              <w:pStyle w:val="ListBullet"/>
              <w:tabs>
                <w:tab w:val="clear" w:pos="360"/>
                <w:tab w:val="num" w:pos="644"/>
              </w:tabs>
              <w:spacing w:after="0"/>
              <w:ind w:left="357" w:hanging="357"/>
              <w:rPr>
                <w:rFonts w:ascii="Century Gothic" w:hAnsi="Century Gothic"/>
              </w:rPr>
            </w:pPr>
            <w:r w:rsidRPr="00087F00">
              <w:rPr>
                <w:rFonts w:ascii="Century Gothic" w:hAnsi="Century Gothic"/>
              </w:rPr>
              <w:t>any complaints, incidents, product rejection/returns, wastage and resultant corrective and preventive action plans, and non-conforming materials</w:t>
            </w:r>
          </w:p>
          <w:p w14:paraId="7BDA4FF2" w14:textId="77777777" w:rsidR="000204D2" w:rsidRPr="00087F00" w:rsidRDefault="00302248" w:rsidP="000204D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any resource requirements</w:t>
            </w:r>
          </w:p>
          <w:p w14:paraId="3A63F292" w14:textId="7465AE3D" w:rsidR="00302248" w:rsidRPr="00087F00" w:rsidRDefault="00302248" w:rsidP="000204D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the impact of any applicable legislative and certification scheme changes.</w:t>
            </w:r>
          </w:p>
        </w:tc>
        <w:tc>
          <w:tcPr>
            <w:tcW w:w="858" w:type="dxa"/>
            <w:gridSpan w:val="3"/>
          </w:tcPr>
          <w:p w14:paraId="275D9D50" w14:textId="77777777" w:rsidR="00302248" w:rsidRPr="00087F00" w:rsidRDefault="00302248" w:rsidP="00302248">
            <w:pPr>
              <w:pStyle w:val="para"/>
              <w:rPr>
                <w:rFonts w:ascii="Century Gothic" w:hAnsi="Century Gothic" w:cs="Arial"/>
                <w:sz w:val="18"/>
                <w:szCs w:val="18"/>
              </w:rPr>
            </w:pPr>
          </w:p>
        </w:tc>
      </w:tr>
      <w:tr w:rsidR="00431F04" w:rsidRPr="00087F00" w14:paraId="35B86FC2" w14:textId="77777777" w:rsidTr="005E096E">
        <w:trPr>
          <w:gridBefore w:val="1"/>
          <w:wBefore w:w="33" w:type="dxa"/>
        </w:trPr>
        <w:tc>
          <w:tcPr>
            <w:tcW w:w="989" w:type="dxa"/>
            <w:gridSpan w:val="4"/>
            <w:shd w:val="clear" w:color="auto" w:fill="E36C0A"/>
          </w:tcPr>
          <w:p w14:paraId="482C5794" w14:textId="3C5A0920" w:rsidR="00431F04" w:rsidRPr="00087F00" w:rsidRDefault="00431F04" w:rsidP="00353706">
            <w:pPr>
              <w:pStyle w:val="para"/>
              <w:rPr>
                <w:rFonts w:ascii="Century Gothic" w:hAnsi="Century Gothic" w:cs="Arial"/>
                <w:sz w:val="18"/>
                <w:szCs w:val="18"/>
              </w:rPr>
            </w:pPr>
            <w:r w:rsidRPr="00087F00">
              <w:rPr>
                <w:rFonts w:ascii="Century Gothic" w:hAnsi="Century Gothic" w:cs="Arial"/>
                <w:sz w:val="18"/>
                <w:szCs w:val="18"/>
              </w:rPr>
              <w:t>1.2.3</w:t>
            </w:r>
          </w:p>
        </w:tc>
        <w:tc>
          <w:tcPr>
            <w:tcW w:w="7505" w:type="dxa"/>
            <w:gridSpan w:val="4"/>
          </w:tcPr>
          <w:p w14:paraId="68289783" w14:textId="305DF0DE" w:rsidR="00431F04" w:rsidRPr="00087F00" w:rsidRDefault="00431F04" w:rsidP="00353706">
            <w:pPr>
              <w:pStyle w:val="para"/>
              <w:rPr>
                <w:rFonts w:ascii="Century Gothic" w:hAnsi="Century Gothic" w:cs="Arial"/>
                <w:sz w:val="18"/>
                <w:szCs w:val="18"/>
              </w:rPr>
            </w:pPr>
            <w:r w:rsidRPr="00087F00">
              <w:rPr>
                <w:rFonts w:ascii="Century Gothic" w:hAnsi="Century Gothic"/>
              </w:rPr>
              <w:t>The meeting shall be documented and used to revise the objectives. The decisions and actions agreed within the review process shall be effectively communicated to appropriate staff, and actions implemented within agreed timescales. Records shall be updated to show when actions have been completed.</w:t>
            </w:r>
          </w:p>
        </w:tc>
        <w:tc>
          <w:tcPr>
            <w:tcW w:w="858" w:type="dxa"/>
            <w:gridSpan w:val="3"/>
          </w:tcPr>
          <w:p w14:paraId="7849791E" w14:textId="77777777" w:rsidR="00431F04" w:rsidRPr="00087F00" w:rsidRDefault="00431F04" w:rsidP="00353706">
            <w:pPr>
              <w:pStyle w:val="para"/>
              <w:rPr>
                <w:rFonts w:ascii="Century Gothic" w:hAnsi="Century Gothic" w:cs="Arial"/>
                <w:sz w:val="18"/>
                <w:szCs w:val="18"/>
              </w:rPr>
            </w:pPr>
          </w:p>
        </w:tc>
      </w:tr>
      <w:tr w:rsidR="000204D2" w:rsidRPr="00087F00" w14:paraId="35BD12BA" w14:textId="77777777" w:rsidTr="005E096E">
        <w:trPr>
          <w:gridBefore w:val="1"/>
          <w:wBefore w:w="33" w:type="dxa"/>
        </w:trPr>
        <w:tc>
          <w:tcPr>
            <w:tcW w:w="989" w:type="dxa"/>
            <w:gridSpan w:val="4"/>
            <w:shd w:val="clear" w:color="auto" w:fill="E36C0A"/>
          </w:tcPr>
          <w:p w14:paraId="7FA422B0" w14:textId="77777777" w:rsidR="000204D2" w:rsidRPr="00087F00" w:rsidRDefault="000204D2" w:rsidP="000204D2">
            <w:pPr>
              <w:pStyle w:val="para"/>
              <w:rPr>
                <w:rFonts w:ascii="Century Gothic" w:hAnsi="Century Gothic" w:cs="Arial"/>
                <w:sz w:val="18"/>
                <w:szCs w:val="18"/>
              </w:rPr>
            </w:pPr>
            <w:r w:rsidRPr="00087F00">
              <w:rPr>
                <w:rFonts w:ascii="Century Gothic" w:hAnsi="Century Gothic" w:cs="Arial"/>
                <w:sz w:val="18"/>
                <w:szCs w:val="18"/>
              </w:rPr>
              <w:t>1.2.4</w:t>
            </w:r>
          </w:p>
        </w:tc>
        <w:tc>
          <w:tcPr>
            <w:tcW w:w="7505" w:type="dxa"/>
            <w:gridSpan w:val="4"/>
          </w:tcPr>
          <w:p w14:paraId="56D3C980" w14:textId="1B60CE40" w:rsidR="000204D2" w:rsidRPr="00087F00" w:rsidRDefault="000204D2" w:rsidP="000204D2">
            <w:pPr>
              <w:pStyle w:val="para"/>
              <w:rPr>
                <w:rFonts w:ascii="Century Gothic" w:hAnsi="Century Gothic" w:cs="Arial"/>
                <w:sz w:val="18"/>
                <w:szCs w:val="18"/>
              </w:rPr>
            </w:pPr>
            <w:r w:rsidRPr="00087F00">
              <w:rPr>
                <w:rFonts w:ascii="Century Gothic" w:hAnsi="Century Gothic"/>
              </w:rPr>
              <w:t xml:space="preserve">The site shall have a demonstrable operational meeting programme that enables product safety, legality, </w:t>
            </w:r>
            <w:proofErr w:type="gramStart"/>
            <w:r w:rsidRPr="00087F00">
              <w:rPr>
                <w:rFonts w:ascii="Century Gothic" w:hAnsi="Century Gothic"/>
              </w:rPr>
              <w:t>quality</w:t>
            </w:r>
            <w:proofErr w:type="gramEnd"/>
            <w:r w:rsidRPr="00087F00">
              <w:rPr>
                <w:rFonts w:ascii="Century Gothic" w:hAnsi="Century Gothic"/>
              </w:rPr>
              <w:t xml:space="preserve"> and integrity issues to be brought to the attention of senior management. These meetings shall occur at least monthly.</w:t>
            </w:r>
          </w:p>
        </w:tc>
        <w:tc>
          <w:tcPr>
            <w:tcW w:w="858" w:type="dxa"/>
            <w:gridSpan w:val="3"/>
          </w:tcPr>
          <w:p w14:paraId="15E60E3E" w14:textId="77777777" w:rsidR="000204D2" w:rsidRPr="00087F00" w:rsidRDefault="000204D2" w:rsidP="000204D2">
            <w:pPr>
              <w:pStyle w:val="para"/>
              <w:rPr>
                <w:rFonts w:ascii="Century Gothic" w:hAnsi="Century Gothic" w:cs="Arial"/>
                <w:sz w:val="18"/>
                <w:szCs w:val="18"/>
              </w:rPr>
            </w:pPr>
          </w:p>
        </w:tc>
      </w:tr>
      <w:tr w:rsidR="000204D2" w:rsidRPr="00087F00" w14:paraId="220F556D" w14:textId="77777777" w:rsidTr="00D33159">
        <w:trPr>
          <w:gridBefore w:val="1"/>
          <w:wBefore w:w="33" w:type="dxa"/>
        </w:trPr>
        <w:tc>
          <w:tcPr>
            <w:tcW w:w="9352" w:type="dxa"/>
            <w:gridSpan w:val="11"/>
          </w:tcPr>
          <w:p w14:paraId="318437DF" w14:textId="77777777" w:rsidR="000204D2" w:rsidRPr="00087F00" w:rsidRDefault="000204D2" w:rsidP="000204D2">
            <w:pPr>
              <w:pStyle w:val="para"/>
              <w:rPr>
                <w:rFonts w:ascii="Century Gothic" w:hAnsi="Century Gothic" w:cs="Arial"/>
                <w:sz w:val="18"/>
                <w:szCs w:val="18"/>
              </w:rPr>
            </w:pPr>
            <w:r w:rsidRPr="00087F00">
              <w:rPr>
                <w:rFonts w:ascii="Century Gothic" w:hAnsi="Century Gothic" w:cs="Arial"/>
                <w:sz w:val="18"/>
                <w:szCs w:val="18"/>
              </w:rPr>
              <w:t>Comments</w:t>
            </w:r>
          </w:p>
          <w:p w14:paraId="386038BC" w14:textId="77777777" w:rsidR="000204D2" w:rsidRPr="00087F00" w:rsidRDefault="000204D2" w:rsidP="000204D2">
            <w:pPr>
              <w:pStyle w:val="para"/>
              <w:rPr>
                <w:rFonts w:ascii="Century Gothic" w:hAnsi="Century Gothic" w:cs="Arial"/>
                <w:sz w:val="18"/>
                <w:szCs w:val="18"/>
              </w:rPr>
            </w:pPr>
          </w:p>
          <w:p w14:paraId="5E6D4C27" w14:textId="77777777" w:rsidR="000204D2" w:rsidRPr="00087F00" w:rsidRDefault="000204D2" w:rsidP="000204D2">
            <w:pPr>
              <w:pStyle w:val="para"/>
              <w:rPr>
                <w:rFonts w:ascii="Century Gothic" w:hAnsi="Century Gothic" w:cs="Arial"/>
                <w:sz w:val="18"/>
                <w:szCs w:val="18"/>
              </w:rPr>
            </w:pPr>
          </w:p>
        </w:tc>
      </w:tr>
      <w:tr w:rsidR="000204D2" w:rsidRPr="00087F00" w14:paraId="4329399F" w14:textId="77777777" w:rsidTr="00D33159">
        <w:trPr>
          <w:gridBefore w:val="1"/>
          <w:wBefore w:w="33" w:type="dxa"/>
        </w:trPr>
        <w:tc>
          <w:tcPr>
            <w:tcW w:w="9352" w:type="dxa"/>
            <w:gridSpan w:val="11"/>
            <w:shd w:val="clear" w:color="auto" w:fill="FFE599" w:themeFill="accent4" w:themeFillTint="66"/>
          </w:tcPr>
          <w:p w14:paraId="116BBFBA" w14:textId="77777777" w:rsidR="000204D2" w:rsidRPr="00087F00" w:rsidRDefault="00F84B4A" w:rsidP="00F84B4A">
            <w:pPr>
              <w:pStyle w:val="para"/>
              <w:rPr>
                <w:rFonts w:ascii="Century Gothic" w:hAnsi="Century Gothic" w:cs="Arial"/>
                <w:b/>
                <w:sz w:val="18"/>
                <w:szCs w:val="18"/>
              </w:rPr>
            </w:pPr>
            <w:bookmarkStart w:id="11" w:name="_Toc45051947"/>
            <w:r w:rsidRPr="00087F00">
              <w:rPr>
                <w:rFonts w:ascii="Century Gothic" w:hAnsi="Century Gothic" w:cs="Arial"/>
                <w:b/>
                <w:sz w:val="18"/>
                <w:szCs w:val="18"/>
              </w:rPr>
              <w:t>1.3</w:t>
            </w:r>
            <w:r w:rsidRPr="00087F00">
              <w:rPr>
                <w:rFonts w:ascii="Century Gothic" w:hAnsi="Century Gothic" w:cs="Arial"/>
                <w:b/>
                <w:sz w:val="18"/>
                <w:szCs w:val="18"/>
              </w:rPr>
              <w:tab/>
              <w:t xml:space="preserve">Organisational structure, </w:t>
            </w:r>
            <w:proofErr w:type="gramStart"/>
            <w:r w:rsidRPr="00087F00">
              <w:rPr>
                <w:rFonts w:ascii="Century Gothic" w:hAnsi="Century Gothic" w:cs="Arial"/>
                <w:b/>
                <w:sz w:val="18"/>
                <w:szCs w:val="18"/>
              </w:rPr>
              <w:t>responsibility</w:t>
            </w:r>
            <w:proofErr w:type="gramEnd"/>
            <w:r w:rsidRPr="00087F00">
              <w:rPr>
                <w:rFonts w:ascii="Century Gothic" w:hAnsi="Century Gothic" w:cs="Arial"/>
                <w:b/>
                <w:sz w:val="18"/>
                <w:szCs w:val="18"/>
              </w:rPr>
              <w:t xml:space="preserve"> and management authorit</w:t>
            </w:r>
            <w:bookmarkEnd w:id="11"/>
            <w:r w:rsidRPr="00087F00">
              <w:rPr>
                <w:rFonts w:ascii="Century Gothic" w:hAnsi="Century Gothic" w:cs="Arial"/>
                <w:b/>
                <w:sz w:val="18"/>
                <w:szCs w:val="18"/>
              </w:rPr>
              <w:t>y</w:t>
            </w:r>
          </w:p>
          <w:p w14:paraId="414D0798" w14:textId="7A11A173" w:rsidR="00F84B4A" w:rsidRPr="00087F00" w:rsidRDefault="00F84B4A" w:rsidP="00F84B4A">
            <w:pPr>
              <w:pStyle w:val="para"/>
              <w:rPr>
                <w:rFonts w:ascii="Century Gothic" w:hAnsi="Century Gothic" w:cs="Arial"/>
                <w:b/>
                <w:sz w:val="18"/>
                <w:szCs w:val="18"/>
              </w:rPr>
            </w:pPr>
          </w:p>
        </w:tc>
      </w:tr>
      <w:tr w:rsidR="000204D2" w:rsidRPr="00087F00" w14:paraId="26C395BC" w14:textId="77777777" w:rsidTr="005E096E">
        <w:trPr>
          <w:gridBefore w:val="1"/>
          <w:wBefore w:w="33" w:type="dxa"/>
        </w:trPr>
        <w:tc>
          <w:tcPr>
            <w:tcW w:w="1238" w:type="dxa"/>
            <w:gridSpan w:val="6"/>
            <w:shd w:val="clear" w:color="auto" w:fill="FFF2CC" w:themeFill="accent4" w:themeFillTint="33"/>
          </w:tcPr>
          <w:p w14:paraId="1F9455B7" w14:textId="57B7890A" w:rsidR="000204D2" w:rsidRPr="00087F00" w:rsidRDefault="00F84B4A" w:rsidP="000204D2">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18A915DD" w14:textId="369D5AE8" w:rsidR="000204D2" w:rsidRPr="00087F00" w:rsidRDefault="00B84F09" w:rsidP="00B84F09">
            <w:pPr>
              <w:pStyle w:val="para"/>
              <w:rPr>
                <w:rFonts w:ascii="Century Gothic" w:hAnsi="Century Gothic" w:cs="Arial"/>
                <w:b/>
                <w:sz w:val="18"/>
                <w:szCs w:val="18"/>
              </w:rPr>
            </w:pPr>
            <w:r w:rsidRPr="00087F00">
              <w:rPr>
                <w:rFonts w:ascii="Century Gothic" w:hAnsi="Century Gothic" w:cs="Arial"/>
                <w:b/>
                <w:sz w:val="18"/>
                <w:szCs w:val="18"/>
              </w:rPr>
              <w:t xml:space="preserve">The company shall have an organisational structure that clearly ensures the definition and documentation of the job functions, </w:t>
            </w:r>
            <w:proofErr w:type="gramStart"/>
            <w:r w:rsidRPr="00087F00">
              <w:rPr>
                <w:rFonts w:ascii="Century Gothic" w:hAnsi="Century Gothic" w:cs="Arial"/>
                <w:b/>
                <w:sz w:val="18"/>
                <w:szCs w:val="18"/>
              </w:rPr>
              <w:t>responsibilities</w:t>
            </w:r>
            <w:proofErr w:type="gramEnd"/>
            <w:r w:rsidRPr="00087F00">
              <w:rPr>
                <w:rFonts w:ascii="Century Gothic" w:hAnsi="Century Gothic" w:cs="Arial"/>
                <w:b/>
                <w:sz w:val="18"/>
                <w:szCs w:val="18"/>
              </w:rPr>
              <w:t xml:space="preserve"> and reporting relationships of staff whose activities affect product safety, legality and quality.</w:t>
            </w:r>
          </w:p>
        </w:tc>
        <w:tc>
          <w:tcPr>
            <w:tcW w:w="858" w:type="dxa"/>
            <w:gridSpan w:val="3"/>
            <w:shd w:val="clear" w:color="auto" w:fill="FFF2CC" w:themeFill="accent4" w:themeFillTint="33"/>
          </w:tcPr>
          <w:p w14:paraId="29B88498" w14:textId="77777777" w:rsidR="000204D2" w:rsidRPr="00087F00" w:rsidRDefault="000204D2" w:rsidP="000204D2">
            <w:pPr>
              <w:pStyle w:val="para"/>
              <w:rPr>
                <w:rFonts w:ascii="Century Gothic" w:hAnsi="Century Gothic" w:cs="Arial"/>
                <w:b/>
                <w:sz w:val="18"/>
                <w:szCs w:val="18"/>
              </w:rPr>
            </w:pPr>
          </w:p>
        </w:tc>
      </w:tr>
      <w:tr w:rsidR="00D85C87" w:rsidRPr="00087F00" w14:paraId="683FDE7F" w14:textId="77777777" w:rsidTr="005E096E">
        <w:trPr>
          <w:gridBefore w:val="1"/>
          <w:wBefore w:w="33" w:type="dxa"/>
        </w:trPr>
        <w:tc>
          <w:tcPr>
            <w:tcW w:w="1238" w:type="dxa"/>
            <w:gridSpan w:val="6"/>
            <w:shd w:val="clear" w:color="auto" w:fill="E36C0A"/>
          </w:tcPr>
          <w:p w14:paraId="385410F5" w14:textId="3E357D33" w:rsidR="00D85C87" w:rsidRPr="00087F00" w:rsidRDefault="00D85C87" w:rsidP="002447C4">
            <w:pPr>
              <w:pStyle w:val="para"/>
              <w:rPr>
                <w:rFonts w:ascii="Century Gothic" w:hAnsi="Century Gothic" w:cs="Arial"/>
                <w:sz w:val="18"/>
                <w:szCs w:val="18"/>
              </w:rPr>
            </w:pPr>
            <w:r w:rsidRPr="00087F00">
              <w:rPr>
                <w:rFonts w:ascii="Century Gothic" w:hAnsi="Century Gothic" w:cs="Arial"/>
                <w:sz w:val="18"/>
                <w:szCs w:val="18"/>
              </w:rPr>
              <w:t>1.3.1</w:t>
            </w:r>
          </w:p>
        </w:tc>
        <w:tc>
          <w:tcPr>
            <w:tcW w:w="7256" w:type="dxa"/>
            <w:gridSpan w:val="2"/>
          </w:tcPr>
          <w:p w14:paraId="0D061641" w14:textId="77777777" w:rsidR="00D85C87" w:rsidRPr="00087F00" w:rsidRDefault="00D85C87" w:rsidP="002447C4">
            <w:pPr>
              <w:pStyle w:val="para"/>
              <w:rPr>
                <w:rFonts w:ascii="Century Gothic" w:hAnsi="Century Gothic"/>
              </w:rPr>
            </w:pPr>
            <w:r w:rsidRPr="00087F00">
              <w:rPr>
                <w:rFonts w:ascii="Century Gothic" w:hAnsi="Century Gothic"/>
              </w:rPr>
              <w:t>The company shall have an up-to-date organisational chart demonstrating the management structure of the company.</w:t>
            </w:r>
          </w:p>
          <w:p w14:paraId="040ECC0C" w14:textId="561C0C06" w:rsidR="00D85C87" w:rsidRPr="00087F00" w:rsidRDefault="00D85C87" w:rsidP="002447C4">
            <w:pPr>
              <w:pStyle w:val="para"/>
              <w:rPr>
                <w:rFonts w:ascii="Century Gothic" w:hAnsi="Century Gothic" w:cs="Arial"/>
                <w:sz w:val="18"/>
                <w:szCs w:val="18"/>
              </w:rPr>
            </w:pPr>
            <w:r w:rsidRPr="00087F00">
              <w:rPr>
                <w:rFonts w:ascii="Century Gothic" w:hAnsi="Century Gothic"/>
              </w:rPr>
              <w:t>This shall, where appropriate, include the responsibilities for any associated hub or satellite depots and any responsibilities carried out by a head office.</w:t>
            </w:r>
          </w:p>
        </w:tc>
        <w:tc>
          <w:tcPr>
            <w:tcW w:w="858" w:type="dxa"/>
            <w:gridSpan w:val="3"/>
          </w:tcPr>
          <w:p w14:paraId="46B6A760" w14:textId="77777777" w:rsidR="00D85C87" w:rsidRPr="00087F00" w:rsidRDefault="00D85C87" w:rsidP="002447C4">
            <w:pPr>
              <w:pStyle w:val="para"/>
              <w:rPr>
                <w:rFonts w:ascii="Century Gothic" w:hAnsi="Century Gothic" w:cs="Arial"/>
                <w:sz w:val="18"/>
                <w:szCs w:val="18"/>
              </w:rPr>
            </w:pPr>
          </w:p>
        </w:tc>
      </w:tr>
      <w:tr w:rsidR="00DE4A7B" w:rsidRPr="00087F00" w14:paraId="3DD96175" w14:textId="77777777" w:rsidTr="005E096E">
        <w:trPr>
          <w:gridBefore w:val="1"/>
          <w:wBefore w:w="33" w:type="dxa"/>
        </w:trPr>
        <w:tc>
          <w:tcPr>
            <w:tcW w:w="1238" w:type="dxa"/>
            <w:gridSpan w:val="6"/>
            <w:shd w:val="clear" w:color="auto" w:fill="FBD4B4"/>
          </w:tcPr>
          <w:p w14:paraId="7547990E" w14:textId="1BA390ED" w:rsidR="00DE4A7B" w:rsidRPr="00087F00" w:rsidRDefault="00D85C87" w:rsidP="00DE4A7B">
            <w:pPr>
              <w:pStyle w:val="para"/>
              <w:rPr>
                <w:rFonts w:ascii="Century Gothic" w:hAnsi="Century Gothic" w:cs="Arial"/>
                <w:sz w:val="18"/>
                <w:szCs w:val="18"/>
              </w:rPr>
            </w:pPr>
            <w:r w:rsidRPr="00087F00">
              <w:rPr>
                <w:rFonts w:ascii="Century Gothic" w:hAnsi="Century Gothic" w:cs="Arial"/>
                <w:sz w:val="18"/>
                <w:szCs w:val="18"/>
              </w:rPr>
              <w:t>1.3.2</w:t>
            </w:r>
          </w:p>
        </w:tc>
        <w:tc>
          <w:tcPr>
            <w:tcW w:w="7256" w:type="dxa"/>
            <w:gridSpan w:val="2"/>
          </w:tcPr>
          <w:p w14:paraId="56C7B601" w14:textId="2678ACF1" w:rsidR="00DE4A7B" w:rsidRPr="00087F00" w:rsidRDefault="00DE4A7B" w:rsidP="00DE4A7B">
            <w:pPr>
              <w:pStyle w:val="para"/>
              <w:rPr>
                <w:rFonts w:ascii="Century Gothic" w:hAnsi="Century Gothic" w:cs="Arial"/>
                <w:sz w:val="18"/>
                <w:szCs w:val="18"/>
              </w:rPr>
            </w:pPr>
            <w:r w:rsidRPr="00087F00">
              <w:rPr>
                <w:rFonts w:ascii="Century Gothic" w:hAnsi="Century Gothic"/>
              </w:rPr>
              <w:t>The senior management of the company shall ensure that all employees are aware of their responsibilities and that mechanisms are in place to monitor the effectiveness of their operation.</w:t>
            </w:r>
          </w:p>
        </w:tc>
        <w:tc>
          <w:tcPr>
            <w:tcW w:w="858" w:type="dxa"/>
            <w:gridSpan w:val="3"/>
          </w:tcPr>
          <w:p w14:paraId="469E3162" w14:textId="77777777" w:rsidR="00DE4A7B" w:rsidRPr="00087F00" w:rsidRDefault="00DE4A7B" w:rsidP="00DE4A7B">
            <w:pPr>
              <w:pStyle w:val="para"/>
              <w:rPr>
                <w:rFonts w:ascii="Century Gothic" w:hAnsi="Century Gothic" w:cs="Arial"/>
                <w:sz w:val="18"/>
                <w:szCs w:val="18"/>
              </w:rPr>
            </w:pPr>
          </w:p>
        </w:tc>
      </w:tr>
      <w:tr w:rsidR="009F03A7" w:rsidRPr="00087F00" w14:paraId="7D870331" w14:textId="77777777" w:rsidTr="005E096E">
        <w:trPr>
          <w:gridBefore w:val="1"/>
          <w:wBefore w:w="33" w:type="dxa"/>
        </w:trPr>
        <w:tc>
          <w:tcPr>
            <w:tcW w:w="618" w:type="dxa"/>
            <w:gridSpan w:val="3"/>
            <w:shd w:val="clear" w:color="auto" w:fill="E36C0A"/>
          </w:tcPr>
          <w:p w14:paraId="5106ECE9" w14:textId="77777777" w:rsidR="009F03A7" w:rsidRPr="00087F00" w:rsidRDefault="009F03A7" w:rsidP="00B85910">
            <w:pPr>
              <w:pStyle w:val="para"/>
              <w:rPr>
                <w:rFonts w:ascii="Century Gothic" w:hAnsi="Century Gothic" w:cs="Arial"/>
                <w:sz w:val="18"/>
                <w:szCs w:val="18"/>
              </w:rPr>
            </w:pPr>
            <w:r w:rsidRPr="00087F00">
              <w:rPr>
                <w:rFonts w:ascii="Century Gothic" w:hAnsi="Century Gothic" w:cs="Arial"/>
                <w:sz w:val="18"/>
                <w:szCs w:val="18"/>
              </w:rPr>
              <w:t>1.3.3</w:t>
            </w:r>
          </w:p>
        </w:tc>
        <w:tc>
          <w:tcPr>
            <w:tcW w:w="620" w:type="dxa"/>
            <w:gridSpan w:val="3"/>
            <w:shd w:val="clear" w:color="auto" w:fill="FBD4B4"/>
          </w:tcPr>
          <w:p w14:paraId="577C8BB6" w14:textId="6C8F5042" w:rsidR="009F03A7" w:rsidRPr="00087F00" w:rsidRDefault="009F03A7" w:rsidP="00B85910">
            <w:pPr>
              <w:pStyle w:val="para"/>
              <w:rPr>
                <w:rFonts w:ascii="Century Gothic" w:hAnsi="Century Gothic" w:cs="Arial"/>
                <w:sz w:val="18"/>
                <w:szCs w:val="18"/>
              </w:rPr>
            </w:pPr>
          </w:p>
        </w:tc>
        <w:tc>
          <w:tcPr>
            <w:tcW w:w="7256" w:type="dxa"/>
            <w:gridSpan w:val="2"/>
          </w:tcPr>
          <w:p w14:paraId="6008A686" w14:textId="15BBE6EC" w:rsidR="009F03A7" w:rsidRPr="00087F00" w:rsidRDefault="009F03A7" w:rsidP="00B85910">
            <w:pPr>
              <w:pStyle w:val="para"/>
              <w:rPr>
                <w:rFonts w:ascii="Century Gothic" w:hAnsi="Century Gothic" w:cs="Arial"/>
                <w:sz w:val="18"/>
                <w:szCs w:val="18"/>
              </w:rPr>
            </w:pPr>
            <w:r w:rsidRPr="00087F00">
              <w:rPr>
                <w:rFonts w:ascii="Century Gothic" w:hAnsi="Century Gothic"/>
              </w:rPr>
              <w:t xml:space="preserve">The senior management of the company shall ensure that levels of responsibility and accountability are clearly defined for key staff involved with product safety, </w:t>
            </w:r>
            <w:proofErr w:type="gramStart"/>
            <w:r w:rsidRPr="00087F00">
              <w:rPr>
                <w:rFonts w:ascii="Century Gothic" w:hAnsi="Century Gothic"/>
              </w:rPr>
              <w:t>legality</w:t>
            </w:r>
            <w:proofErr w:type="gramEnd"/>
            <w:r w:rsidRPr="00087F00">
              <w:rPr>
                <w:rFonts w:ascii="Century Gothic" w:hAnsi="Century Gothic"/>
              </w:rPr>
              <w:t xml:space="preserve"> and quality systems. To this end, job descriptions shall be available. There shall be appropriate documented arrangements in place to cover for the absence of key staff.</w:t>
            </w:r>
          </w:p>
        </w:tc>
        <w:tc>
          <w:tcPr>
            <w:tcW w:w="858" w:type="dxa"/>
            <w:gridSpan w:val="3"/>
          </w:tcPr>
          <w:p w14:paraId="46E9419D" w14:textId="77777777" w:rsidR="009F03A7" w:rsidRPr="00087F00" w:rsidRDefault="009F03A7" w:rsidP="00B85910">
            <w:pPr>
              <w:pStyle w:val="para"/>
              <w:rPr>
                <w:rFonts w:ascii="Century Gothic" w:hAnsi="Century Gothic" w:cs="Arial"/>
                <w:sz w:val="18"/>
                <w:szCs w:val="18"/>
              </w:rPr>
            </w:pPr>
          </w:p>
        </w:tc>
      </w:tr>
      <w:tr w:rsidR="009F03A7" w:rsidRPr="00087F00" w14:paraId="3BAE5BF1" w14:textId="77777777" w:rsidTr="005E096E">
        <w:trPr>
          <w:gridBefore w:val="1"/>
          <w:wBefore w:w="33" w:type="dxa"/>
        </w:trPr>
        <w:tc>
          <w:tcPr>
            <w:tcW w:w="1238" w:type="dxa"/>
            <w:gridSpan w:val="6"/>
            <w:shd w:val="clear" w:color="auto" w:fill="E36C0A"/>
          </w:tcPr>
          <w:p w14:paraId="6DE7A00F" w14:textId="04C74A3E" w:rsidR="009F03A7" w:rsidRPr="00087F00" w:rsidRDefault="009F03A7" w:rsidP="00CE0FC4">
            <w:pPr>
              <w:pStyle w:val="para"/>
              <w:rPr>
                <w:rFonts w:ascii="Century Gothic" w:hAnsi="Century Gothic" w:cs="Arial"/>
                <w:sz w:val="18"/>
                <w:szCs w:val="18"/>
              </w:rPr>
            </w:pPr>
            <w:r w:rsidRPr="00087F00">
              <w:rPr>
                <w:rFonts w:ascii="Century Gothic" w:hAnsi="Century Gothic" w:cs="Arial"/>
                <w:sz w:val="18"/>
                <w:szCs w:val="18"/>
              </w:rPr>
              <w:t>1.3.4</w:t>
            </w:r>
          </w:p>
        </w:tc>
        <w:tc>
          <w:tcPr>
            <w:tcW w:w="7256" w:type="dxa"/>
            <w:gridSpan w:val="2"/>
          </w:tcPr>
          <w:p w14:paraId="69F44F3D" w14:textId="499C8C36" w:rsidR="009F03A7" w:rsidRPr="00087F00" w:rsidRDefault="009F03A7" w:rsidP="00CE0FC4">
            <w:pPr>
              <w:pStyle w:val="para"/>
              <w:rPr>
                <w:rFonts w:ascii="Century Gothic" w:hAnsi="Century Gothic" w:cs="Arial"/>
                <w:sz w:val="18"/>
                <w:szCs w:val="18"/>
              </w:rPr>
            </w:pPr>
            <w:r w:rsidRPr="00087F00">
              <w:rPr>
                <w:rFonts w:ascii="Century Gothic" w:hAnsi="Century Gothic"/>
              </w:rPr>
              <w:t>The senior management of the company shall have a system in place to ensure that it is kept informed of all relevant legislation, product safety issues, scientific and technical developments, and industry codes of practice. There shall be a system in place to ensure that relevant information is passed to the management at other locations, where appropriate.</w:t>
            </w:r>
          </w:p>
        </w:tc>
        <w:tc>
          <w:tcPr>
            <w:tcW w:w="858" w:type="dxa"/>
            <w:gridSpan w:val="3"/>
          </w:tcPr>
          <w:p w14:paraId="5C90D7A9" w14:textId="77777777" w:rsidR="009F03A7" w:rsidRPr="00087F00" w:rsidRDefault="009F03A7" w:rsidP="00CE0FC4">
            <w:pPr>
              <w:pStyle w:val="para"/>
              <w:rPr>
                <w:rFonts w:ascii="Century Gothic" w:hAnsi="Century Gothic" w:cs="Arial"/>
                <w:sz w:val="18"/>
                <w:szCs w:val="18"/>
              </w:rPr>
            </w:pPr>
          </w:p>
        </w:tc>
      </w:tr>
      <w:tr w:rsidR="00CE0FC4" w:rsidRPr="00087F00" w14:paraId="5515B156" w14:textId="77777777" w:rsidTr="00D33159">
        <w:trPr>
          <w:gridBefore w:val="1"/>
          <w:wBefore w:w="33" w:type="dxa"/>
        </w:trPr>
        <w:tc>
          <w:tcPr>
            <w:tcW w:w="9352" w:type="dxa"/>
            <w:gridSpan w:val="11"/>
          </w:tcPr>
          <w:p w14:paraId="1459617E" w14:textId="77777777" w:rsidR="00CE0FC4" w:rsidRPr="00087F00" w:rsidRDefault="00CE0FC4" w:rsidP="00CE0FC4">
            <w:pPr>
              <w:pStyle w:val="para"/>
              <w:rPr>
                <w:rFonts w:ascii="Century Gothic" w:hAnsi="Century Gothic" w:cs="Arial"/>
                <w:sz w:val="18"/>
                <w:szCs w:val="18"/>
              </w:rPr>
            </w:pPr>
            <w:r w:rsidRPr="00087F00">
              <w:rPr>
                <w:rFonts w:ascii="Century Gothic" w:hAnsi="Century Gothic" w:cs="Arial"/>
                <w:sz w:val="18"/>
                <w:szCs w:val="18"/>
              </w:rPr>
              <w:t>Comments</w:t>
            </w:r>
          </w:p>
          <w:p w14:paraId="43FDE967" w14:textId="77777777" w:rsidR="00CE0FC4" w:rsidRPr="00087F00" w:rsidRDefault="00CE0FC4" w:rsidP="00CE0FC4">
            <w:pPr>
              <w:pStyle w:val="para"/>
              <w:rPr>
                <w:rFonts w:ascii="Century Gothic" w:hAnsi="Century Gothic" w:cs="Arial"/>
                <w:sz w:val="18"/>
                <w:szCs w:val="18"/>
              </w:rPr>
            </w:pPr>
          </w:p>
          <w:p w14:paraId="7EEFEAF5" w14:textId="77777777" w:rsidR="00CE0FC4" w:rsidRPr="00087F00" w:rsidRDefault="00CE0FC4" w:rsidP="00CE0FC4">
            <w:pPr>
              <w:pStyle w:val="para"/>
              <w:rPr>
                <w:rFonts w:ascii="Century Gothic" w:hAnsi="Century Gothic" w:cs="Arial"/>
                <w:sz w:val="18"/>
                <w:szCs w:val="18"/>
              </w:rPr>
            </w:pPr>
          </w:p>
        </w:tc>
      </w:tr>
      <w:tr w:rsidR="00CE0FC4" w:rsidRPr="00087F00" w14:paraId="2A4E69B6" w14:textId="77777777" w:rsidTr="00D33159">
        <w:trPr>
          <w:gridBefore w:val="1"/>
          <w:wBefore w:w="33" w:type="dxa"/>
        </w:trPr>
        <w:tc>
          <w:tcPr>
            <w:tcW w:w="9352" w:type="dxa"/>
            <w:gridSpan w:val="11"/>
            <w:shd w:val="clear" w:color="auto" w:fill="FFE599" w:themeFill="accent4" w:themeFillTint="66"/>
          </w:tcPr>
          <w:p w14:paraId="3C4125A8" w14:textId="1FB4A9D3" w:rsidR="00CE0FC4" w:rsidRPr="00087F00" w:rsidRDefault="003E5CFE" w:rsidP="00CE0FC4">
            <w:pPr>
              <w:pStyle w:val="para"/>
              <w:rPr>
                <w:rFonts w:ascii="Century Gothic" w:hAnsi="Century Gothic" w:cs="Arial"/>
                <w:b/>
                <w:sz w:val="18"/>
                <w:szCs w:val="18"/>
              </w:rPr>
            </w:pPr>
            <w:r w:rsidRPr="00087F00">
              <w:rPr>
                <w:rFonts w:ascii="Century Gothic" w:hAnsi="Century Gothic" w:cs="Arial"/>
                <w:b/>
                <w:sz w:val="18"/>
                <w:szCs w:val="18"/>
              </w:rPr>
              <w:t>2</w:t>
            </w:r>
            <w:r w:rsidR="00CE0FC4" w:rsidRPr="00087F00">
              <w:rPr>
                <w:rFonts w:ascii="Century Gothic" w:hAnsi="Century Gothic" w:cs="Arial"/>
                <w:b/>
                <w:sz w:val="18"/>
                <w:szCs w:val="18"/>
              </w:rPr>
              <w:tab/>
            </w:r>
            <w:r w:rsidRPr="00087F00">
              <w:rPr>
                <w:rFonts w:ascii="Century Gothic" w:hAnsi="Century Gothic" w:cs="Arial"/>
                <w:b/>
                <w:sz w:val="18"/>
                <w:szCs w:val="18"/>
              </w:rPr>
              <w:t>Hazard and Risk Analysis</w:t>
            </w:r>
          </w:p>
        </w:tc>
      </w:tr>
      <w:tr w:rsidR="00CE0FC4" w:rsidRPr="00087F00" w14:paraId="6F79A7E1" w14:textId="77777777" w:rsidTr="005E096E">
        <w:trPr>
          <w:gridBefore w:val="1"/>
          <w:wBefore w:w="33" w:type="dxa"/>
        </w:trPr>
        <w:tc>
          <w:tcPr>
            <w:tcW w:w="1238" w:type="dxa"/>
            <w:gridSpan w:val="6"/>
            <w:shd w:val="clear" w:color="auto" w:fill="FFF2CC" w:themeFill="accent4" w:themeFillTint="33"/>
          </w:tcPr>
          <w:p w14:paraId="4D1B4D23" w14:textId="77777777" w:rsidR="00CE0FC4" w:rsidRPr="00087F00" w:rsidRDefault="00CE0FC4" w:rsidP="00CE0FC4">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2B6B0FD5" w14:textId="2DB525F4" w:rsidR="00CE0FC4" w:rsidRPr="00087F00" w:rsidRDefault="00223789" w:rsidP="00223789">
            <w:pPr>
              <w:pStyle w:val="para"/>
              <w:rPr>
                <w:rFonts w:ascii="Century Gothic" w:hAnsi="Century Gothic" w:cs="Arial"/>
                <w:b/>
                <w:sz w:val="18"/>
                <w:szCs w:val="18"/>
              </w:rPr>
            </w:pPr>
            <w:r w:rsidRPr="00087F00">
              <w:rPr>
                <w:rFonts w:ascii="Century Gothic" w:hAnsi="Century Gothic" w:cs="Arial"/>
                <w:b/>
                <w:sz w:val="18"/>
                <w:szCs w:val="18"/>
              </w:rPr>
              <w:t>The site’s product safety plan shall be based on the principles of hazard and risk analysis (HARA) or the Codex Alimentarius General Principles of Food Hygiene; the plan shall be documented, systematic, comprehensive, fully implemented and maintained, and meet the relevant legislative requirements. In the food industry, these principles are commonly known as HACCP (hazard analysis and critical control points).</w:t>
            </w:r>
          </w:p>
        </w:tc>
        <w:tc>
          <w:tcPr>
            <w:tcW w:w="858" w:type="dxa"/>
            <w:gridSpan w:val="3"/>
            <w:shd w:val="clear" w:color="auto" w:fill="FFF2CC" w:themeFill="accent4" w:themeFillTint="33"/>
          </w:tcPr>
          <w:p w14:paraId="454B293B" w14:textId="77777777" w:rsidR="00CE0FC4" w:rsidRPr="00087F00" w:rsidRDefault="00CE0FC4" w:rsidP="00CE0FC4">
            <w:pPr>
              <w:pStyle w:val="para"/>
              <w:rPr>
                <w:rFonts w:ascii="Century Gothic" w:hAnsi="Century Gothic" w:cs="Arial"/>
                <w:b/>
                <w:sz w:val="18"/>
                <w:szCs w:val="18"/>
              </w:rPr>
            </w:pPr>
          </w:p>
        </w:tc>
      </w:tr>
      <w:tr w:rsidR="00186C15" w:rsidRPr="00087F00" w14:paraId="5735F9CA" w14:textId="77777777" w:rsidTr="005E096E">
        <w:trPr>
          <w:gridBefore w:val="1"/>
          <w:wBefore w:w="33" w:type="dxa"/>
        </w:trPr>
        <w:tc>
          <w:tcPr>
            <w:tcW w:w="618" w:type="dxa"/>
            <w:gridSpan w:val="3"/>
            <w:shd w:val="clear" w:color="auto" w:fill="E36C0A"/>
          </w:tcPr>
          <w:p w14:paraId="29A125A1" w14:textId="77777777" w:rsidR="00186C15" w:rsidRPr="00087F00" w:rsidRDefault="00186C15" w:rsidP="0090690E">
            <w:pPr>
              <w:pStyle w:val="para"/>
              <w:rPr>
                <w:rFonts w:ascii="Century Gothic" w:hAnsi="Century Gothic" w:cs="Arial"/>
                <w:sz w:val="18"/>
                <w:szCs w:val="18"/>
              </w:rPr>
            </w:pPr>
            <w:r w:rsidRPr="00087F00">
              <w:rPr>
                <w:rFonts w:ascii="Century Gothic" w:hAnsi="Century Gothic" w:cs="Arial"/>
                <w:sz w:val="18"/>
                <w:szCs w:val="18"/>
              </w:rPr>
              <w:t>2.1</w:t>
            </w:r>
          </w:p>
        </w:tc>
        <w:tc>
          <w:tcPr>
            <w:tcW w:w="620" w:type="dxa"/>
            <w:gridSpan w:val="3"/>
            <w:shd w:val="clear" w:color="auto" w:fill="FBD4B4"/>
          </w:tcPr>
          <w:p w14:paraId="0D131AFD" w14:textId="5485BC99" w:rsidR="00186C15" w:rsidRPr="00087F00" w:rsidRDefault="00186C15" w:rsidP="0090690E">
            <w:pPr>
              <w:pStyle w:val="para"/>
              <w:rPr>
                <w:rFonts w:ascii="Century Gothic" w:hAnsi="Century Gothic" w:cs="Arial"/>
                <w:sz w:val="18"/>
                <w:szCs w:val="18"/>
              </w:rPr>
            </w:pPr>
          </w:p>
        </w:tc>
        <w:tc>
          <w:tcPr>
            <w:tcW w:w="7256" w:type="dxa"/>
            <w:gridSpan w:val="2"/>
          </w:tcPr>
          <w:p w14:paraId="22E1CA0D" w14:textId="77777777" w:rsidR="00186C15" w:rsidRPr="00087F00" w:rsidRDefault="00186C15" w:rsidP="0090690E">
            <w:pPr>
              <w:pStyle w:val="para"/>
              <w:rPr>
                <w:rFonts w:ascii="Century Gothic" w:hAnsi="Century Gothic"/>
                <w:b/>
                <w:bCs/>
              </w:rPr>
            </w:pPr>
            <w:r w:rsidRPr="00087F00">
              <w:rPr>
                <w:rFonts w:ascii="Century Gothic" w:hAnsi="Century Gothic"/>
                <w:b/>
                <w:bCs/>
              </w:rPr>
              <w:t>Prerequisite programmes</w:t>
            </w:r>
          </w:p>
          <w:p w14:paraId="4B11123D" w14:textId="77777777" w:rsidR="00186C15" w:rsidRPr="00087F00" w:rsidRDefault="00186C15" w:rsidP="0090690E">
            <w:pPr>
              <w:pStyle w:val="para"/>
              <w:rPr>
                <w:rFonts w:ascii="Century Gothic" w:hAnsi="Century Gothic"/>
              </w:rPr>
            </w:pPr>
            <w:r w:rsidRPr="00087F00">
              <w:rPr>
                <w:rFonts w:ascii="Century Gothic" w:hAnsi="Century Gothic"/>
              </w:rPr>
              <w:t>Prior to conducting a hazard analysis, the company shall ensure that any prerequisites are in place. The control measures and monitoring procedures for the prerequisite programmes must be clearly documented and included within the development and reviews of the HARA or HACCP plan. Where applicable, product safety prerequisites or handling requirements shall include, but not be limited to:</w:t>
            </w:r>
          </w:p>
          <w:p w14:paraId="68F5985E" w14:textId="77777777" w:rsidR="00186C15" w:rsidRPr="00087F00" w:rsidRDefault="00186C15" w:rsidP="0090690E">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the condition and maintenance of buildings, </w:t>
            </w:r>
            <w:proofErr w:type="gramStart"/>
            <w:r w:rsidRPr="00087F00">
              <w:rPr>
                <w:rFonts w:ascii="Century Gothic" w:hAnsi="Century Gothic"/>
              </w:rPr>
              <w:t>equipment</w:t>
            </w:r>
            <w:proofErr w:type="gramEnd"/>
            <w:r w:rsidRPr="00087F00">
              <w:rPr>
                <w:rFonts w:ascii="Century Gothic" w:hAnsi="Century Gothic"/>
              </w:rPr>
              <w:t xml:space="preserve"> and transport vehicles as appropriate</w:t>
            </w:r>
          </w:p>
          <w:p w14:paraId="30E34D61" w14:textId="77777777" w:rsidR="00186C15" w:rsidRPr="00087F00" w:rsidRDefault="00186C15" w:rsidP="0090690E">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documented practices for the safe handling, </w:t>
            </w:r>
            <w:proofErr w:type="gramStart"/>
            <w:r w:rsidRPr="00087F00">
              <w:rPr>
                <w:rFonts w:ascii="Century Gothic" w:hAnsi="Century Gothic"/>
              </w:rPr>
              <w:t>storage</w:t>
            </w:r>
            <w:proofErr w:type="gramEnd"/>
            <w:r w:rsidRPr="00087F00">
              <w:rPr>
                <w:rFonts w:ascii="Century Gothic" w:hAnsi="Century Gothic"/>
              </w:rPr>
              <w:t xml:space="preserve"> and transport of products</w:t>
            </w:r>
          </w:p>
          <w:p w14:paraId="1B1C460D" w14:textId="77777777" w:rsidR="00186C15" w:rsidRPr="00087F00" w:rsidRDefault="00186C15" w:rsidP="0090690E">
            <w:pPr>
              <w:pStyle w:val="ListBullet"/>
              <w:tabs>
                <w:tab w:val="clear" w:pos="360"/>
                <w:tab w:val="num" w:pos="644"/>
              </w:tabs>
              <w:spacing w:after="0"/>
              <w:ind w:left="357" w:hanging="357"/>
              <w:rPr>
                <w:rFonts w:ascii="Century Gothic" w:hAnsi="Century Gothic"/>
              </w:rPr>
            </w:pPr>
            <w:r w:rsidRPr="00087F00">
              <w:rPr>
                <w:rFonts w:ascii="Century Gothic" w:hAnsi="Century Gothic"/>
              </w:rPr>
              <w:t>procedures for handling damages, waste product and returns</w:t>
            </w:r>
          </w:p>
          <w:p w14:paraId="26B822F6" w14:textId="77777777" w:rsidR="00186C15" w:rsidRPr="00087F00" w:rsidRDefault="00186C15" w:rsidP="0090690E">
            <w:pPr>
              <w:pStyle w:val="ListBullet"/>
              <w:tabs>
                <w:tab w:val="clear" w:pos="360"/>
                <w:tab w:val="num" w:pos="644"/>
              </w:tabs>
              <w:spacing w:after="0"/>
              <w:ind w:left="357" w:hanging="357"/>
              <w:rPr>
                <w:rFonts w:ascii="Century Gothic" w:hAnsi="Century Gothic"/>
              </w:rPr>
            </w:pPr>
            <w:r w:rsidRPr="00087F00">
              <w:rPr>
                <w:rFonts w:ascii="Century Gothic" w:hAnsi="Century Gothic"/>
              </w:rPr>
              <w:t>procedures related to the allergen management plan</w:t>
            </w:r>
          </w:p>
          <w:p w14:paraId="012200BA" w14:textId="77777777" w:rsidR="00186C15" w:rsidRPr="00087F00" w:rsidRDefault="00186C15" w:rsidP="0090690E">
            <w:pPr>
              <w:pStyle w:val="ListBullet"/>
              <w:tabs>
                <w:tab w:val="clear" w:pos="360"/>
                <w:tab w:val="num" w:pos="644"/>
              </w:tabs>
              <w:spacing w:after="0"/>
              <w:ind w:left="357" w:hanging="357"/>
              <w:rPr>
                <w:rFonts w:ascii="Century Gothic" w:hAnsi="Century Gothic"/>
              </w:rPr>
            </w:pPr>
            <w:r w:rsidRPr="00087F00">
              <w:rPr>
                <w:rFonts w:ascii="Century Gothic" w:hAnsi="Century Gothic"/>
              </w:rPr>
              <w:t>pest management procedures</w:t>
            </w:r>
          </w:p>
          <w:p w14:paraId="10828C61" w14:textId="77777777" w:rsidR="00186C15" w:rsidRPr="00087F00" w:rsidRDefault="00186C15" w:rsidP="0090690E">
            <w:pPr>
              <w:pStyle w:val="ListBullet"/>
              <w:tabs>
                <w:tab w:val="clear" w:pos="360"/>
                <w:tab w:val="num" w:pos="644"/>
              </w:tabs>
              <w:spacing w:after="0"/>
              <w:ind w:left="357" w:hanging="357"/>
              <w:rPr>
                <w:rFonts w:ascii="Century Gothic" w:hAnsi="Century Gothic"/>
              </w:rPr>
            </w:pPr>
            <w:r w:rsidRPr="00087F00">
              <w:rPr>
                <w:rFonts w:ascii="Century Gothic" w:hAnsi="Century Gothic"/>
              </w:rPr>
              <w:t>the approval of services or subcontractors</w:t>
            </w:r>
          </w:p>
          <w:p w14:paraId="7B50308A" w14:textId="77777777" w:rsidR="00186C15" w:rsidRPr="00087F00" w:rsidRDefault="00186C15" w:rsidP="0090690E">
            <w:pPr>
              <w:pStyle w:val="ListBullet"/>
              <w:tabs>
                <w:tab w:val="clear" w:pos="360"/>
                <w:tab w:val="num" w:pos="644"/>
              </w:tabs>
              <w:spacing w:after="0"/>
              <w:ind w:left="357" w:hanging="357"/>
              <w:rPr>
                <w:rFonts w:ascii="Century Gothic" w:hAnsi="Century Gothic"/>
              </w:rPr>
            </w:pPr>
            <w:r w:rsidRPr="00087F00">
              <w:rPr>
                <w:rFonts w:ascii="Century Gothic" w:hAnsi="Century Gothic"/>
              </w:rPr>
              <w:t>sanitation procedures (cleaning and disinfection)</w:t>
            </w:r>
          </w:p>
          <w:p w14:paraId="4E631887" w14:textId="77777777" w:rsidR="00186C15" w:rsidRPr="00087F00" w:rsidRDefault="00186C15" w:rsidP="0090690E">
            <w:pPr>
              <w:pStyle w:val="ListBullet"/>
              <w:tabs>
                <w:tab w:val="clear" w:pos="360"/>
                <w:tab w:val="num" w:pos="644"/>
              </w:tabs>
              <w:spacing w:after="0"/>
              <w:ind w:left="357" w:hanging="357"/>
              <w:rPr>
                <w:rFonts w:ascii="Century Gothic" w:hAnsi="Century Gothic"/>
              </w:rPr>
            </w:pPr>
            <w:r w:rsidRPr="00087F00">
              <w:rPr>
                <w:rFonts w:ascii="Century Gothic" w:hAnsi="Century Gothic"/>
              </w:rPr>
              <w:t>maintenance of the cold chain (not applicable to ambient stable products) and controlled environment (e.g. humidity, modified air)</w:t>
            </w:r>
          </w:p>
          <w:p w14:paraId="4AB0D4F9" w14:textId="77777777" w:rsidR="00186C15" w:rsidRPr="00087F00" w:rsidRDefault="00186C15" w:rsidP="0090690E">
            <w:pPr>
              <w:pStyle w:val="ListBullet"/>
              <w:tabs>
                <w:tab w:val="clear" w:pos="360"/>
                <w:tab w:val="num" w:pos="644"/>
              </w:tabs>
              <w:spacing w:after="0"/>
              <w:ind w:left="357" w:hanging="357"/>
              <w:rPr>
                <w:rFonts w:ascii="Century Gothic" w:hAnsi="Century Gothic"/>
              </w:rPr>
            </w:pPr>
            <w:r w:rsidRPr="00087F00">
              <w:rPr>
                <w:rFonts w:ascii="Century Gothic" w:hAnsi="Century Gothic"/>
              </w:rPr>
              <w:t>personal hygiene standards (limited applicability to pre-packed food products or consumer products)</w:t>
            </w:r>
          </w:p>
          <w:p w14:paraId="74402B15" w14:textId="77777777" w:rsidR="00186C15" w:rsidRPr="00087F00" w:rsidRDefault="00186C15" w:rsidP="0090690E">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training</w:t>
            </w:r>
          </w:p>
          <w:p w14:paraId="30FF0918" w14:textId="5DBB4483" w:rsidR="00186C15" w:rsidRPr="00087F00" w:rsidRDefault="00186C15" w:rsidP="0090690E">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any other activities covered by the additional voluntary modules.</w:t>
            </w:r>
          </w:p>
        </w:tc>
        <w:tc>
          <w:tcPr>
            <w:tcW w:w="858" w:type="dxa"/>
            <w:gridSpan w:val="3"/>
          </w:tcPr>
          <w:p w14:paraId="430CA580" w14:textId="77777777" w:rsidR="00186C15" w:rsidRPr="00087F00" w:rsidRDefault="00186C15" w:rsidP="0090690E">
            <w:pPr>
              <w:pStyle w:val="para"/>
              <w:rPr>
                <w:rFonts w:ascii="Century Gothic" w:hAnsi="Century Gothic" w:cs="Arial"/>
                <w:sz w:val="18"/>
                <w:szCs w:val="18"/>
              </w:rPr>
            </w:pPr>
          </w:p>
        </w:tc>
      </w:tr>
      <w:tr w:rsidR="00E12DB6" w:rsidRPr="00087F00" w14:paraId="30DBEC17" w14:textId="77777777" w:rsidTr="005E096E">
        <w:trPr>
          <w:gridBefore w:val="1"/>
          <w:wBefore w:w="33" w:type="dxa"/>
        </w:trPr>
        <w:tc>
          <w:tcPr>
            <w:tcW w:w="1238" w:type="dxa"/>
            <w:gridSpan w:val="6"/>
            <w:shd w:val="clear" w:color="auto" w:fill="E36C0A"/>
          </w:tcPr>
          <w:p w14:paraId="4CBC8F80" w14:textId="446A17AD" w:rsidR="00E12DB6" w:rsidRPr="00087F00" w:rsidRDefault="00E12DB6" w:rsidP="00BC2882">
            <w:pPr>
              <w:pStyle w:val="para"/>
              <w:rPr>
                <w:rFonts w:ascii="Century Gothic" w:hAnsi="Century Gothic" w:cs="Arial"/>
                <w:sz w:val="18"/>
                <w:szCs w:val="18"/>
              </w:rPr>
            </w:pPr>
            <w:r w:rsidRPr="00087F00">
              <w:rPr>
                <w:rFonts w:ascii="Century Gothic" w:hAnsi="Century Gothic" w:cs="Arial"/>
                <w:sz w:val="18"/>
                <w:szCs w:val="18"/>
              </w:rPr>
              <w:t>2.2</w:t>
            </w:r>
          </w:p>
        </w:tc>
        <w:tc>
          <w:tcPr>
            <w:tcW w:w="7256" w:type="dxa"/>
            <w:gridSpan w:val="2"/>
          </w:tcPr>
          <w:p w14:paraId="3E240DF7" w14:textId="77777777" w:rsidR="00E12DB6" w:rsidRPr="00087F00" w:rsidRDefault="00E12DB6" w:rsidP="00BC2882">
            <w:pPr>
              <w:pStyle w:val="para"/>
              <w:rPr>
                <w:rFonts w:ascii="Century Gothic" w:hAnsi="Century Gothic"/>
                <w:b/>
                <w:bCs/>
              </w:rPr>
            </w:pPr>
            <w:r w:rsidRPr="00087F00">
              <w:rPr>
                <w:rFonts w:ascii="Century Gothic" w:hAnsi="Century Gothic"/>
                <w:b/>
                <w:bCs/>
              </w:rPr>
              <w:t>Multi-disciplinary team</w:t>
            </w:r>
          </w:p>
          <w:p w14:paraId="78DA0886" w14:textId="083898AC" w:rsidR="00E12DB6" w:rsidRPr="00087F00" w:rsidRDefault="00E12DB6" w:rsidP="00BC2882">
            <w:pPr>
              <w:pStyle w:val="para"/>
              <w:rPr>
                <w:rFonts w:ascii="Century Gothic" w:hAnsi="Century Gothic" w:cs="Arial"/>
                <w:sz w:val="18"/>
                <w:szCs w:val="18"/>
              </w:rPr>
            </w:pPr>
            <w:r w:rsidRPr="00087F00">
              <w:rPr>
                <w:rFonts w:ascii="Century Gothic" w:hAnsi="Century Gothic"/>
              </w:rPr>
              <w:t xml:space="preserve">The HARA or HACCP plan shall be developed and managed by a multi-disciplinary team, including operators and managers who are experienced in the </w:t>
            </w:r>
            <w:proofErr w:type="gramStart"/>
            <w:r w:rsidRPr="00087F00">
              <w:rPr>
                <w:rFonts w:ascii="Century Gothic" w:hAnsi="Century Gothic"/>
              </w:rPr>
              <w:t>particular activities</w:t>
            </w:r>
            <w:proofErr w:type="gramEnd"/>
            <w:r w:rsidRPr="00087F00">
              <w:rPr>
                <w:rFonts w:ascii="Century Gothic" w:hAnsi="Century Gothic"/>
              </w:rPr>
              <w:t xml:space="preserve"> undertaken by the site. The team members shall have knowledge of the HARA or Codex-based HACCP principles and have relevant knowledge of the product, </w:t>
            </w:r>
            <w:proofErr w:type="gramStart"/>
            <w:r w:rsidRPr="00087F00">
              <w:rPr>
                <w:rFonts w:ascii="Century Gothic" w:hAnsi="Century Gothic"/>
              </w:rPr>
              <w:t>processes</w:t>
            </w:r>
            <w:proofErr w:type="gramEnd"/>
            <w:r w:rsidRPr="00087F00">
              <w:rPr>
                <w:rFonts w:ascii="Century Gothic" w:hAnsi="Century Gothic"/>
              </w:rPr>
              <w:t xml:space="preserve"> and associated hazards.</w:t>
            </w:r>
          </w:p>
        </w:tc>
        <w:tc>
          <w:tcPr>
            <w:tcW w:w="858" w:type="dxa"/>
            <w:gridSpan w:val="3"/>
          </w:tcPr>
          <w:p w14:paraId="5F85F384" w14:textId="77777777" w:rsidR="00E12DB6" w:rsidRPr="00087F00" w:rsidRDefault="00E12DB6" w:rsidP="00BC2882">
            <w:pPr>
              <w:pStyle w:val="para"/>
              <w:rPr>
                <w:rFonts w:ascii="Century Gothic" w:hAnsi="Century Gothic" w:cs="Arial"/>
                <w:sz w:val="18"/>
                <w:szCs w:val="18"/>
              </w:rPr>
            </w:pPr>
          </w:p>
        </w:tc>
      </w:tr>
      <w:tr w:rsidR="00FB7E13" w:rsidRPr="00087F00" w14:paraId="290EED89" w14:textId="77777777" w:rsidTr="005E096E">
        <w:trPr>
          <w:gridBefore w:val="1"/>
          <w:wBefore w:w="33" w:type="dxa"/>
        </w:trPr>
        <w:tc>
          <w:tcPr>
            <w:tcW w:w="1238" w:type="dxa"/>
            <w:gridSpan w:val="6"/>
            <w:shd w:val="clear" w:color="auto" w:fill="E36C0A"/>
          </w:tcPr>
          <w:p w14:paraId="7FFCFFB9" w14:textId="0AAE20C3" w:rsidR="00FB7E13" w:rsidRPr="00087F00" w:rsidRDefault="00690986" w:rsidP="00FB7E13">
            <w:pPr>
              <w:pStyle w:val="para"/>
              <w:rPr>
                <w:rFonts w:ascii="Century Gothic" w:hAnsi="Century Gothic" w:cs="Arial"/>
                <w:sz w:val="18"/>
                <w:szCs w:val="18"/>
              </w:rPr>
            </w:pPr>
            <w:r w:rsidRPr="00087F00">
              <w:rPr>
                <w:rFonts w:ascii="Century Gothic" w:hAnsi="Century Gothic" w:cs="Arial"/>
                <w:sz w:val="18"/>
                <w:szCs w:val="18"/>
              </w:rPr>
              <w:t>2.3</w:t>
            </w:r>
          </w:p>
        </w:tc>
        <w:tc>
          <w:tcPr>
            <w:tcW w:w="7256" w:type="dxa"/>
            <w:gridSpan w:val="2"/>
          </w:tcPr>
          <w:p w14:paraId="008EF396" w14:textId="77777777" w:rsidR="00FB7E13" w:rsidRPr="00087F00" w:rsidRDefault="00FB7E13" w:rsidP="00FB7E13">
            <w:pPr>
              <w:pStyle w:val="para"/>
              <w:rPr>
                <w:rFonts w:ascii="Century Gothic" w:hAnsi="Century Gothic"/>
                <w:b/>
                <w:bCs/>
              </w:rPr>
            </w:pPr>
            <w:r w:rsidRPr="00087F00">
              <w:rPr>
                <w:rFonts w:ascii="Century Gothic" w:hAnsi="Century Gothic"/>
                <w:b/>
                <w:bCs/>
              </w:rPr>
              <w:t>Team leader</w:t>
            </w:r>
          </w:p>
          <w:p w14:paraId="27EB6674" w14:textId="07238262" w:rsidR="00FB7E13" w:rsidRPr="00087F00" w:rsidRDefault="00FB7E13" w:rsidP="00FB7E13">
            <w:pPr>
              <w:pStyle w:val="para"/>
              <w:rPr>
                <w:rFonts w:ascii="Century Gothic" w:hAnsi="Century Gothic" w:cs="Arial"/>
                <w:sz w:val="18"/>
                <w:szCs w:val="18"/>
              </w:rPr>
            </w:pPr>
            <w:r w:rsidRPr="00087F00">
              <w:rPr>
                <w:rFonts w:ascii="Century Gothic" w:hAnsi="Century Gothic"/>
              </w:rPr>
              <w:t>The person responsible for leading the HARA or HACCP team on site shall be able to demonstrate competence, experience and/or training in the understanding of HARA or Codex-based HACCP principles and their application. Where there is a legal requirement for specific training, this shall be in place. In the event of the company not having appropriate in-house knowledge, external expertise may be sought but the day-to-day management of the system shall remain the responsibility of the company and a nominated site deputy team leader shall be identified.</w:t>
            </w:r>
          </w:p>
        </w:tc>
        <w:tc>
          <w:tcPr>
            <w:tcW w:w="858" w:type="dxa"/>
            <w:gridSpan w:val="3"/>
          </w:tcPr>
          <w:p w14:paraId="0CC62891" w14:textId="77777777" w:rsidR="00FB7E13" w:rsidRPr="00087F00" w:rsidRDefault="00FB7E13" w:rsidP="00FB7E13">
            <w:pPr>
              <w:pStyle w:val="para"/>
              <w:rPr>
                <w:rFonts w:ascii="Century Gothic" w:hAnsi="Century Gothic" w:cs="Arial"/>
                <w:sz w:val="18"/>
                <w:szCs w:val="18"/>
              </w:rPr>
            </w:pPr>
          </w:p>
        </w:tc>
      </w:tr>
      <w:tr w:rsidR="00E12DB6" w:rsidRPr="00087F00" w14:paraId="30B4362E" w14:textId="77777777" w:rsidTr="005E096E">
        <w:trPr>
          <w:gridBefore w:val="1"/>
          <w:wBefore w:w="33" w:type="dxa"/>
        </w:trPr>
        <w:tc>
          <w:tcPr>
            <w:tcW w:w="1238" w:type="dxa"/>
            <w:gridSpan w:val="6"/>
            <w:shd w:val="clear" w:color="auto" w:fill="E36C0A"/>
          </w:tcPr>
          <w:p w14:paraId="3CBB76B6" w14:textId="0456DC55" w:rsidR="00E12DB6" w:rsidRPr="00087F00" w:rsidRDefault="00E12DB6" w:rsidP="00647519">
            <w:pPr>
              <w:pStyle w:val="para"/>
              <w:rPr>
                <w:rFonts w:ascii="Century Gothic" w:hAnsi="Century Gothic" w:cs="Arial"/>
                <w:sz w:val="18"/>
                <w:szCs w:val="18"/>
              </w:rPr>
            </w:pPr>
            <w:r w:rsidRPr="00087F00">
              <w:rPr>
                <w:rFonts w:ascii="Century Gothic" w:hAnsi="Century Gothic" w:cs="Arial"/>
                <w:sz w:val="18"/>
                <w:szCs w:val="18"/>
              </w:rPr>
              <w:t>2.4</w:t>
            </w:r>
          </w:p>
        </w:tc>
        <w:tc>
          <w:tcPr>
            <w:tcW w:w="7256" w:type="dxa"/>
            <w:gridSpan w:val="2"/>
          </w:tcPr>
          <w:p w14:paraId="0E8F268F" w14:textId="77777777" w:rsidR="00E12DB6" w:rsidRPr="00087F00" w:rsidRDefault="00E12DB6" w:rsidP="00647519">
            <w:pPr>
              <w:pStyle w:val="para"/>
              <w:rPr>
                <w:rFonts w:ascii="Century Gothic" w:hAnsi="Century Gothic"/>
              </w:rPr>
            </w:pPr>
            <w:r w:rsidRPr="00087F00">
              <w:rPr>
                <w:rFonts w:ascii="Century Gothic" w:hAnsi="Century Gothic"/>
              </w:rPr>
              <w:t xml:space="preserve">Team members shall ensure that the HARA or HACCP study is based on comprehensive information sources, which are referenced and available on request. </w:t>
            </w:r>
            <w:proofErr w:type="gramStart"/>
            <w:r w:rsidRPr="00087F00">
              <w:rPr>
                <w:rFonts w:ascii="Century Gothic" w:hAnsi="Century Gothic"/>
              </w:rPr>
              <w:t>As a guide, these</w:t>
            </w:r>
            <w:proofErr w:type="gramEnd"/>
            <w:r w:rsidRPr="00087F00">
              <w:rPr>
                <w:rFonts w:ascii="Century Gothic" w:hAnsi="Century Gothic"/>
              </w:rPr>
              <w:t xml:space="preserve"> may include the following, although this is not an exhaustive list:</w:t>
            </w:r>
          </w:p>
          <w:p w14:paraId="24C6E709" w14:textId="77777777" w:rsidR="00E12DB6" w:rsidRPr="00087F00" w:rsidRDefault="00E12DB6" w:rsidP="00647519">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historical, </w:t>
            </w:r>
            <w:proofErr w:type="gramStart"/>
            <w:r w:rsidRPr="00087F00">
              <w:rPr>
                <w:rFonts w:ascii="Century Gothic" w:hAnsi="Century Gothic"/>
              </w:rPr>
              <w:t>known</w:t>
            </w:r>
            <w:proofErr w:type="gramEnd"/>
            <w:r w:rsidRPr="00087F00">
              <w:rPr>
                <w:rFonts w:ascii="Century Gothic" w:hAnsi="Century Gothic"/>
              </w:rPr>
              <w:t xml:space="preserve"> and foreseeable product safety hazards associated with specific processes and products</w:t>
            </w:r>
          </w:p>
          <w:p w14:paraId="7D9A08C0" w14:textId="77777777" w:rsidR="00E12DB6" w:rsidRPr="00087F00" w:rsidRDefault="00E12DB6" w:rsidP="00647519">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known likely product defects that affect safety, legality, </w:t>
            </w:r>
            <w:proofErr w:type="gramStart"/>
            <w:r w:rsidRPr="00087F00">
              <w:rPr>
                <w:rFonts w:ascii="Century Gothic" w:hAnsi="Century Gothic"/>
              </w:rPr>
              <w:t>quality</w:t>
            </w:r>
            <w:proofErr w:type="gramEnd"/>
            <w:r w:rsidRPr="00087F00">
              <w:rPr>
                <w:rFonts w:ascii="Century Gothic" w:hAnsi="Century Gothic"/>
              </w:rPr>
              <w:t xml:space="preserve"> and integrity</w:t>
            </w:r>
          </w:p>
          <w:p w14:paraId="194EAEB4" w14:textId="77777777" w:rsidR="00E12DB6" w:rsidRPr="00087F00" w:rsidRDefault="00E12DB6" w:rsidP="00647519">
            <w:pPr>
              <w:pStyle w:val="ListBullet"/>
              <w:tabs>
                <w:tab w:val="clear" w:pos="360"/>
                <w:tab w:val="num" w:pos="644"/>
              </w:tabs>
              <w:spacing w:after="0"/>
              <w:ind w:left="357" w:hanging="357"/>
              <w:rPr>
                <w:rFonts w:ascii="Century Gothic" w:hAnsi="Century Gothic"/>
              </w:rPr>
            </w:pPr>
            <w:r w:rsidRPr="00087F00">
              <w:rPr>
                <w:rFonts w:ascii="Century Gothic" w:hAnsi="Century Gothic"/>
              </w:rPr>
              <w:t>relevant codes of practice or recognised guidelines (where applicable)</w:t>
            </w:r>
          </w:p>
          <w:p w14:paraId="370F6DD9" w14:textId="77777777" w:rsidR="00E12DB6" w:rsidRPr="00087F00" w:rsidRDefault="00E12DB6" w:rsidP="00647519">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customer requirements</w:t>
            </w:r>
          </w:p>
          <w:p w14:paraId="7EC60B11" w14:textId="3061E809" w:rsidR="00E12DB6" w:rsidRPr="00087F00" w:rsidRDefault="00E12DB6" w:rsidP="00647519">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legislative requirements.</w:t>
            </w:r>
          </w:p>
        </w:tc>
        <w:tc>
          <w:tcPr>
            <w:tcW w:w="858" w:type="dxa"/>
            <w:gridSpan w:val="3"/>
          </w:tcPr>
          <w:p w14:paraId="0EA37B0C" w14:textId="77777777" w:rsidR="00E12DB6" w:rsidRPr="00087F00" w:rsidRDefault="00E12DB6" w:rsidP="00647519">
            <w:pPr>
              <w:pStyle w:val="para"/>
              <w:rPr>
                <w:rFonts w:ascii="Century Gothic" w:hAnsi="Century Gothic" w:cs="Arial"/>
                <w:sz w:val="18"/>
                <w:szCs w:val="18"/>
              </w:rPr>
            </w:pPr>
          </w:p>
        </w:tc>
      </w:tr>
      <w:tr w:rsidR="00E725A9" w:rsidRPr="00087F00" w14:paraId="5D77D1C4" w14:textId="77777777" w:rsidTr="005E096E">
        <w:trPr>
          <w:gridBefore w:val="1"/>
          <w:wBefore w:w="33" w:type="dxa"/>
        </w:trPr>
        <w:tc>
          <w:tcPr>
            <w:tcW w:w="618" w:type="dxa"/>
            <w:gridSpan w:val="3"/>
            <w:shd w:val="clear" w:color="auto" w:fill="E36C0A"/>
          </w:tcPr>
          <w:p w14:paraId="0B273553" w14:textId="77777777" w:rsidR="00E725A9" w:rsidRPr="00087F00" w:rsidRDefault="00690986" w:rsidP="00E725A9">
            <w:pPr>
              <w:pStyle w:val="para"/>
              <w:rPr>
                <w:rFonts w:ascii="Century Gothic" w:hAnsi="Century Gothic" w:cs="Arial"/>
                <w:sz w:val="18"/>
                <w:szCs w:val="18"/>
              </w:rPr>
            </w:pPr>
            <w:r w:rsidRPr="00087F00">
              <w:rPr>
                <w:rFonts w:ascii="Century Gothic" w:hAnsi="Century Gothic" w:cs="Arial"/>
                <w:sz w:val="18"/>
                <w:szCs w:val="18"/>
              </w:rPr>
              <w:t>2.5</w:t>
            </w:r>
          </w:p>
          <w:p w14:paraId="4CA45073" w14:textId="7A356440" w:rsidR="004E6B42" w:rsidRPr="00087F00" w:rsidRDefault="004E6B42" w:rsidP="00E725A9">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56AF179B" w14:textId="77777777" w:rsidR="00E725A9" w:rsidRPr="00087F00" w:rsidRDefault="00E725A9" w:rsidP="00E725A9">
            <w:pPr>
              <w:pStyle w:val="para"/>
              <w:rPr>
                <w:rFonts w:ascii="Century Gothic" w:hAnsi="Century Gothic" w:cs="Arial"/>
                <w:sz w:val="18"/>
                <w:szCs w:val="18"/>
              </w:rPr>
            </w:pPr>
          </w:p>
        </w:tc>
        <w:tc>
          <w:tcPr>
            <w:tcW w:w="7256" w:type="dxa"/>
            <w:gridSpan w:val="2"/>
          </w:tcPr>
          <w:p w14:paraId="16296842" w14:textId="224CFE50" w:rsidR="00E725A9" w:rsidRPr="00087F00" w:rsidRDefault="00E725A9" w:rsidP="00E725A9">
            <w:pPr>
              <w:pStyle w:val="para"/>
              <w:rPr>
                <w:rFonts w:ascii="Century Gothic" w:hAnsi="Century Gothic" w:cs="Arial"/>
                <w:sz w:val="18"/>
                <w:szCs w:val="18"/>
              </w:rPr>
            </w:pPr>
            <w:r w:rsidRPr="00087F00">
              <w:rPr>
                <w:rFonts w:ascii="Century Gothic" w:hAnsi="Century Gothic"/>
              </w:rPr>
              <w:t>Where the HARA or HACCP study has been undertaken centrally, the site shall be able to demonstrate that the study has been verified to meet the specific activities of the local operation to which the study applies, including any additional voluntary modules.</w:t>
            </w:r>
          </w:p>
        </w:tc>
        <w:tc>
          <w:tcPr>
            <w:tcW w:w="858" w:type="dxa"/>
            <w:gridSpan w:val="3"/>
          </w:tcPr>
          <w:p w14:paraId="4D916260" w14:textId="77777777" w:rsidR="00E725A9" w:rsidRPr="00087F00" w:rsidRDefault="00E725A9" w:rsidP="00E725A9">
            <w:pPr>
              <w:pStyle w:val="para"/>
              <w:rPr>
                <w:rFonts w:ascii="Century Gothic" w:hAnsi="Century Gothic" w:cs="Arial"/>
                <w:sz w:val="18"/>
                <w:szCs w:val="18"/>
              </w:rPr>
            </w:pPr>
          </w:p>
        </w:tc>
      </w:tr>
      <w:tr w:rsidR="004E6B42" w:rsidRPr="00087F00" w14:paraId="4331F406" w14:textId="77777777" w:rsidTr="005E096E">
        <w:trPr>
          <w:gridBefore w:val="1"/>
          <w:wBefore w:w="33" w:type="dxa"/>
        </w:trPr>
        <w:tc>
          <w:tcPr>
            <w:tcW w:w="1238" w:type="dxa"/>
            <w:gridSpan w:val="6"/>
            <w:shd w:val="clear" w:color="auto" w:fill="E36C0A"/>
          </w:tcPr>
          <w:p w14:paraId="50B805CB" w14:textId="4B97D746" w:rsidR="004E6B42" w:rsidRPr="00087F00" w:rsidRDefault="004E6B42" w:rsidP="00FD6A4D">
            <w:pPr>
              <w:pStyle w:val="para"/>
              <w:rPr>
                <w:rFonts w:ascii="Century Gothic" w:hAnsi="Century Gothic" w:cs="Arial"/>
                <w:sz w:val="18"/>
                <w:szCs w:val="18"/>
              </w:rPr>
            </w:pPr>
            <w:r w:rsidRPr="00087F00">
              <w:rPr>
                <w:rFonts w:ascii="Century Gothic" w:hAnsi="Century Gothic" w:cs="Arial"/>
                <w:sz w:val="18"/>
                <w:szCs w:val="18"/>
              </w:rPr>
              <w:t>2.6</w:t>
            </w:r>
          </w:p>
        </w:tc>
        <w:tc>
          <w:tcPr>
            <w:tcW w:w="7256" w:type="dxa"/>
            <w:gridSpan w:val="2"/>
          </w:tcPr>
          <w:p w14:paraId="3EC31862" w14:textId="1F1899B1" w:rsidR="004E6B42" w:rsidRPr="00087F00" w:rsidRDefault="004E6B42" w:rsidP="00FD6A4D">
            <w:pPr>
              <w:pStyle w:val="para"/>
              <w:rPr>
                <w:rFonts w:ascii="Century Gothic" w:hAnsi="Century Gothic" w:cs="Arial"/>
                <w:sz w:val="18"/>
                <w:szCs w:val="18"/>
              </w:rPr>
            </w:pPr>
            <w:r w:rsidRPr="00087F00">
              <w:rPr>
                <w:rFonts w:ascii="Century Gothic" w:hAnsi="Century Gothic"/>
              </w:rPr>
              <w:t xml:space="preserve">The HARA or HACCP plan and resulting procedures shall have senior management </w:t>
            </w:r>
            <w:proofErr w:type="gramStart"/>
            <w:r w:rsidRPr="00087F00">
              <w:rPr>
                <w:rFonts w:ascii="Century Gothic" w:hAnsi="Century Gothic"/>
              </w:rPr>
              <w:t>commitment, and</w:t>
            </w:r>
            <w:proofErr w:type="gramEnd"/>
            <w:r w:rsidRPr="00087F00">
              <w:rPr>
                <w:rFonts w:ascii="Century Gothic" w:hAnsi="Century Gothic"/>
              </w:rPr>
              <w:t xml:space="preserve"> shall be implemented through the site’s documented management systems.</w:t>
            </w:r>
          </w:p>
        </w:tc>
        <w:tc>
          <w:tcPr>
            <w:tcW w:w="858" w:type="dxa"/>
            <w:gridSpan w:val="3"/>
          </w:tcPr>
          <w:p w14:paraId="5D8B470F" w14:textId="77777777" w:rsidR="004E6B42" w:rsidRPr="00087F00" w:rsidRDefault="004E6B42" w:rsidP="00FD6A4D">
            <w:pPr>
              <w:pStyle w:val="para"/>
              <w:rPr>
                <w:rFonts w:ascii="Century Gothic" w:hAnsi="Century Gothic" w:cs="Arial"/>
                <w:sz w:val="18"/>
                <w:szCs w:val="18"/>
              </w:rPr>
            </w:pPr>
          </w:p>
        </w:tc>
      </w:tr>
      <w:tr w:rsidR="00CF49C8" w:rsidRPr="00087F00" w14:paraId="6CE5BB51" w14:textId="77777777" w:rsidTr="005E096E">
        <w:trPr>
          <w:gridBefore w:val="1"/>
          <w:wBefore w:w="33" w:type="dxa"/>
        </w:trPr>
        <w:tc>
          <w:tcPr>
            <w:tcW w:w="618" w:type="dxa"/>
            <w:gridSpan w:val="3"/>
            <w:shd w:val="clear" w:color="auto" w:fill="E36C0A"/>
          </w:tcPr>
          <w:p w14:paraId="7CA7F1E7" w14:textId="70A20E20" w:rsidR="00CF49C8" w:rsidRPr="00087F00" w:rsidRDefault="00690986" w:rsidP="00CF49C8">
            <w:pPr>
              <w:pStyle w:val="para"/>
              <w:rPr>
                <w:rFonts w:ascii="Century Gothic" w:hAnsi="Century Gothic" w:cs="Arial"/>
                <w:sz w:val="18"/>
                <w:szCs w:val="18"/>
              </w:rPr>
            </w:pPr>
            <w:r w:rsidRPr="00087F00">
              <w:rPr>
                <w:rFonts w:ascii="Century Gothic" w:hAnsi="Century Gothic" w:cs="Arial"/>
                <w:sz w:val="18"/>
                <w:szCs w:val="18"/>
              </w:rPr>
              <w:t>2.</w:t>
            </w:r>
            <w:r w:rsidR="001D7664" w:rsidRPr="00087F00">
              <w:rPr>
                <w:rFonts w:ascii="Century Gothic" w:hAnsi="Century Gothic" w:cs="Arial"/>
                <w:sz w:val="18"/>
                <w:szCs w:val="18"/>
              </w:rPr>
              <w:t>7</w:t>
            </w:r>
          </w:p>
        </w:tc>
        <w:tc>
          <w:tcPr>
            <w:tcW w:w="620" w:type="dxa"/>
            <w:gridSpan w:val="3"/>
            <w:shd w:val="clear" w:color="auto" w:fill="FBD4B4"/>
          </w:tcPr>
          <w:p w14:paraId="51F823DA" w14:textId="77777777" w:rsidR="00CF49C8" w:rsidRPr="00087F00" w:rsidRDefault="00CF49C8" w:rsidP="00CF49C8">
            <w:pPr>
              <w:pStyle w:val="para"/>
              <w:rPr>
                <w:rFonts w:ascii="Century Gothic" w:hAnsi="Century Gothic" w:cs="Arial"/>
                <w:sz w:val="18"/>
                <w:szCs w:val="18"/>
              </w:rPr>
            </w:pPr>
          </w:p>
        </w:tc>
        <w:tc>
          <w:tcPr>
            <w:tcW w:w="7256" w:type="dxa"/>
            <w:gridSpan w:val="2"/>
          </w:tcPr>
          <w:p w14:paraId="28683807" w14:textId="77777777" w:rsidR="00CF49C8" w:rsidRPr="00087F00" w:rsidRDefault="00CF49C8" w:rsidP="00CF49C8">
            <w:pPr>
              <w:pStyle w:val="para"/>
              <w:rPr>
                <w:rFonts w:ascii="Century Gothic" w:hAnsi="Century Gothic"/>
                <w:b/>
                <w:bCs/>
              </w:rPr>
            </w:pPr>
            <w:r w:rsidRPr="00087F00">
              <w:rPr>
                <w:rFonts w:ascii="Century Gothic" w:hAnsi="Century Gothic"/>
                <w:b/>
                <w:bCs/>
              </w:rPr>
              <w:t>Scope</w:t>
            </w:r>
          </w:p>
          <w:p w14:paraId="413A341E" w14:textId="77777777" w:rsidR="00CF49C8" w:rsidRPr="00087F00" w:rsidRDefault="00CF49C8" w:rsidP="00CF49C8">
            <w:pPr>
              <w:pStyle w:val="para"/>
              <w:rPr>
                <w:rFonts w:ascii="Century Gothic" w:hAnsi="Century Gothic"/>
              </w:rPr>
            </w:pPr>
            <w:r w:rsidRPr="00087F00">
              <w:rPr>
                <w:rFonts w:ascii="Century Gothic" w:hAnsi="Century Gothic"/>
              </w:rPr>
              <w:t xml:space="preserve">The scope of the HARA or HACCP plan shall be clearly defined and </w:t>
            </w:r>
            <w:proofErr w:type="gramStart"/>
            <w:r w:rsidRPr="00087F00">
              <w:rPr>
                <w:rFonts w:ascii="Century Gothic" w:hAnsi="Century Gothic"/>
              </w:rPr>
              <w:t>documented, and</w:t>
            </w:r>
            <w:proofErr w:type="gramEnd"/>
            <w:r w:rsidRPr="00087F00">
              <w:rPr>
                <w:rFonts w:ascii="Century Gothic" w:hAnsi="Century Gothic"/>
              </w:rPr>
              <w:t xml:space="preserve"> shall cover all products/product categories and processes included within the intended scope of certification. Consideration must also be given to the activities that are bespoke to the additional voluntary modules.</w:t>
            </w:r>
          </w:p>
          <w:p w14:paraId="70EE38FD" w14:textId="77777777" w:rsidR="00CF49C8" w:rsidRPr="00087F00" w:rsidRDefault="00CF49C8" w:rsidP="00CF49C8">
            <w:pPr>
              <w:pStyle w:val="para"/>
              <w:rPr>
                <w:rFonts w:ascii="Century Gothic" w:hAnsi="Century Gothic"/>
              </w:rPr>
            </w:pPr>
            <w:r w:rsidRPr="00087F00">
              <w:rPr>
                <w:rFonts w:ascii="Century Gothic" w:hAnsi="Century Gothic"/>
              </w:rPr>
              <w:t>The scope shall include:</w:t>
            </w:r>
          </w:p>
          <w:p w14:paraId="2EFE5259" w14:textId="77777777" w:rsidR="00540991" w:rsidRPr="00087F00" w:rsidRDefault="00CF49C8" w:rsidP="00540991">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 xml:space="preserve">a description of the types of products stored or distributed, subcontracted activities, and any </w:t>
            </w:r>
            <w:proofErr w:type="gramStart"/>
            <w:r w:rsidRPr="00087F00">
              <w:rPr>
                <w:rFonts w:ascii="Century Gothic" w:hAnsi="Century Gothic"/>
              </w:rPr>
              <w:t>particular specified</w:t>
            </w:r>
            <w:proofErr w:type="gramEnd"/>
            <w:r w:rsidRPr="00087F00">
              <w:rPr>
                <w:rFonts w:ascii="Century Gothic" w:hAnsi="Century Gothic"/>
              </w:rPr>
              <w:t xml:space="preserve"> storage or handling conditions (e.g. temperature control, fragility, maximum stacking height, propensity to water damage, conditions of light)</w:t>
            </w:r>
          </w:p>
          <w:p w14:paraId="378442A1" w14:textId="2EE8AB3F" w:rsidR="00CF49C8" w:rsidRPr="00087F00" w:rsidRDefault="00CF49C8" w:rsidP="00540991">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 xml:space="preserve">the product flow from receipt, </w:t>
            </w:r>
            <w:proofErr w:type="gramStart"/>
            <w:r w:rsidRPr="00087F00">
              <w:rPr>
                <w:rFonts w:ascii="Century Gothic" w:hAnsi="Century Gothic"/>
              </w:rPr>
              <w:t>storage</w:t>
            </w:r>
            <w:proofErr w:type="gramEnd"/>
            <w:r w:rsidRPr="00087F00">
              <w:rPr>
                <w:rFonts w:ascii="Century Gothic" w:hAnsi="Century Gothic"/>
              </w:rPr>
              <w:t xml:space="preserve"> and dispatch, including transport to the recipient of the product, as applicable. The flow shall detail any intermediate storage steps which may be used in the distribution, and any back-haul or returns activities.</w:t>
            </w:r>
          </w:p>
        </w:tc>
        <w:tc>
          <w:tcPr>
            <w:tcW w:w="858" w:type="dxa"/>
            <w:gridSpan w:val="3"/>
          </w:tcPr>
          <w:p w14:paraId="67FCEB8F" w14:textId="77777777" w:rsidR="00CF49C8" w:rsidRPr="00087F00" w:rsidRDefault="00CF49C8" w:rsidP="00CF49C8">
            <w:pPr>
              <w:pStyle w:val="para"/>
              <w:rPr>
                <w:rFonts w:ascii="Century Gothic" w:hAnsi="Century Gothic" w:cs="Arial"/>
                <w:sz w:val="18"/>
                <w:szCs w:val="18"/>
              </w:rPr>
            </w:pPr>
          </w:p>
        </w:tc>
      </w:tr>
      <w:tr w:rsidR="00D143DB" w:rsidRPr="00087F00" w14:paraId="40FDF976" w14:textId="77777777" w:rsidTr="005E096E">
        <w:trPr>
          <w:gridBefore w:val="1"/>
          <w:wBefore w:w="33" w:type="dxa"/>
        </w:trPr>
        <w:tc>
          <w:tcPr>
            <w:tcW w:w="618" w:type="dxa"/>
            <w:gridSpan w:val="3"/>
            <w:shd w:val="clear" w:color="auto" w:fill="E36C0A"/>
          </w:tcPr>
          <w:p w14:paraId="79335260" w14:textId="15C38888" w:rsidR="00D143DB" w:rsidRPr="00087F00" w:rsidRDefault="00690986" w:rsidP="00D143DB">
            <w:pPr>
              <w:pStyle w:val="para"/>
              <w:rPr>
                <w:rFonts w:ascii="Century Gothic" w:hAnsi="Century Gothic" w:cs="Arial"/>
                <w:sz w:val="18"/>
                <w:szCs w:val="18"/>
              </w:rPr>
            </w:pPr>
            <w:r w:rsidRPr="00087F00">
              <w:rPr>
                <w:rFonts w:ascii="Century Gothic" w:hAnsi="Century Gothic" w:cs="Arial"/>
                <w:sz w:val="18"/>
                <w:szCs w:val="18"/>
              </w:rPr>
              <w:t>2.</w:t>
            </w:r>
            <w:r w:rsidR="001D7664" w:rsidRPr="00087F00">
              <w:rPr>
                <w:rFonts w:ascii="Century Gothic" w:hAnsi="Century Gothic" w:cs="Arial"/>
                <w:sz w:val="18"/>
                <w:szCs w:val="18"/>
              </w:rPr>
              <w:t>8</w:t>
            </w:r>
          </w:p>
        </w:tc>
        <w:tc>
          <w:tcPr>
            <w:tcW w:w="620" w:type="dxa"/>
            <w:gridSpan w:val="3"/>
            <w:shd w:val="clear" w:color="auto" w:fill="FBD4B4"/>
          </w:tcPr>
          <w:p w14:paraId="40EC1C4B" w14:textId="77777777" w:rsidR="00D143DB" w:rsidRPr="00087F00" w:rsidRDefault="00D143DB" w:rsidP="00D143DB">
            <w:pPr>
              <w:pStyle w:val="para"/>
              <w:rPr>
                <w:rFonts w:ascii="Century Gothic" w:hAnsi="Century Gothic" w:cs="Arial"/>
                <w:sz w:val="18"/>
                <w:szCs w:val="18"/>
              </w:rPr>
            </w:pPr>
          </w:p>
        </w:tc>
        <w:tc>
          <w:tcPr>
            <w:tcW w:w="7256" w:type="dxa"/>
            <w:gridSpan w:val="2"/>
          </w:tcPr>
          <w:p w14:paraId="17F9274F" w14:textId="77777777" w:rsidR="00D143DB" w:rsidRPr="00087F00" w:rsidRDefault="00D143DB" w:rsidP="00D143DB">
            <w:pPr>
              <w:pStyle w:val="para"/>
              <w:rPr>
                <w:rFonts w:ascii="Century Gothic" w:hAnsi="Century Gothic"/>
                <w:b/>
                <w:bCs/>
              </w:rPr>
            </w:pPr>
            <w:r w:rsidRPr="00087F00">
              <w:rPr>
                <w:rFonts w:ascii="Century Gothic" w:hAnsi="Century Gothic"/>
                <w:b/>
                <w:bCs/>
              </w:rPr>
              <w:t>Product flow</w:t>
            </w:r>
          </w:p>
          <w:p w14:paraId="4C65AD75" w14:textId="77777777" w:rsidR="00D143DB" w:rsidRPr="00087F00" w:rsidRDefault="00D143DB" w:rsidP="00D143DB">
            <w:pPr>
              <w:pStyle w:val="para"/>
              <w:rPr>
                <w:rFonts w:ascii="Century Gothic" w:hAnsi="Century Gothic"/>
              </w:rPr>
            </w:pPr>
            <w:r w:rsidRPr="00087F00">
              <w:rPr>
                <w:rFonts w:ascii="Century Gothic" w:hAnsi="Century Gothic"/>
              </w:rPr>
              <w:t xml:space="preserve">A flow diagram shall be prepared to cover all products or product categories and process steps on site. This shall set out all aspects of the operation within the scope of the HARA or HACCP plan as identified in clause 2.7. </w:t>
            </w:r>
            <w:proofErr w:type="gramStart"/>
            <w:r w:rsidRPr="00087F00">
              <w:rPr>
                <w:rFonts w:ascii="Century Gothic" w:hAnsi="Century Gothic"/>
              </w:rPr>
              <w:t>As a guide, this</w:t>
            </w:r>
            <w:proofErr w:type="gramEnd"/>
            <w:r w:rsidRPr="00087F00">
              <w:rPr>
                <w:rFonts w:ascii="Century Gothic" w:hAnsi="Century Gothic"/>
              </w:rPr>
              <w:t xml:space="preserve"> shall include the following (although this is not an exhaustive list):</w:t>
            </w:r>
          </w:p>
          <w:p w14:paraId="73BC3E56" w14:textId="77777777" w:rsidR="00D143DB" w:rsidRPr="00087F00" w:rsidRDefault="00D143DB" w:rsidP="00D143DB">
            <w:pPr>
              <w:pStyle w:val="ListBullet"/>
              <w:tabs>
                <w:tab w:val="clear" w:pos="360"/>
                <w:tab w:val="num" w:pos="644"/>
              </w:tabs>
              <w:spacing w:after="0"/>
              <w:ind w:left="357" w:hanging="357"/>
              <w:rPr>
                <w:rFonts w:ascii="Century Gothic" w:hAnsi="Century Gothic"/>
              </w:rPr>
            </w:pPr>
            <w:r w:rsidRPr="00087F00">
              <w:rPr>
                <w:rFonts w:ascii="Century Gothic" w:hAnsi="Century Gothic"/>
              </w:rPr>
              <w:t>plan of premises and equipment layout (including yard)</w:t>
            </w:r>
          </w:p>
          <w:p w14:paraId="17B06B78" w14:textId="77777777" w:rsidR="00D143DB" w:rsidRPr="00087F00" w:rsidRDefault="00D143DB" w:rsidP="00D143DB">
            <w:pPr>
              <w:pStyle w:val="ListBullet"/>
              <w:tabs>
                <w:tab w:val="clear" w:pos="360"/>
                <w:tab w:val="num" w:pos="644"/>
              </w:tabs>
              <w:spacing w:after="0"/>
              <w:ind w:left="357" w:hanging="357"/>
              <w:rPr>
                <w:rFonts w:ascii="Century Gothic" w:hAnsi="Century Gothic"/>
              </w:rPr>
            </w:pPr>
            <w:r w:rsidRPr="00087F00">
              <w:rPr>
                <w:rFonts w:ascii="Century Gothic" w:hAnsi="Century Gothic"/>
              </w:rPr>
              <w:t>products handled, including introduction of utilities (e.g. water)</w:t>
            </w:r>
          </w:p>
          <w:p w14:paraId="6617A8BE" w14:textId="77777777" w:rsidR="00D143DB" w:rsidRPr="00087F00" w:rsidRDefault="00D143DB" w:rsidP="00D143DB">
            <w:pPr>
              <w:pStyle w:val="ListBullet"/>
              <w:tabs>
                <w:tab w:val="clear" w:pos="360"/>
                <w:tab w:val="num" w:pos="644"/>
              </w:tabs>
              <w:spacing w:after="0"/>
              <w:ind w:left="357" w:hanging="357"/>
              <w:rPr>
                <w:rFonts w:ascii="Century Gothic" w:hAnsi="Century Gothic"/>
              </w:rPr>
            </w:pPr>
            <w:r w:rsidRPr="00087F00">
              <w:rPr>
                <w:rFonts w:ascii="Century Gothic" w:hAnsi="Century Gothic"/>
              </w:rPr>
              <w:t>sequence and interaction of all process steps</w:t>
            </w:r>
          </w:p>
          <w:p w14:paraId="34B16C2C" w14:textId="77777777" w:rsidR="00D143DB" w:rsidRPr="00087F00" w:rsidRDefault="00D143DB" w:rsidP="00D143DB">
            <w:pPr>
              <w:pStyle w:val="ListBullet"/>
              <w:tabs>
                <w:tab w:val="clear" w:pos="360"/>
                <w:tab w:val="num" w:pos="644"/>
              </w:tabs>
              <w:spacing w:after="0"/>
              <w:ind w:left="357" w:hanging="357"/>
              <w:rPr>
                <w:rFonts w:ascii="Century Gothic" w:hAnsi="Century Gothic"/>
              </w:rPr>
            </w:pPr>
            <w:r w:rsidRPr="00087F00">
              <w:rPr>
                <w:rFonts w:ascii="Century Gothic" w:hAnsi="Century Gothic"/>
              </w:rPr>
              <w:t>services and subcontracted activities</w:t>
            </w:r>
          </w:p>
          <w:p w14:paraId="158FA416" w14:textId="77777777" w:rsidR="00D143DB" w:rsidRPr="00087F00" w:rsidRDefault="00D143DB" w:rsidP="00D143DB">
            <w:pPr>
              <w:pStyle w:val="ListBullet"/>
              <w:tabs>
                <w:tab w:val="clear" w:pos="360"/>
                <w:tab w:val="num" w:pos="644"/>
              </w:tabs>
              <w:spacing w:after="0"/>
              <w:ind w:left="357" w:hanging="357"/>
              <w:rPr>
                <w:rFonts w:ascii="Century Gothic" w:hAnsi="Century Gothic"/>
              </w:rPr>
            </w:pPr>
            <w:r w:rsidRPr="00087F00">
              <w:rPr>
                <w:rFonts w:ascii="Century Gothic" w:hAnsi="Century Gothic"/>
              </w:rPr>
              <w:t>any potential for process delay</w:t>
            </w:r>
          </w:p>
          <w:p w14:paraId="42969A23" w14:textId="77777777" w:rsidR="00D143DB" w:rsidRPr="00087F00" w:rsidRDefault="00D143DB" w:rsidP="00D143DB">
            <w:pPr>
              <w:pStyle w:val="ListBullet"/>
              <w:tabs>
                <w:tab w:val="clear" w:pos="360"/>
                <w:tab w:val="num" w:pos="644"/>
              </w:tabs>
              <w:spacing w:after="0"/>
              <w:ind w:left="357" w:hanging="357"/>
              <w:rPr>
                <w:rFonts w:ascii="Century Gothic" w:hAnsi="Century Gothic"/>
              </w:rPr>
            </w:pPr>
            <w:r w:rsidRPr="00087F00">
              <w:rPr>
                <w:rFonts w:ascii="Century Gothic" w:hAnsi="Century Gothic"/>
              </w:rPr>
              <w:t>returns and waste, including recycled materials</w:t>
            </w:r>
          </w:p>
          <w:p w14:paraId="26A408C2" w14:textId="1635EF20" w:rsidR="00D143DB" w:rsidRPr="00087F00" w:rsidRDefault="00D143DB" w:rsidP="00D143DB">
            <w:pPr>
              <w:pStyle w:val="ListBullet"/>
              <w:tabs>
                <w:tab w:val="clear" w:pos="360"/>
                <w:tab w:val="num" w:pos="644"/>
              </w:tabs>
              <w:spacing w:after="0"/>
              <w:ind w:left="357" w:hanging="357"/>
              <w:rPr>
                <w:rFonts w:ascii="Century Gothic" w:hAnsi="Century Gothic"/>
              </w:rPr>
            </w:pPr>
            <w:r w:rsidRPr="00087F00">
              <w:rPr>
                <w:rFonts w:ascii="Century Gothic" w:hAnsi="Century Gothic"/>
              </w:rPr>
              <w:t>activities covered by the additional voluntary modules.</w:t>
            </w:r>
          </w:p>
          <w:p w14:paraId="2E236D00" w14:textId="77777777" w:rsidR="00D143DB" w:rsidRPr="00087F00" w:rsidRDefault="00D143DB" w:rsidP="00D143DB">
            <w:pPr>
              <w:pStyle w:val="ListBullet"/>
              <w:numPr>
                <w:ilvl w:val="0"/>
                <w:numId w:val="0"/>
              </w:numPr>
              <w:spacing w:after="0"/>
              <w:ind w:left="357"/>
              <w:rPr>
                <w:rFonts w:ascii="Century Gothic" w:hAnsi="Century Gothic"/>
              </w:rPr>
            </w:pPr>
          </w:p>
          <w:p w14:paraId="3D0646FB" w14:textId="7DF0BE5C" w:rsidR="00D143DB" w:rsidRPr="00087F00" w:rsidRDefault="00D143DB" w:rsidP="00D143DB">
            <w:pPr>
              <w:pStyle w:val="para"/>
              <w:rPr>
                <w:rFonts w:ascii="Century Gothic" w:hAnsi="Century Gothic" w:cs="Arial"/>
                <w:sz w:val="18"/>
                <w:szCs w:val="18"/>
              </w:rPr>
            </w:pPr>
            <w:r w:rsidRPr="00087F00">
              <w:rPr>
                <w:rFonts w:ascii="Century Gothic" w:hAnsi="Century Gothic"/>
              </w:rPr>
              <w:t>The HARA or HACCP team shall verify the accuracy of the flow diagrams at least annually and following any significant incidences (product withdrawals and recalls, etc.) or process changes. Records of verified flow diagrams shall be maintained.</w:t>
            </w:r>
          </w:p>
        </w:tc>
        <w:tc>
          <w:tcPr>
            <w:tcW w:w="858" w:type="dxa"/>
            <w:gridSpan w:val="3"/>
          </w:tcPr>
          <w:p w14:paraId="34DDEDF1" w14:textId="77777777" w:rsidR="00D143DB" w:rsidRPr="00087F00" w:rsidRDefault="00D143DB" w:rsidP="00D143DB">
            <w:pPr>
              <w:pStyle w:val="para"/>
              <w:rPr>
                <w:rFonts w:ascii="Century Gothic" w:hAnsi="Century Gothic" w:cs="Arial"/>
                <w:sz w:val="18"/>
                <w:szCs w:val="18"/>
              </w:rPr>
            </w:pPr>
          </w:p>
        </w:tc>
      </w:tr>
      <w:tr w:rsidR="003853CF" w:rsidRPr="00087F00" w14:paraId="2A794C08" w14:textId="77777777" w:rsidTr="005E096E">
        <w:trPr>
          <w:gridBefore w:val="1"/>
          <w:wBefore w:w="33" w:type="dxa"/>
        </w:trPr>
        <w:tc>
          <w:tcPr>
            <w:tcW w:w="1238" w:type="dxa"/>
            <w:gridSpan w:val="6"/>
            <w:shd w:val="clear" w:color="auto" w:fill="E36C0A"/>
          </w:tcPr>
          <w:p w14:paraId="071A32C0" w14:textId="20A40539" w:rsidR="003853CF" w:rsidRPr="00087F00" w:rsidRDefault="003853CF" w:rsidP="00CB33B1">
            <w:pPr>
              <w:pStyle w:val="para"/>
              <w:rPr>
                <w:rFonts w:ascii="Century Gothic" w:hAnsi="Century Gothic" w:cs="Arial"/>
                <w:sz w:val="18"/>
                <w:szCs w:val="18"/>
              </w:rPr>
            </w:pPr>
            <w:r w:rsidRPr="00087F00">
              <w:rPr>
                <w:rFonts w:ascii="Century Gothic" w:hAnsi="Century Gothic" w:cs="Arial"/>
                <w:sz w:val="18"/>
                <w:szCs w:val="18"/>
              </w:rPr>
              <w:t>2.9</w:t>
            </w:r>
          </w:p>
        </w:tc>
        <w:tc>
          <w:tcPr>
            <w:tcW w:w="7256" w:type="dxa"/>
            <w:gridSpan w:val="2"/>
          </w:tcPr>
          <w:p w14:paraId="7FDFD149" w14:textId="77777777" w:rsidR="003853CF" w:rsidRPr="00087F00" w:rsidRDefault="003853CF" w:rsidP="00CB33B1">
            <w:pPr>
              <w:pStyle w:val="para"/>
              <w:rPr>
                <w:rFonts w:ascii="Century Gothic" w:hAnsi="Century Gothic"/>
                <w:b/>
                <w:bCs/>
              </w:rPr>
            </w:pPr>
            <w:r w:rsidRPr="00087F00">
              <w:rPr>
                <w:rFonts w:ascii="Century Gothic" w:hAnsi="Century Gothic"/>
                <w:b/>
                <w:bCs/>
              </w:rPr>
              <w:t>Hazard analysis and risk assessment</w:t>
            </w:r>
          </w:p>
          <w:p w14:paraId="486CE391" w14:textId="77777777" w:rsidR="003853CF" w:rsidRPr="00087F00" w:rsidRDefault="003853CF" w:rsidP="00CB33B1">
            <w:pPr>
              <w:pStyle w:val="para"/>
              <w:rPr>
                <w:rFonts w:ascii="Century Gothic" w:hAnsi="Century Gothic"/>
              </w:rPr>
            </w:pPr>
            <w:r w:rsidRPr="00087F00">
              <w:rPr>
                <w:rFonts w:ascii="Century Gothic" w:hAnsi="Century Gothic"/>
              </w:rPr>
              <w:t>The HARA or HACCP team shall identify and record all potential hazards associated with each step of the product flow as identified in clause 2.8. The company shall include consideration of the following types of hazard:</w:t>
            </w:r>
          </w:p>
          <w:p w14:paraId="146309DF" w14:textId="77777777" w:rsidR="003853CF" w:rsidRPr="00087F00" w:rsidRDefault="003853CF" w:rsidP="00CB33B1">
            <w:pPr>
              <w:pStyle w:val="ListBullet"/>
              <w:tabs>
                <w:tab w:val="clear" w:pos="360"/>
                <w:tab w:val="num" w:pos="644"/>
              </w:tabs>
              <w:spacing w:after="0"/>
              <w:ind w:left="357" w:hanging="357"/>
              <w:rPr>
                <w:rFonts w:ascii="Century Gothic" w:hAnsi="Century Gothic"/>
              </w:rPr>
            </w:pPr>
            <w:r w:rsidRPr="00087F00">
              <w:rPr>
                <w:rFonts w:ascii="Century Gothic" w:hAnsi="Century Gothic"/>
              </w:rPr>
              <w:t>microbiological growth resulting from temperature abuse of products that require temperature control</w:t>
            </w:r>
          </w:p>
          <w:p w14:paraId="367E5B79" w14:textId="77777777" w:rsidR="003853CF" w:rsidRPr="00087F00" w:rsidRDefault="003853CF" w:rsidP="00CB33B1">
            <w:pPr>
              <w:pStyle w:val="ListBullet"/>
              <w:tabs>
                <w:tab w:val="clear" w:pos="360"/>
                <w:tab w:val="num" w:pos="644"/>
              </w:tabs>
              <w:spacing w:after="0"/>
              <w:ind w:left="357" w:hanging="357"/>
              <w:rPr>
                <w:rFonts w:ascii="Century Gothic" w:hAnsi="Century Gothic"/>
              </w:rPr>
            </w:pPr>
            <w:r w:rsidRPr="00087F00">
              <w:rPr>
                <w:rFonts w:ascii="Century Gothic" w:hAnsi="Century Gothic"/>
              </w:rPr>
              <w:t>physical contamination (e.g. glass contamination from broken lights, wood splinters from pallets, dust, splashing during transfer, pests)</w:t>
            </w:r>
          </w:p>
          <w:p w14:paraId="2887F1EC" w14:textId="77777777" w:rsidR="003853CF" w:rsidRPr="00087F00" w:rsidRDefault="003853CF" w:rsidP="00CB33B1">
            <w:pPr>
              <w:pStyle w:val="ListBullet"/>
              <w:tabs>
                <w:tab w:val="clear" w:pos="360"/>
                <w:tab w:val="num" w:pos="644"/>
              </w:tabs>
              <w:spacing w:after="0"/>
              <w:ind w:left="357" w:hanging="357"/>
              <w:rPr>
                <w:rFonts w:ascii="Century Gothic" w:hAnsi="Century Gothic"/>
              </w:rPr>
            </w:pPr>
            <w:r w:rsidRPr="00087F00">
              <w:rPr>
                <w:rFonts w:ascii="Century Gothic" w:hAnsi="Century Gothic"/>
              </w:rPr>
              <w:t>chemical contamination (e.g. product tainting, spillage, cleaning chemicals)</w:t>
            </w:r>
          </w:p>
          <w:p w14:paraId="0258B0B9" w14:textId="77777777" w:rsidR="003853CF" w:rsidRPr="00087F00" w:rsidRDefault="003853CF" w:rsidP="00CB33B1">
            <w:pPr>
              <w:pStyle w:val="ListBullet"/>
              <w:tabs>
                <w:tab w:val="clear" w:pos="360"/>
                <w:tab w:val="num" w:pos="644"/>
              </w:tabs>
              <w:spacing w:after="0"/>
              <w:ind w:left="357" w:hanging="357"/>
              <w:rPr>
                <w:rFonts w:ascii="Century Gothic" w:hAnsi="Century Gothic"/>
              </w:rPr>
            </w:pPr>
            <w:r w:rsidRPr="00087F00">
              <w:rPr>
                <w:rFonts w:ascii="Century Gothic" w:hAnsi="Century Gothic"/>
              </w:rPr>
              <w:t>physical damage (e.g. breakage, puncturing of packaging, water damage)</w:t>
            </w:r>
          </w:p>
          <w:p w14:paraId="1F804F59" w14:textId="77777777" w:rsidR="003853CF" w:rsidRPr="00087F00" w:rsidRDefault="003853CF" w:rsidP="00CB33B1">
            <w:pPr>
              <w:pStyle w:val="ListBullet"/>
              <w:tabs>
                <w:tab w:val="clear" w:pos="360"/>
                <w:tab w:val="num" w:pos="644"/>
              </w:tabs>
              <w:spacing w:after="0"/>
              <w:ind w:left="357" w:hanging="357"/>
              <w:rPr>
                <w:rFonts w:ascii="Century Gothic" w:hAnsi="Century Gothic"/>
              </w:rPr>
            </w:pPr>
            <w:r w:rsidRPr="00087F00">
              <w:rPr>
                <w:rFonts w:ascii="Century Gothic" w:hAnsi="Century Gothic"/>
              </w:rPr>
              <w:t>allergenic risks (e.g. cross-contamination of loose product or outer packaging by allergenic products)</w:t>
            </w:r>
          </w:p>
          <w:p w14:paraId="1870CE45" w14:textId="77777777" w:rsidR="003853CF" w:rsidRPr="00087F00" w:rsidRDefault="003853CF" w:rsidP="00CB33B1">
            <w:pPr>
              <w:pStyle w:val="ListBullet"/>
              <w:tabs>
                <w:tab w:val="clear" w:pos="360"/>
                <w:tab w:val="num" w:pos="644"/>
              </w:tabs>
              <w:spacing w:after="0"/>
              <w:ind w:left="357" w:hanging="357"/>
              <w:rPr>
                <w:rFonts w:ascii="Century Gothic" w:hAnsi="Century Gothic"/>
              </w:rPr>
            </w:pPr>
            <w:r w:rsidRPr="00087F00">
              <w:rPr>
                <w:rFonts w:ascii="Century Gothic" w:hAnsi="Century Gothic"/>
              </w:rPr>
              <w:t>malicious contamination of products</w:t>
            </w:r>
          </w:p>
          <w:p w14:paraId="409E2B25" w14:textId="77777777" w:rsidR="003853CF" w:rsidRPr="00087F00" w:rsidRDefault="003853CF" w:rsidP="00E35C86">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hazards mandated by the customer or relevant regulatory authorities</w:t>
            </w:r>
          </w:p>
          <w:p w14:paraId="1319AF24" w14:textId="2843804F" w:rsidR="003853CF" w:rsidRPr="00087F00" w:rsidRDefault="003853CF" w:rsidP="00E35C86">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hazards associated with activities covered by the additional voluntary module.</w:t>
            </w:r>
          </w:p>
        </w:tc>
        <w:tc>
          <w:tcPr>
            <w:tcW w:w="858" w:type="dxa"/>
            <w:gridSpan w:val="3"/>
          </w:tcPr>
          <w:p w14:paraId="5B60C52E" w14:textId="77777777" w:rsidR="003853CF" w:rsidRPr="00087F00" w:rsidRDefault="003853CF" w:rsidP="00CB33B1">
            <w:pPr>
              <w:pStyle w:val="para"/>
              <w:rPr>
                <w:rFonts w:ascii="Century Gothic" w:hAnsi="Century Gothic" w:cs="Arial"/>
                <w:sz w:val="18"/>
                <w:szCs w:val="18"/>
              </w:rPr>
            </w:pPr>
          </w:p>
        </w:tc>
      </w:tr>
      <w:tr w:rsidR="003853CF" w:rsidRPr="00087F00" w14:paraId="4B8E886E" w14:textId="77777777" w:rsidTr="005E096E">
        <w:trPr>
          <w:gridBefore w:val="1"/>
          <w:wBefore w:w="33" w:type="dxa"/>
        </w:trPr>
        <w:tc>
          <w:tcPr>
            <w:tcW w:w="1238" w:type="dxa"/>
            <w:gridSpan w:val="6"/>
            <w:shd w:val="clear" w:color="auto" w:fill="E36C0A"/>
          </w:tcPr>
          <w:p w14:paraId="79C02CC1" w14:textId="6E857048" w:rsidR="003853CF" w:rsidRPr="00087F00" w:rsidRDefault="003853CF" w:rsidP="00F53988">
            <w:pPr>
              <w:pStyle w:val="para"/>
              <w:rPr>
                <w:rFonts w:ascii="Century Gothic" w:hAnsi="Century Gothic" w:cs="Arial"/>
                <w:sz w:val="18"/>
                <w:szCs w:val="18"/>
              </w:rPr>
            </w:pPr>
            <w:r w:rsidRPr="00087F00">
              <w:rPr>
                <w:rFonts w:ascii="Century Gothic" w:hAnsi="Century Gothic" w:cs="Arial"/>
                <w:sz w:val="18"/>
                <w:szCs w:val="18"/>
              </w:rPr>
              <w:t>2.10</w:t>
            </w:r>
          </w:p>
        </w:tc>
        <w:tc>
          <w:tcPr>
            <w:tcW w:w="7256" w:type="dxa"/>
            <w:gridSpan w:val="2"/>
          </w:tcPr>
          <w:p w14:paraId="23794238" w14:textId="77777777" w:rsidR="003853CF" w:rsidRPr="00087F00" w:rsidRDefault="003853CF" w:rsidP="00F53988">
            <w:pPr>
              <w:pStyle w:val="para"/>
              <w:rPr>
                <w:rFonts w:ascii="Century Gothic" w:hAnsi="Century Gothic"/>
              </w:rPr>
            </w:pPr>
            <w:r w:rsidRPr="00087F00">
              <w:rPr>
                <w:rFonts w:ascii="Century Gothic" w:hAnsi="Century Gothic"/>
              </w:rPr>
              <w:t xml:space="preserve">The HARA or HACCP team shall complete a documented analysis of the potential hazards </w:t>
            </w:r>
            <w:proofErr w:type="gramStart"/>
            <w:r w:rsidRPr="00087F00">
              <w:rPr>
                <w:rFonts w:ascii="Century Gothic" w:hAnsi="Century Gothic"/>
              </w:rPr>
              <w:t>in order to</w:t>
            </w:r>
            <w:proofErr w:type="gramEnd"/>
            <w:r w:rsidRPr="00087F00">
              <w:rPr>
                <w:rFonts w:ascii="Century Gothic" w:hAnsi="Century Gothic"/>
              </w:rPr>
              <w:t xml:space="preserve"> identify those which need to be controlled. The following shall be considered:</w:t>
            </w:r>
          </w:p>
          <w:p w14:paraId="7DEE1E67" w14:textId="77777777" w:rsidR="003853CF" w:rsidRPr="00087F00" w:rsidRDefault="003853CF" w:rsidP="00F53988">
            <w:pPr>
              <w:pStyle w:val="ListBullet"/>
              <w:tabs>
                <w:tab w:val="clear" w:pos="360"/>
                <w:tab w:val="num" w:pos="644"/>
              </w:tabs>
              <w:spacing w:after="0"/>
              <w:ind w:left="357" w:hanging="357"/>
              <w:rPr>
                <w:rFonts w:ascii="Century Gothic" w:hAnsi="Century Gothic"/>
              </w:rPr>
            </w:pPr>
            <w:r w:rsidRPr="00087F00">
              <w:rPr>
                <w:rFonts w:ascii="Century Gothic" w:hAnsi="Century Gothic"/>
              </w:rPr>
              <w:t>the likely occurrence of the hazard, as established by previous company/industry experience</w:t>
            </w:r>
          </w:p>
          <w:p w14:paraId="62A528E0" w14:textId="77777777" w:rsidR="003853CF" w:rsidRPr="00087F00" w:rsidRDefault="003853CF" w:rsidP="00E84CE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 xml:space="preserve">the severity of the hazard (e.g. injurious to health, potential to cause food-poisoning, </w:t>
            </w:r>
            <w:proofErr w:type="gramStart"/>
            <w:r w:rsidRPr="00087F00">
              <w:rPr>
                <w:rFonts w:ascii="Century Gothic" w:hAnsi="Century Gothic"/>
              </w:rPr>
              <w:t>rejection</w:t>
            </w:r>
            <w:proofErr w:type="gramEnd"/>
            <w:r w:rsidRPr="00087F00">
              <w:rPr>
                <w:rFonts w:ascii="Century Gothic" w:hAnsi="Century Gothic"/>
              </w:rPr>
              <w:t xml:space="preserve"> or a product recall)</w:t>
            </w:r>
          </w:p>
          <w:p w14:paraId="5C81EFE2" w14:textId="6B381C5E" w:rsidR="003853CF" w:rsidRPr="00087F00" w:rsidRDefault="003853CF" w:rsidP="00E84CE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existing prerequisite programmes that effectively prevent or reduce the hazard to acceptable limits.</w:t>
            </w:r>
          </w:p>
        </w:tc>
        <w:tc>
          <w:tcPr>
            <w:tcW w:w="858" w:type="dxa"/>
            <w:gridSpan w:val="3"/>
          </w:tcPr>
          <w:p w14:paraId="7FDC9008" w14:textId="77777777" w:rsidR="003853CF" w:rsidRPr="00087F00" w:rsidRDefault="003853CF" w:rsidP="00F53988">
            <w:pPr>
              <w:pStyle w:val="para"/>
              <w:rPr>
                <w:rFonts w:ascii="Century Gothic" w:hAnsi="Century Gothic" w:cs="Arial"/>
                <w:sz w:val="18"/>
                <w:szCs w:val="18"/>
              </w:rPr>
            </w:pPr>
          </w:p>
        </w:tc>
      </w:tr>
      <w:tr w:rsidR="0013329C" w:rsidRPr="00087F00" w14:paraId="06735A92" w14:textId="77777777" w:rsidTr="005E096E">
        <w:trPr>
          <w:gridBefore w:val="1"/>
          <w:wBefore w:w="33" w:type="dxa"/>
        </w:trPr>
        <w:tc>
          <w:tcPr>
            <w:tcW w:w="618" w:type="dxa"/>
            <w:gridSpan w:val="3"/>
            <w:shd w:val="clear" w:color="auto" w:fill="E36C0A"/>
          </w:tcPr>
          <w:p w14:paraId="533A2305" w14:textId="75C5230D" w:rsidR="0013329C" w:rsidRPr="00087F00" w:rsidRDefault="00690986" w:rsidP="0013329C">
            <w:pPr>
              <w:pStyle w:val="para"/>
              <w:rPr>
                <w:rFonts w:ascii="Century Gothic" w:hAnsi="Century Gothic" w:cs="Arial"/>
                <w:sz w:val="18"/>
                <w:szCs w:val="18"/>
              </w:rPr>
            </w:pPr>
            <w:r w:rsidRPr="00087F00">
              <w:rPr>
                <w:rFonts w:ascii="Century Gothic" w:hAnsi="Century Gothic" w:cs="Arial"/>
                <w:sz w:val="18"/>
                <w:szCs w:val="18"/>
              </w:rPr>
              <w:t>2.</w:t>
            </w:r>
            <w:r w:rsidR="001D7664" w:rsidRPr="00087F00">
              <w:rPr>
                <w:rFonts w:ascii="Century Gothic" w:hAnsi="Century Gothic" w:cs="Arial"/>
                <w:sz w:val="18"/>
                <w:szCs w:val="18"/>
              </w:rPr>
              <w:t>11</w:t>
            </w:r>
          </w:p>
        </w:tc>
        <w:tc>
          <w:tcPr>
            <w:tcW w:w="620" w:type="dxa"/>
            <w:gridSpan w:val="3"/>
            <w:shd w:val="clear" w:color="auto" w:fill="FBD4B4"/>
          </w:tcPr>
          <w:p w14:paraId="785E66C2" w14:textId="77777777" w:rsidR="0013329C" w:rsidRPr="00087F00" w:rsidRDefault="0013329C" w:rsidP="0013329C">
            <w:pPr>
              <w:pStyle w:val="para"/>
              <w:rPr>
                <w:rFonts w:ascii="Century Gothic" w:hAnsi="Century Gothic" w:cs="Arial"/>
                <w:sz w:val="18"/>
                <w:szCs w:val="18"/>
              </w:rPr>
            </w:pPr>
          </w:p>
        </w:tc>
        <w:tc>
          <w:tcPr>
            <w:tcW w:w="7256" w:type="dxa"/>
            <w:gridSpan w:val="2"/>
          </w:tcPr>
          <w:p w14:paraId="23AF1389" w14:textId="77777777" w:rsidR="0013329C" w:rsidRPr="00087F00" w:rsidRDefault="0013329C" w:rsidP="0013329C">
            <w:pPr>
              <w:pStyle w:val="para"/>
              <w:rPr>
                <w:rFonts w:ascii="Century Gothic" w:hAnsi="Century Gothic"/>
                <w:b/>
                <w:bCs/>
              </w:rPr>
            </w:pPr>
            <w:r w:rsidRPr="00087F00">
              <w:rPr>
                <w:rFonts w:ascii="Century Gothic" w:hAnsi="Century Gothic"/>
                <w:b/>
                <w:bCs/>
              </w:rPr>
              <w:t>Critical control points</w:t>
            </w:r>
          </w:p>
          <w:p w14:paraId="5899088D" w14:textId="0E8D3EDF" w:rsidR="0013329C" w:rsidRPr="00087F00" w:rsidRDefault="0013329C" w:rsidP="0013329C">
            <w:pPr>
              <w:pStyle w:val="para"/>
              <w:rPr>
                <w:rFonts w:ascii="Century Gothic" w:hAnsi="Century Gothic" w:cs="Arial"/>
                <w:sz w:val="18"/>
                <w:szCs w:val="18"/>
              </w:rPr>
            </w:pPr>
            <w:r w:rsidRPr="00087F00">
              <w:rPr>
                <w:rFonts w:ascii="Century Gothic" w:hAnsi="Century Gothic"/>
              </w:rPr>
              <w:t xml:space="preserve">For each hazard that requires control, control points shall be reviewed to identify those that are critical. This requires a logical approach and may be facilitated </w:t>
            </w:r>
            <w:proofErr w:type="gramStart"/>
            <w:r w:rsidRPr="00087F00">
              <w:rPr>
                <w:rFonts w:ascii="Century Gothic" w:hAnsi="Century Gothic"/>
              </w:rPr>
              <w:t>by the use of</w:t>
            </w:r>
            <w:proofErr w:type="gramEnd"/>
            <w:r w:rsidRPr="00087F00">
              <w:rPr>
                <w:rFonts w:ascii="Century Gothic" w:hAnsi="Century Gothic"/>
              </w:rPr>
              <w:t xml:space="preserve"> a decision tree. Critical control points are defined as those control points which are critical to prevent, eliminate or reduce a significant hazard to acceptable limits.</w:t>
            </w:r>
          </w:p>
        </w:tc>
        <w:tc>
          <w:tcPr>
            <w:tcW w:w="858" w:type="dxa"/>
            <w:gridSpan w:val="3"/>
          </w:tcPr>
          <w:p w14:paraId="01E9EE9B" w14:textId="77777777" w:rsidR="0013329C" w:rsidRPr="00087F00" w:rsidRDefault="0013329C" w:rsidP="0013329C">
            <w:pPr>
              <w:pStyle w:val="para"/>
              <w:rPr>
                <w:rFonts w:ascii="Century Gothic" w:hAnsi="Century Gothic" w:cs="Arial"/>
                <w:sz w:val="18"/>
                <w:szCs w:val="18"/>
              </w:rPr>
            </w:pPr>
          </w:p>
        </w:tc>
      </w:tr>
      <w:tr w:rsidR="00B22E28" w:rsidRPr="00087F00" w14:paraId="44E38D80" w14:textId="77777777" w:rsidTr="005E096E">
        <w:trPr>
          <w:gridBefore w:val="1"/>
          <w:wBefore w:w="33" w:type="dxa"/>
        </w:trPr>
        <w:tc>
          <w:tcPr>
            <w:tcW w:w="618" w:type="dxa"/>
            <w:gridSpan w:val="3"/>
            <w:shd w:val="clear" w:color="auto" w:fill="E36C0A"/>
          </w:tcPr>
          <w:p w14:paraId="36966023" w14:textId="77777777" w:rsidR="00B22E28" w:rsidRPr="00087F00" w:rsidRDefault="00690986" w:rsidP="00B22E28">
            <w:pPr>
              <w:pStyle w:val="para"/>
              <w:rPr>
                <w:rFonts w:ascii="Century Gothic" w:hAnsi="Century Gothic" w:cs="Arial"/>
                <w:sz w:val="18"/>
                <w:szCs w:val="18"/>
              </w:rPr>
            </w:pPr>
            <w:r w:rsidRPr="00087F00">
              <w:rPr>
                <w:rFonts w:ascii="Century Gothic" w:hAnsi="Century Gothic" w:cs="Arial"/>
                <w:sz w:val="18"/>
                <w:szCs w:val="18"/>
              </w:rPr>
              <w:t>2.1</w:t>
            </w:r>
            <w:r w:rsidR="001D7664" w:rsidRPr="00087F00">
              <w:rPr>
                <w:rFonts w:ascii="Century Gothic" w:hAnsi="Century Gothic" w:cs="Arial"/>
                <w:sz w:val="18"/>
                <w:szCs w:val="18"/>
              </w:rPr>
              <w:t>2</w:t>
            </w:r>
          </w:p>
          <w:p w14:paraId="57DA8DDC" w14:textId="41F2FB2D" w:rsidR="00610E0F" w:rsidRPr="00087F00" w:rsidRDefault="00610E0F" w:rsidP="00B22E28">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76811818" w14:textId="77777777" w:rsidR="00B22E28" w:rsidRPr="00087F00" w:rsidRDefault="00B22E28" w:rsidP="00B22E28">
            <w:pPr>
              <w:pStyle w:val="para"/>
              <w:rPr>
                <w:rFonts w:ascii="Century Gothic" w:hAnsi="Century Gothic" w:cs="Arial"/>
                <w:sz w:val="18"/>
                <w:szCs w:val="18"/>
              </w:rPr>
            </w:pPr>
          </w:p>
        </w:tc>
        <w:tc>
          <w:tcPr>
            <w:tcW w:w="7256" w:type="dxa"/>
            <w:gridSpan w:val="2"/>
          </w:tcPr>
          <w:p w14:paraId="20362CED" w14:textId="77777777" w:rsidR="00B22E28" w:rsidRPr="00087F00" w:rsidRDefault="00B22E28" w:rsidP="00B22E28">
            <w:pPr>
              <w:pStyle w:val="para"/>
              <w:rPr>
                <w:rFonts w:ascii="Century Gothic" w:hAnsi="Century Gothic"/>
                <w:b/>
                <w:bCs/>
              </w:rPr>
            </w:pPr>
            <w:r w:rsidRPr="00087F00">
              <w:rPr>
                <w:rFonts w:ascii="Century Gothic" w:hAnsi="Century Gothic"/>
                <w:b/>
                <w:bCs/>
              </w:rPr>
              <w:t>Critical control points – additional requirements</w:t>
            </w:r>
          </w:p>
          <w:p w14:paraId="59663080" w14:textId="77777777" w:rsidR="00B22E28" w:rsidRPr="00087F00" w:rsidRDefault="00B22E28" w:rsidP="00B22E28">
            <w:pPr>
              <w:pStyle w:val="para"/>
              <w:rPr>
                <w:rFonts w:ascii="Century Gothic" w:hAnsi="Century Gothic"/>
              </w:rPr>
            </w:pPr>
            <w:r w:rsidRPr="00087F00">
              <w:rPr>
                <w:rFonts w:ascii="Century Gothic" w:hAnsi="Century Gothic"/>
              </w:rPr>
              <w:t>If critical control points (CCPs) have been identified where product safety and legality require control measures to be in place (e.g. storage temperature), then for each CCP it is necessary to establish:</w:t>
            </w:r>
          </w:p>
          <w:p w14:paraId="405F8560" w14:textId="77777777" w:rsidR="00B22E28" w:rsidRPr="00087F00" w:rsidRDefault="00B22E28" w:rsidP="00B22E28">
            <w:pPr>
              <w:pStyle w:val="ListBullet"/>
              <w:tabs>
                <w:tab w:val="clear" w:pos="360"/>
                <w:tab w:val="num" w:pos="644"/>
              </w:tabs>
              <w:spacing w:after="0"/>
              <w:ind w:left="357" w:hanging="357"/>
              <w:rPr>
                <w:rFonts w:ascii="Century Gothic" w:hAnsi="Century Gothic"/>
              </w:rPr>
            </w:pPr>
            <w:r w:rsidRPr="00087F00">
              <w:rPr>
                <w:rFonts w:ascii="Century Gothic" w:hAnsi="Century Gothic"/>
              </w:rPr>
              <w:t>critical limits</w:t>
            </w:r>
          </w:p>
          <w:p w14:paraId="2B8C9CC7" w14:textId="77777777" w:rsidR="00B22E28" w:rsidRPr="00087F00" w:rsidRDefault="00B22E28" w:rsidP="00B22E28">
            <w:pPr>
              <w:pStyle w:val="ListBullet"/>
              <w:tabs>
                <w:tab w:val="clear" w:pos="360"/>
                <w:tab w:val="num" w:pos="644"/>
              </w:tabs>
              <w:spacing w:after="0"/>
              <w:ind w:left="357" w:hanging="357"/>
              <w:rPr>
                <w:rFonts w:ascii="Century Gothic" w:hAnsi="Century Gothic"/>
              </w:rPr>
            </w:pPr>
            <w:r w:rsidRPr="00087F00">
              <w:rPr>
                <w:rFonts w:ascii="Century Gothic" w:hAnsi="Century Gothic"/>
              </w:rPr>
              <w:t>a system to monitor control of the CCP</w:t>
            </w:r>
          </w:p>
          <w:p w14:paraId="4C673D28" w14:textId="77777777" w:rsidR="00B22E28" w:rsidRPr="00087F00" w:rsidRDefault="00B22E28" w:rsidP="00B22E28">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the corrective action to be taken when monitoring indicates that a </w:t>
            </w:r>
            <w:proofErr w:type="gramStart"/>
            <w:r w:rsidRPr="00087F00">
              <w:rPr>
                <w:rFonts w:ascii="Century Gothic" w:hAnsi="Century Gothic"/>
              </w:rPr>
              <w:t>particular CCP</w:t>
            </w:r>
            <w:proofErr w:type="gramEnd"/>
            <w:r w:rsidRPr="00087F00">
              <w:rPr>
                <w:rFonts w:ascii="Century Gothic" w:hAnsi="Century Gothic"/>
              </w:rPr>
              <w:t xml:space="preserve"> is not under control</w:t>
            </w:r>
          </w:p>
          <w:p w14:paraId="10B38661" w14:textId="77777777" w:rsidR="00B22E28" w:rsidRPr="00087F00" w:rsidRDefault="00B22E28" w:rsidP="00B22E28">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procedures of validation and verification to confirm that the system is working effectively, including auditing of the system</w:t>
            </w:r>
          </w:p>
          <w:p w14:paraId="5186557E" w14:textId="7588806B" w:rsidR="00B22E28" w:rsidRPr="00087F00" w:rsidRDefault="00B22E28" w:rsidP="00B22E28">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documentation concerning all procedures and records appropriate to these principles and their application.</w:t>
            </w:r>
          </w:p>
        </w:tc>
        <w:tc>
          <w:tcPr>
            <w:tcW w:w="858" w:type="dxa"/>
            <w:gridSpan w:val="3"/>
          </w:tcPr>
          <w:p w14:paraId="298A9785" w14:textId="77777777" w:rsidR="00B22E28" w:rsidRPr="00087F00" w:rsidRDefault="00B22E28" w:rsidP="00B22E28">
            <w:pPr>
              <w:pStyle w:val="para"/>
              <w:rPr>
                <w:rFonts w:ascii="Century Gothic" w:hAnsi="Century Gothic" w:cs="Arial"/>
                <w:sz w:val="18"/>
                <w:szCs w:val="18"/>
              </w:rPr>
            </w:pPr>
          </w:p>
        </w:tc>
      </w:tr>
      <w:tr w:rsidR="00F979D3" w:rsidRPr="00087F00" w14:paraId="412C0CF4" w14:textId="77777777" w:rsidTr="005E096E">
        <w:trPr>
          <w:gridBefore w:val="1"/>
          <w:wBefore w:w="33" w:type="dxa"/>
        </w:trPr>
        <w:tc>
          <w:tcPr>
            <w:tcW w:w="618" w:type="dxa"/>
            <w:gridSpan w:val="3"/>
            <w:shd w:val="clear" w:color="auto" w:fill="E36C0A"/>
          </w:tcPr>
          <w:p w14:paraId="21A9E494" w14:textId="764D13CD" w:rsidR="00F979D3" w:rsidRPr="00087F00" w:rsidRDefault="00690986" w:rsidP="00F979D3">
            <w:pPr>
              <w:pStyle w:val="para"/>
              <w:rPr>
                <w:rFonts w:ascii="Century Gothic" w:hAnsi="Century Gothic" w:cs="Arial"/>
                <w:sz w:val="18"/>
                <w:szCs w:val="18"/>
              </w:rPr>
            </w:pPr>
            <w:r w:rsidRPr="00087F00">
              <w:rPr>
                <w:rFonts w:ascii="Century Gothic" w:hAnsi="Century Gothic" w:cs="Arial"/>
                <w:sz w:val="18"/>
                <w:szCs w:val="18"/>
              </w:rPr>
              <w:t>2.1</w:t>
            </w:r>
            <w:r w:rsidR="001D7664" w:rsidRPr="00087F00">
              <w:rPr>
                <w:rFonts w:ascii="Century Gothic" w:hAnsi="Century Gothic" w:cs="Arial"/>
                <w:sz w:val="18"/>
                <w:szCs w:val="18"/>
              </w:rPr>
              <w:t>3</w:t>
            </w:r>
          </w:p>
        </w:tc>
        <w:tc>
          <w:tcPr>
            <w:tcW w:w="620" w:type="dxa"/>
            <w:gridSpan w:val="3"/>
            <w:shd w:val="clear" w:color="auto" w:fill="FBD4B4"/>
          </w:tcPr>
          <w:p w14:paraId="0DB2C6AA" w14:textId="77777777" w:rsidR="00F979D3" w:rsidRPr="00087F00" w:rsidRDefault="00F979D3" w:rsidP="00F979D3">
            <w:pPr>
              <w:pStyle w:val="para"/>
              <w:rPr>
                <w:rFonts w:ascii="Century Gothic" w:hAnsi="Century Gothic" w:cs="Arial"/>
                <w:sz w:val="18"/>
                <w:szCs w:val="18"/>
              </w:rPr>
            </w:pPr>
          </w:p>
        </w:tc>
        <w:tc>
          <w:tcPr>
            <w:tcW w:w="7256" w:type="dxa"/>
            <w:gridSpan w:val="2"/>
          </w:tcPr>
          <w:p w14:paraId="7EF45242" w14:textId="77777777" w:rsidR="00F979D3" w:rsidRPr="00087F00" w:rsidRDefault="00F979D3" w:rsidP="00F979D3">
            <w:pPr>
              <w:pStyle w:val="para"/>
              <w:rPr>
                <w:rFonts w:ascii="Century Gothic" w:hAnsi="Century Gothic"/>
                <w:b/>
                <w:bCs/>
              </w:rPr>
            </w:pPr>
            <w:r w:rsidRPr="00087F00">
              <w:rPr>
                <w:rFonts w:ascii="Century Gothic" w:hAnsi="Century Gothic"/>
                <w:b/>
                <w:bCs/>
              </w:rPr>
              <w:t>Control by prerequisites and documentation</w:t>
            </w:r>
          </w:p>
          <w:p w14:paraId="1E7C2F21" w14:textId="7E04A46F" w:rsidR="00F979D3" w:rsidRPr="00087F00" w:rsidRDefault="00F979D3" w:rsidP="00F979D3">
            <w:pPr>
              <w:pStyle w:val="para"/>
              <w:rPr>
                <w:rFonts w:ascii="Century Gothic" w:hAnsi="Century Gothic" w:cs="Arial"/>
                <w:sz w:val="18"/>
                <w:szCs w:val="18"/>
              </w:rPr>
            </w:pPr>
            <w:r w:rsidRPr="00087F00">
              <w:rPr>
                <w:rFonts w:ascii="Century Gothic" w:hAnsi="Century Gothic"/>
              </w:rPr>
              <w:t>Where the control of hazards is by means of prerequisite programmes, these shall be fully implemented and be demonstrably effective in controlling or reducing the hazard.</w:t>
            </w:r>
          </w:p>
        </w:tc>
        <w:tc>
          <w:tcPr>
            <w:tcW w:w="858" w:type="dxa"/>
            <w:gridSpan w:val="3"/>
          </w:tcPr>
          <w:p w14:paraId="1D28CC23" w14:textId="77777777" w:rsidR="00F979D3" w:rsidRPr="00087F00" w:rsidRDefault="00F979D3" w:rsidP="00F979D3">
            <w:pPr>
              <w:pStyle w:val="para"/>
              <w:rPr>
                <w:rFonts w:ascii="Century Gothic" w:hAnsi="Century Gothic" w:cs="Arial"/>
                <w:sz w:val="18"/>
                <w:szCs w:val="18"/>
              </w:rPr>
            </w:pPr>
          </w:p>
        </w:tc>
      </w:tr>
      <w:tr w:rsidR="00647E73" w:rsidRPr="00087F00" w14:paraId="261D1934" w14:textId="77777777" w:rsidTr="005E096E">
        <w:trPr>
          <w:gridBefore w:val="1"/>
          <w:wBefore w:w="33" w:type="dxa"/>
        </w:trPr>
        <w:tc>
          <w:tcPr>
            <w:tcW w:w="1238" w:type="dxa"/>
            <w:gridSpan w:val="6"/>
            <w:shd w:val="clear" w:color="auto" w:fill="E36C0A"/>
          </w:tcPr>
          <w:p w14:paraId="3C3CD6B0" w14:textId="2C192140" w:rsidR="00647E73" w:rsidRPr="00087F00" w:rsidRDefault="00647E73" w:rsidP="007E539C">
            <w:pPr>
              <w:pStyle w:val="para"/>
              <w:rPr>
                <w:rFonts w:ascii="Century Gothic" w:hAnsi="Century Gothic" w:cs="Arial"/>
                <w:sz w:val="18"/>
                <w:szCs w:val="18"/>
              </w:rPr>
            </w:pPr>
            <w:r w:rsidRPr="00087F00">
              <w:rPr>
                <w:rFonts w:ascii="Century Gothic" w:hAnsi="Century Gothic" w:cs="Arial"/>
                <w:sz w:val="18"/>
                <w:szCs w:val="18"/>
              </w:rPr>
              <w:t>2.14</w:t>
            </w:r>
          </w:p>
        </w:tc>
        <w:tc>
          <w:tcPr>
            <w:tcW w:w="7256" w:type="dxa"/>
            <w:gridSpan w:val="2"/>
          </w:tcPr>
          <w:p w14:paraId="615CFA06" w14:textId="77777777" w:rsidR="00647E73" w:rsidRPr="00087F00" w:rsidRDefault="00647E73" w:rsidP="007E539C">
            <w:pPr>
              <w:pStyle w:val="para"/>
              <w:rPr>
                <w:rFonts w:ascii="Century Gothic" w:hAnsi="Century Gothic"/>
                <w:b/>
                <w:bCs/>
              </w:rPr>
            </w:pPr>
            <w:r w:rsidRPr="00087F00">
              <w:rPr>
                <w:rFonts w:ascii="Century Gothic" w:hAnsi="Century Gothic"/>
                <w:b/>
                <w:bCs/>
              </w:rPr>
              <w:t>Review</w:t>
            </w:r>
          </w:p>
          <w:p w14:paraId="0504FFF3" w14:textId="46F0B29D" w:rsidR="00647E73" w:rsidRPr="00087F00" w:rsidRDefault="00647E73" w:rsidP="007E539C">
            <w:pPr>
              <w:pStyle w:val="para"/>
              <w:rPr>
                <w:rFonts w:ascii="Century Gothic" w:hAnsi="Century Gothic" w:cs="Arial"/>
                <w:sz w:val="18"/>
                <w:szCs w:val="18"/>
              </w:rPr>
            </w:pPr>
            <w:r w:rsidRPr="00087F00">
              <w:rPr>
                <w:rFonts w:ascii="Century Gothic" w:hAnsi="Century Gothic"/>
              </w:rPr>
              <w:t>The HARA or HACCP plan and prerequisite programmes shall be reviewed whenever new product types that have different characteristics from the products included within the original study are stored or transported, or where new operations/process steps (including additional voluntary modules) are introduced that may affect product safety. This review shall be documented by the HARA or HACCP team at least annually.</w:t>
            </w:r>
          </w:p>
        </w:tc>
        <w:tc>
          <w:tcPr>
            <w:tcW w:w="858" w:type="dxa"/>
            <w:gridSpan w:val="3"/>
          </w:tcPr>
          <w:p w14:paraId="2BDBB0DF" w14:textId="77777777" w:rsidR="00647E73" w:rsidRPr="00087F00" w:rsidRDefault="00647E73" w:rsidP="007E539C">
            <w:pPr>
              <w:pStyle w:val="para"/>
              <w:rPr>
                <w:rFonts w:ascii="Century Gothic" w:hAnsi="Century Gothic" w:cs="Arial"/>
                <w:sz w:val="18"/>
                <w:szCs w:val="18"/>
              </w:rPr>
            </w:pPr>
          </w:p>
        </w:tc>
      </w:tr>
      <w:tr w:rsidR="00647E73" w:rsidRPr="00087F00" w14:paraId="7210866E" w14:textId="77777777" w:rsidTr="005E096E">
        <w:trPr>
          <w:gridBefore w:val="1"/>
          <w:wBefore w:w="33" w:type="dxa"/>
        </w:trPr>
        <w:tc>
          <w:tcPr>
            <w:tcW w:w="1238" w:type="dxa"/>
            <w:gridSpan w:val="6"/>
            <w:shd w:val="clear" w:color="auto" w:fill="E36C0A"/>
          </w:tcPr>
          <w:p w14:paraId="63FD1848" w14:textId="707E3D96" w:rsidR="00647E73" w:rsidRPr="00087F00" w:rsidRDefault="00647E73" w:rsidP="00DC2114">
            <w:pPr>
              <w:pStyle w:val="para"/>
              <w:rPr>
                <w:rFonts w:ascii="Century Gothic" w:hAnsi="Century Gothic" w:cs="Arial"/>
                <w:sz w:val="18"/>
                <w:szCs w:val="18"/>
              </w:rPr>
            </w:pPr>
            <w:r w:rsidRPr="00087F00">
              <w:rPr>
                <w:rFonts w:ascii="Century Gothic" w:hAnsi="Century Gothic" w:cs="Arial"/>
                <w:sz w:val="18"/>
                <w:szCs w:val="18"/>
              </w:rPr>
              <w:t>2.15</w:t>
            </w:r>
          </w:p>
        </w:tc>
        <w:tc>
          <w:tcPr>
            <w:tcW w:w="7256" w:type="dxa"/>
            <w:gridSpan w:val="2"/>
          </w:tcPr>
          <w:p w14:paraId="05AD8636" w14:textId="77777777" w:rsidR="00647E73" w:rsidRPr="00087F00" w:rsidRDefault="00647E73" w:rsidP="00DC2114">
            <w:pPr>
              <w:pStyle w:val="para"/>
              <w:rPr>
                <w:rFonts w:ascii="Century Gothic" w:hAnsi="Century Gothic"/>
                <w:b/>
                <w:bCs/>
              </w:rPr>
            </w:pPr>
            <w:r w:rsidRPr="00087F00">
              <w:rPr>
                <w:rFonts w:ascii="Century Gothic" w:hAnsi="Century Gothic"/>
                <w:b/>
                <w:bCs/>
              </w:rPr>
              <w:t>HARA or HACCP plans of service providers or subcontractors</w:t>
            </w:r>
          </w:p>
          <w:p w14:paraId="6D02695B" w14:textId="77777777" w:rsidR="00647E73" w:rsidRPr="00087F00" w:rsidRDefault="00647E73" w:rsidP="00DC2114">
            <w:pPr>
              <w:pStyle w:val="para"/>
              <w:rPr>
                <w:rFonts w:ascii="Century Gothic" w:hAnsi="Century Gothic"/>
              </w:rPr>
            </w:pPr>
            <w:r w:rsidRPr="00087F00">
              <w:rPr>
                <w:rFonts w:ascii="Century Gothic" w:hAnsi="Century Gothic"/>
              </w:rPr>
              <w:t>Where controls identified by HARA or HACCP plans are operated by service providers or subcontractors, either their plans and controls shall be reviewed by a competent person to determine their effectiveness, or the plans and controls must be within the scope of an accredited certification of the service provider or subcontractor.</w:t>
            </w:r>
          </w:p>
          <w:p w14:paraId="7F995C71" w14:textId="1090BA8D" w:rsidR="00647E73" w:rsidRPr="00087F00" w:rsidRDefault="00647E73" w:rsidP="00DC2114">
            <w:pPr>
              <w:pStyle w:val="para"/>
              <w:rPr>
                <w:rFonts w:ascii="Century Gothic" w:hAnsi="Century Gothic" w:cs="Arial"/>
                <w:sz w:val="18"/>
                <w:szCs w:val="18"/>
              </w:rPr>
            </w:pPr>
            <w:r w:rsidRPr="00087F00">
              <w:rPr>
                <w:rFonts w:ascii="Century Gothic" w:hAnsi="Century Gothic"/>
              </w:rPr>
              <w:t>Contracts must ensure that any significant changes to the HARA or HACCP plans are communicated to the company before the changes are implemented. Any changes shall be reviewed by a competent person to determine the ongoing effectiveness of the plan before the changes are implemented by the service provider or subcontractor. Records shall be maintained to demonstrate the results of these reviews.</w:t>
            </w:r>
          </w:p>
        </w:tc>
        <w:tc>
          <w:tcPr>
            <w:tcW w:w="858" w:type="dxa"/>
            <w:gridSpan w:val="3"/>
          </w:tcPr>
          <w:p w14:paraId="397C5689" w14:textId="77777777" w:rsidR="00647E73" w:rsidRPr="00087F00" w:rsidRDefault="00647E73" w:rsidP="00DC2114">
            <w:pPr>
              <w:pStyle w:val="para"/>
              <w:rPr>
                <w:rFonts w:ascii="Century Gothic" w:hAnsi="Century Gothic" w:cs="Arial"/>
                <w:sz w:val="18"/>
                <w:szCs w:val="18"/>
              </w:rPr>
            </w:pPr>
          </w:p>
        </w:tc>
      </w:tr>
      <w:tr w:rsidR="00DC2114" w:rsidRPr="00087F00" w14:paraId="419917B8" w14:textId="77777777" w:rsidTr="00D33159">
        <w:trPr>
          <w:gridBefore w:val="1"/>
          <w:wBefore w:w="33" w:type="dxa"/>
        </w:trPr>
        <w:tc>
          <w:tcPr>
            <w:tcW w:w="9352" w:type="dxa"/>
            <w:gridSpan w:val="11"/>
          </w:tcPr>
          <w:p w14:paraId="0C8F4CBE" w14:textId="77777777" w:rsidR="00DC2114" w:rsidRPr="00087F00" w:rsidRDefault="00DC2114" w:rsidP="00DC2114">
            <w:pPr>
              <w:pStyle w:val="para"/>
              <w:rPr>
                <w:rFonts w:ascii="Century Gothic" w:hAnsi="Century Gothic" w:cs="Arial"/>
                <w:sz w:val="18"/>
                <w:szCs w:val="18"/>
              </w:rPr>
            </w:pPr>
            <w:r w:rsidRPr="00087F00">
              <w:rPr>
                <w:rFonts w:ascii="Century Gothic" w:hAnsi="Century Gothic" w:cs="Arial"/>
                <w:sz w:val="18"/>
                <w:szCs w:val="18"/>
              </w:rPr>
              <w:t>Comments</w:t>
            </w:r>
          </w:p>
          <w:p w14:paraId="707FDA2E" w14:textId="77777777" w:rsidR="00DC2114" w:rsidRPr="00087F00" w:rsidRDefault="00DC2114" w:rsidP="00DC2114">
            <w:pPr>
              <w:pStyle w:val="para"/>
              <w:rPr>
                <w:rFonts w:ascii="Century Gothic" w:hAnsi="Century Gothic" w:cs="Arial"/>
                <w:sz w:val="18"/>
                <w:szCs w:val="18"/>
              </w:rPr>
            </w:pPr>
          </w:p>
          <w:p w14:paraId="73E209A6" w14:textId="77777777" w:rsidR="00DC2114" w:rsidRPr="00087F00" w:rsidRDefault="00DC2114" w:rsidP="00DC2114">
            <w:pPr>
              <w:pStyle w:val="para"/>
              <w:rPr>
                <w:rFonts w:ascii="Century Gothic" w:hAnsi="Century Gothic" w:cs="Arial"/>
                <w:sz w:val="18"/>
                <w:szCs w:val="18"/>
              </w:rPr>
            </w:pPr>
          </w:p>
        </w:tc>
      </w:tr>
      <w:tr w:rsidR="00DC2114" w:rsidRPr="00087F00" w14:paraId="2B28BDEF" w14:textId="77777777" w:rsidTr="00D33159">
        <w:trPr>
          <w:gridBefore w:val="1"/>
          <w:wBefore w:w="33" w:type="dxa"/>
        </w:trPr>
        <w:tc>
          <w:tcPr>
            <w:tcW w:w="9352" w:type="dxa"/>
            <w:gridSpan w:val="11"/>
            <w:shd w:val="clear" w:color="auto" w:fill="FFE599" w:themeFill="accent4" w:themeFillTint="66"/>
          </w:tcPr>
          <w:p w14:paraId="292FD5C5" w14:textId="77777777" w:rsidR="00DC2114" w:rsidRPr="00087F00" w:rsidRDefault="00DC2114" w:rsidP="00DC2114">
            <w:pPr>
              <w:pStyle w:val="para"/>
              <w:rPr>
                <w:rFonts w:ascii="Century Gothic" w:hAnsi="Century Gothic" w:cs="Arial"/>
                <w:b/>
                <w:sz w:val="18"/>
                <w:szCs w:val="18"/>
              </w:rPr>
            </w:pPr>
            <w:r w:rsidRPr="00087F00">
              <w:rPr>
                <w:rFonts w:ascii="Century Gothic" w:hAnsi="Century Gothic" w:cs="Arial"/>
                <w:b/>
                <w:sz w:val="18"/>
                <w:szCs w:val="18"/>
              </w:rPr>
              <w:t>3.1.3</w:t>
            </w:r>
            <w:r w:rsidRPr="00087F00">
              <w:rPr>
                <w:rFonts w:ascii="Century Gothic" w:hAnsi="Century Gothic" w:cs="Arial"/>
                <w:b/>
                <w:sz w:val="18"/>
                <w:szCs w:val="18"/>
              </w:rPr>
              <w:tab/>
              <w:t>Record completion and maintenance</w:t>
            </w:r>
          </w:p>
        </w:tc>
      </w:tr>
      <w:tr w:rsidR="00DC2114" w:rsidRPr="00087F00" w14:paraId="6847786D" w14:textId="77777777" w:rsidTr="005E096E">
        <w:trPr>
          <w:gridBefore w:val="1"/>
          <w:wBefore w:w="33" w:type="dxa"/>
        </w:trPr>
        <w:tc>
          <w:tcPr>
            <w:tcW w:w="1238" w:type="dxa"/>
            <w:gridSpan w:val="6"/>
            <w:shd w:val="clear" w:color="auto" w:fill="FFF2CC" w:themeFill="accent4" w:themeFillTint="33"/>
          </w:tcPr>
          <w:p w14:paraId="550B4BB8" w14:textId="77777777" w:rsidR="00DC2114" w:rsidRPr="00087F00" w:rsidRDefault="00DC2114" w:rsidP="00DC2114">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2D64C024" w14:textId="77777777" w:rsidR="00DC2114" w:rsidRPr="00087F00" w:rsidRDefault="00DC2114" w:rsidP="00DC2114">
            <w:pPr>
              <w:pStyle w:val="para"/>
              <w:rPr>
                <w:rFonts w:ascii="Century Gothic" w:hAnsi="Century Gothic" w:cs="Arial"/>
                <w:b/>
                <w:sz w:val="18"/>
                <w:szCs w:val="18"/>
              </w:rPr>
            </w:pPr>
            <w:r w:rsidRPr="00087F00">
              <w:rPr>
                <w:rFonts w:ascii="Century Gothic" w:hAnsi="Century Gothic" w:cs="Arial"/>
                <w:b/>
                <w:sz w:val="18"/>
                <w:szCs w:val="18"/>
              </w:rPr>
              <w:t xml:space="preserve">The company shall maintain records to demonstrate the effective control of product safety, </w:t>
            </w:r>
            <w:proofErr w:type="gramStart"/>
            <w:r w:rsidRPr="00087F00">
              <w:rPr>
                <w:rFonts w:ascii="Century Gothic" w:hAnsi="Century Gothic" w:cs="Arial"/>
                <w:b/>
                <w:sz w:val="18"/>
                <w:szCs w:val="18"/>
              </w:rPr>
              <w:t>legality</w:t>
            </w:r>
            <w:proofErr w:type="gramEnd"/>
            <w:r w:rsidRPr="00087F00">
              <w:rPr>
                <w:rFonts w:ascii="Century Gothic" w:hAnsi="Century Gothic" w:cs="Arial"/>
                <w:b/>
                <w:sz w:val="18"/>
                <w:szCs w:val="18"/>
              </w:rPr>
              <w:t xml:space="preserve"> and quality.</w:t>
            </w:r>
          </w:p>
        </w:tc>
        <w:tc>
          <w:tcPr>
            <w:tcW w:w="858" w:type="dxa"/>
            <w:gridSpan w:val="3"/>
            <w:shd w:val="clear" w:color="auto" w:fill="FFF2CC" w:themeFill="accent4" w:themeFillTint="33"/>
          </w:tcPr>
          <w:p w14:paraId="0D2BE6F2" w14:textId="77777777" w:rsidR="00DC2114" w:rsidRPr="00087F00" w:rsidRDefault="00DC2114" w:rsidP="00DC2114">
            <w:pPr>
              <w:pStyle w:val="para"/>
              <w:rPr>
                <w:rFonts w:ascii="Century Gothic" w:hAnsi="Century Gothic" w:cs="Arial"/>
                <w:b/>
                <w:sz w:val="18"/>
                <w:szCs w:val="18"/>
              </w:rPr>
            </w:pPr>
          </w:p>
        </w:tc>
      </w:tr>
      <w:tr w:rsidR="00DC2114" w:rsidRPr="00087F00" w14:paraId="4D31E694" w14:textId="77777777" w:rsidTr="005E096E">
        <w:trPr>
          <w:gridBefore w:val="1"/>
          <w:wBefore w:w="33" w:type="dxa"/>
        </w:trPr>
        <w:tc>
          <w:tcPr>
            <w:tcW w:w="1238" w:type="dxa"/>
            <w:gridSpan w:val="6"/>
            <w:shd w:val="clear" w:color="auto" w:fill="E36C0A"/>
          </w:tcPr>
          <w:p w14:paraId="18E3D560" w14:textId="77777777" w:rsidR="00DC2114" w:rsidRPr="00087F00" w:rsidRDefault="00DC2114" w:rsidP="00DC2114">
            <w:pPr>
              <w:pStyle w:val="para"/>
              <w:rPr>
                <w:rFonts w:ascii="Century Gothic" w:hAnsi="Century Gothic" w:cs="Arial"/>
                <w:sz w:val="18"/>
                <w:szCs w:val="18"/>
              </w:rPr>
            </w:pPr>
            <w:r w:rsidRPr="00087F00">
              <w:rPr>
                <w:rFonts w:ascii="Century Gothic" w:hAnsi="Century Gothic" w:cs="Arial"/>
                <w:sz w:val="18"/>
                <w:szCs w:val="18"/>
              </w:rPr>
              <w:t>3.1.3.1</w:t>
            </w:r>
          </w:p>
        </w:tc>
        <w:tc>
          <w:tcPr>
            <w:tcW w:w="7256" w:type="dxa"/>
            <w:gridSpan w:val="2"/>
          </w:tcPr>
          <w:p w14:paraId="777D8D4D" w14:textId="77777777" w:rsidR="00DC2114" w:rsidRPr="00087F00" w:rsidRDefault="00DC2114" w:rsidP="00DC2114">
            <w:pPr>
              <w:pStyle w:val="para"/>
              <w:rPr>
                <w:rFonts w:ascii="Century Gothic" w:hAnsi="Century Gothic" w:cs="Arial"/>
                <w:sz w:val="18"/>
                <w:szCs w:val="18"/>
              </w:rPr>
            </w:pPr>
            <w:r w:rsidRPr="00087F00">
              <w:rPr>
                <w:rFonts w:ascii="Century Gothic" w:hAnsi="Century Gothic" w:cs="Arial"/>
                <w:sz w:val="18"/>
                <w:szCs w:val="18"/>
              </w:rPr>
              <w:t xml:space="preserve">The records shall be legible and genuine, and retained in good condition for an appropriate defined </w:t>
            </w:r>
            <w:proofErr w:type="gramStart"/>
            <w:r w:rsidRPr="00087F00">
              <w:rPr>
                <w:rFonts w:ascii="Century Gothic" w:hAnsi="Century Gothic" w:cs="Arial"/>
                <w:sz w:val="18"/>
                <w:szCs w:val="18"/>
              </w:rPr>
              <w:t>time period</w:t>
            </w:r>
            <w:proofErr w:type="gramEnd"/>
            <w:r w:rsidRPr="00087F00">
              <w:rPr>
                <w:rFonts w:ascii="Century Gothic" w:hAnsi="Century Gothic" w:cs="Arial"/>
                <w:sz w:val="18"/>
                <w:szCs w:val="18"/>
              </w:rPr>
              <w:t xml:space="preserve">. The record retention time period should reflect product shelf life and any specific customer or legal </w:t>
            </w:r>
            <w:proofErr w:type="gramStart"/>
            <w:r w:rsidRPr="00087F00">
              <w:rPr>
                <w:rFonts w:ascii="Century Gothic" w:hAnsi="Century Gothic" w:cs="Arial"/>
                <w:sz w:val="18"/>
                <w:szCs w:val="18"/>
              </w:rPr>
              <w:t>requirements, but</w:t>
            </w:r>
            <w:proofErr w:type="gramEnd"/>
            <w:r w:rsidRPr="00087F00">
              <w:rPr>
                <w:rFonts w:ascii="Century Gothic" w:hAnsi="Century Gothic" w:cs="Arial"/>
                <w:sz w:val="18"/>
                <w:szCs w:val="18"/>
              </w:rPr>
              <w:t xml:space="preserve"> shall never be less than 1 year.</w:t>
            </w:r>
          </w:p>
        </w:tc>
        <w:tc>
          <w:tcPr>
            <w:tcW w:w="858" w:type="dxa"/>
            <w:gridSpan w:val="3"/>
          </w:tcPr>
          <w:p w14:paraId="26A2C37A" w14:textId="77777777" w:rsidR="00DC2114" w:rsidRPr="00087F00" w:rsidRDefault="00DC2114" w:rsidP="00DC2114">
            <w:pPr>
              <w:pStyle w:val="para"/>
              <w:rPr>
                <w:rFonts w:ascii="Century Gothic" w:hAnsi="Century Gothic" w:cs="Arial"/>
                <w:sz w:val="18"/>
                <w:szCs w:val="18"/>
              </w:rPr>
            </w:pPr>
          </w:p>
        </w:tc>
      </w:tr>
      <w:tr w:rsidR="00DC2114" w:rsidRPr="00087F00" w14:paraId="672F94A8" w14:textId="77777777" w:rsidTr="005E096E">
        <w:trPr>
          <w:gridBefore w:val="1"/>
          <w:wBefore w:w="33" w:type="dxa"/>
        </w:trPr>
        <w:tc>
          <w:tcPr>
            <w:tcW w:w="1238" w:type="dxa"/>
            <w:gridSpan w:val="6"/>
            <w:shd w:val="clear" w:color="auto" w:fill="E36C0A"/>
          </w:tcPr>
          <w:p w14:paraId="0E678BA4" w14:textId="77777777" w:rsidR="00DC2114" w:rsidRPr="00087F00" w:rsidRDefault="00DC2114" w:rsidP="00DC2114">
            <w:pPr>
              <w:pStyle w:val="para"/>
              <w:rPr>
                <w:rFonts w:ascii="Century Gothic" w:hAnsi="Century Gothic" w:cs="Arial"/>
                <w:sz w:val="18"/>
                <w:szCs w:val="18"/>
              </w:rPr>
            </w:pPr>
            <w:r w:rsidRPr="00087F00">
              <w:rPr>
                <w:rFonts w:ascii="Century Gothic" w:hAnsi="Century Gothic" w:cs="Arial"/>
                <w:sz w:val="18"/>
                <w:szCs w:val="18"/>
              </w:rPr>
              <w:t>3.1.3.2</w:t>
            </w:r>
          </w:p>
        </w:tc>
        <w:tc>
          <w:tcPr>
            <w:tcW w:w="7256" w:type="dxa"/>
            <w:gridSpan w:val="2"/>
          </w:tcPr>
          <w:p w14:paraId="3564DE2F" w14:textId="77777777" w:rsidR="00DC2114" w:rsidRPr="00087F00" w:rsidRDefault="00DC2114" w:rsidP="00DC2114">
            <w:pPr>
              <w:pStyle w:val="para"/>
              <w:rPr>
                <w:rFonts w:ascii="Century Gothic" w:hAnsi="Century Gothic" w:cs="Arial"/>
                <w:sz w:val="18"/>
                <w:szCs w:val="18"/>
              </w:rPr>
            </w:pPr>
            <w:r w:rsidRPr="00087F00">
              <w:rPr>
                <w:rFonts w:ascii="Century Gothic" w:hAnsi="Century Gothic" w:cs="Arial"/>
                <w:sz w:val="18"/>
                <w:szCs w:val="18"/>
              </w:rPr>
              <w:t xml:space="preserve">The company shall operate procedures for the collation, maintenance, </w:t>
            </w:r>
            <w:proofErr w:type="gramStart"/>
            <w:r w:rsidRPr="00087F00">
              <w:rPr>
                <w:rFonts w:ascii="Century Gothic" w:hAnsi="Century Gothic" w:cs="Arial"/>
                <w:sz w:val="18"/>
                <w:szCs w:val="18"/>
              </w:rPr>
              <w:t>storage</w:t>
            </w:r>
            <w:proofErr w:type="gramEnd"/>
            <w:r w:rsidRPr="00087F00">
              <w:rPr>
                <w:rFonts w:ascii="Century Gothic" w:hAnsi="Century Gothic" w:cs="Arial"/>
                <w:sz w:val="18"/>
                <w:szCs w:val="18"/>
              </w:rPr>
              <w:t xml:space="preserve"> and retrieval of all relevant records. Where records are in electronic form, these shall be suitably backed up to prevent loss.</w:t>
            </w:r>
          </w:p>
        </w:tc>
        <w:tc>
          <w:tcPr>
            <w:tcW w:w="858" w:type="dxa"/>
            <w:gridSpan w:val="3"/>
          </w:tcPr>
          <w:p w14:paraId="79AC6F1D" w14:textId="77777777" w:rsidR="00DC2114" w:rsidRPr="00087F00" w:rsidRDefault="00DC2114" w:rsidP="00DC2114">
            <w:pPr>
              <w:pStyle w:val="para"/>
              <w:rPr>
                <w:rFonts w:ascii="Century Gothic" w:hAnsi="Century Gothic" w:cs="Arial"/>
                <w:sz w:val="18"/>
                <w:szCs w:val="18"/>
              </w:rPr>
            </w:pPr>
          </w:p>
        </w:tc>
      </w:tr>
      <w:tr w:rsidR="00DC2114" w:rsidRPr="00087F00" w14:paraId="2441C18D" w14:textId="77777777" w:rsidTr="00D33159">
        <w:trPr>
          <w:gridBefore w:val="1"/>
          <w:wBefore w:w="33" w:type="dxa"/>
        </w:trPr>
        <w:tc>
          <w:tcPr>
            <w:tcW w:w="9352" w:type="dxa"/>
            <w:gridSpan w:val="11"/>
          </w:tcPr>
          <w:p w14:paraId="2766EB3E" w14:textId="77777777" w:rsidR="00DC2114" w:rsidRPr="00087F00" w:rsidRDefault="00DC2114" w:rsidP="00DC2114">
            <w:pPr>
              <w:pStyle w:val="para"/>
              <w:rPr>
                <w:rFonts w:ascii="Century Gothic" w:hAnsi="Century Gothic" w:cs="Arial"/>
                <w:sz w:val="18"/>
                <w:szCs w:val="18"/>
              </w:rPr>
            </w:pPr>
            <w:r w:rsidRPr="00087F00">
              <w:rPr>
                <w:rFonts w:ascii="Century Gothic" w:hAnsi="Century Gothic" w:cs="Arial"/>
                <w:sz w:val="18"/>
                <w:szCs w:val="18"/>
              </w:rPr>
              <w:t>Comments</w:t>
            </w:r>
          </w:p>
          <w:p w14:paraId="325B66D1" w14:textId="77777777" w:rsidR="00DC2114" w:rsidRPr="00087F00" w:rsidRDefault="00DC2114" w:rsidP="00DC2114">
            <w:pPr>
              <w:pStyle w:val="para"/>
              <w:rPr>
                <w:rFonts w:ascii="Century Gothic" w:hAnsi="Century Gothic" w:cs="Arial"/>
                <w:sz w:val="18"/>
                <w:szCs w:val="18"/>
              </w:rPr>
            </w:pPr>
          </w:p>
          <w:p w14:paraId="778429BA" w14:textId="77777777" w:rsidR="00DC2114" w:rsidRPr="00087F00" w:rsidRDefault="00DC2114" w:rsidP="00DC2114">
            <w:pPr>
              <w:pStyle w:val="para"/>
              <w:rPr>
                <w:rFonts w:ascii="Century Gothic" w:hAnsi="Century Gothic" w:cs="Arial"/>
                <w:sz w:val="18"/>
                <w:szCs w:val="18"/>
              </w:rPr>
            </w:pPr>
          </w:p>
        </w:tc>
      </w:tr>
      <w:tr w:rsidR="00DC2114" w:rsidRPr="00087F00" w14:paraId="03A4710A" w14:textId="77777777" w:rsidTr="00D33159">
        <w:trPr>
          <w:gridBefore w:val="1"/>
          <w:wBefore w:w="33" w:type="dxa"/>
        </w:trPr>
        <w:tc>
          <w:tcPr>
            <w:tcW w:w="9352" w:type="dxa"/>
            <w:gridSpan w:val="11"/>
            <w:shd w:val="clear" w:color="auto" w:fill="FFE599"/>
          </w:tcPr>
          <w:p w14:paraId="09AB172B" w14:textId="56E4ECCC" w:rsidR="00DC2114" w:rsidRPr="00087F00" w:rsidRDefault="009E6FA0" w:rsidP="009E6FA0">
            <w:pPr>
              <w:pStyle w:val="hdg2"/>
              <w:rPr>
                <w:rFonts w:ascii="Century Gothic" w:hAnsi="Century Gothic" w:cs="Arial"/>
                <w:b/>
                <w:sz w:val="18"/>
                <w:szCs w:val="18"/>
              </w:rPr>
            </w:pPr>
            <w:bookmarkStart w:id="12" w:name="_Toc45051949"/>
            <w:r w:rsidRPr="00087F00">
              <w:rPr>
                <w:rFonts w:ascii="Century Gothic" w:hAnsi="Century Gothic" w:cs="Arial"/>
                <w:b/>
                <w:sz w:val="18"/>
                <w:szCs w:val="18"/>
              </w:rPr>
              <w:t>3</w:t>
            </w:r>
            <w:r w:rsidRPr="00087F00">
              <w:rPr>
                <w:rFonts w:ascii="Century Gothic" w:hAnsi="Century Gothic" w:cs="Arial"/>
                <w:b/>
                <w:sz w:val="18"/>
                <w:szCs w:val="18"/>
              </w:rPr>
              <w:tab/>
              <w:t>Product safety and quality management system</w:t>
            </w:r>
            <w:bookmarkEnd w:id="12"/>
          </w:p>
        </w:tc>
      </w:tr>
      <w:tr w:rsidR="004F200D" w:rsidRPr="00087F00" w14:paraId="7AEC8313" w14:textId="77777777" w:rsidTr="005E096E">
        <w:trPr>
          <w:gridBefore w:val="1"/>
          <w:wBefore w:w="33" w:type="dxa"/>
        </w:trPr>
        <w:tc>
          <w:tcPr>
            <w:tcW w:w="1238" w:type="dxa"/>
            <w:gridSpan w:val="6"/>
            <w:shd w:val="clear" w:color="auto" w:fill="FFE599"/>
          </w:tcPr>
          <w:p w14:paraId="1DD47EDF" w14:textId="35A84B85" w:rsidR="004F200D" w:rsidRPr="00087F00" w:rsidRDefault="009F0C5E" w:rsidP="00DC2114">
            <w:pPr>
              <w:pStyle w:val="para"/>
              <w:rPr>
                <w:rFonts w:ascii="Century Gothic" w:hAnsi="Century Gothic" w:cs="Arial"/>
                <w:b/>
                <w:sz w:val="18"/>
                <w:szCs w:val="18"/>
              </w:rPr>
            </w:pPr>
            <w:r w:rsidRPr="00087F00">
              <w:rPr>
                <w:rFonts w:ascii="Century Gothic" w:hAnsi="Century Gothic" w:cs="Arial"/>
                <w:b/>
                <w:sz w:val="18"/>
                <w:szCs w:val="18"/>
              </w:rPr>
              <w:t>3.1</w:t>
            </w:r>
          </w:p>
        </w:tc>
        <w:tc>
          <w:tcPr>
            <w:tcW w:w="7256" w:type="dxa"/>
            <w:gridSpan w:val="2"/>
            <w:shd w:val="clear" w:color="auto" w:fill="FFE599"/>
          </w:tcPr>
          <w:p w14:paraId="7C13E3CF" w14:textId="65D692A9" w:rsidR="004F200D" w:rsidRPr="00087F00" w:rsidRDefault="009F0C5E" w:rsidP="00DC2114">
            <w:pPr>
              <w:pStyle w:val="para"/>
              <w:rPr>
                <w:rFonts w:ascii="Century Gothic" w:hAnsi="Century Gothic" w:cs="Arial"/>
                <w:b/>
                <w:sz w:val="18"/>
                <w:szCs w:val="18"/>
              </w:rPr>
            </w:pPr>
            <w:r w:rsidRPr="00087F00">
              <w:rPr>
                <w:rFonts w:ascii="Century Gothic" w:hAnsi="Century Gothic" w:cs="Arial"/>
                <w:b/>
                <w:sz w:val="18"/>
                <w:szCs w:val="18"/>
              </w:rPr>
              <w:t>General documentation requirements</w:t>
            </w:r>
          </w:p>
        </w:tc>
        <w:tc>
          <w:tcPr>
            <w:tcW w:w="858" w:type="dxa"/>
            <w:gridSpan w:val="3"/>
            <w:shd w:val="clear" w:color="auto" w:fill="FFF2CC" w:themeFill="accent4" w:themeFillTint="33"/>
          </w:tcPr>
          <w:p w14:paraId="22178240" w14:textId="77777777" w:rsidR="004F200D" w:rsidRPr="00087F00" w:rsidRDefault="004F200D" w:rsidP="00DC2114">
            <w:pPr>
              <w:pStyle w:val="para"/>
              <w:rPr>
                <w:rFonts w:ascii="Century Gothic" w:hAnsi="Century Gothic" w:cs="Arial"/>
                <w:b/>
                <w:sz w:val="18"/>
                <w:szCs w:val="18"/>
              </w:rPr>
            </w:pPr>
          </w:p>
        </w:tc>
      </w:tr>
      <w:tr w:rsidR="004F200D" w:rsidRPr="00087F00" w14:paraId="058E82B3" w14:textId="77777777" w:rsidTr="005E096E">
        <w:trPr>
          <w:gridBefore w:val="1"/>
          <w:wBefore w:w="33" w:type="dxa"/>
        </w:trPr>
        <w:tc>
          <w:tcPr>
            <w:tcW w:w="1238" w:type="dxa"/>
            <w:gridSpan w:val="6"/>
            <w:shd w:val="clear" w:color="auto" w:fill="FFE599"/>
          </w:tcPr>
          <w:p w14:paraId="02A79E9B" w14:textId="6D8CDA76" w:rsidR="004F200D" w:rsidRPr="00087F00" w:rsidRDefault="007139C7" w:rsidP="00DC2114">
            <w:pPr>
              <w:pStyle w:val="para"/>
              <w:rPr>
                <w:rFonts w:ascii="Century Gothic" w:hAnsi="Century Gothic" w:cs="Arial"/>
                <w:b/>
                <w:sz w:val="18"/>
                <w:szCs w:val="18"/>
              </w:rPr>
            </w:pPr>
            <w:r w:rsidRPr="00087F00">
              <w:rPr>
                <w:rFonts w:ascii="Century Gothic" w:hAnsi="Century Gothic" w:cs="Arial"/>
                <w:b/>
                <w:sz w:val="18"/>
                <w:szCs w:val="18"/>
              </w:rPr>
              <w:t>3.1.1</w:t>
            </w:r>
          </w:p>
        </w:tc>
        <w:tc>
          <w:tcPr>
            <w:tcW w:w="7256" w:type="dxa"/>
            <w:gridSpan w:val="2"/>
            <w:shd w:val="clear" w:color="auto" w:fill="FFE599"/>
          </w:tcPr>
          <w:p w14:paraId="737C42B3" w14:textId="23CC3924" w:rsidR="004F200D" w:rsidRPr="00087F00" w:rsidRDefault="008F66B6" w:rsidP="00DC2114">
            <w:pPr>
              <w:pStyle w:val="para"/>
              <w:rPr>
                <w:rFonts w:ascii="Century Gothic" w:hAnsi="Century Gothic" w:cs="Arial"/>
                <w:b/>
                <w:sz w:val="18"/>
                <w:szCs w:val="18"/>
              </w:rPr>
            </w:pPr>
            <w:r w:rsidRPr="00087F00">
              <w:rPr>
                <w:rFonts w:ascii="Century Gothic" w:hAnsi="Century Gothic" w:cs="Arial"/>
                <w:b/>
                <w:sz w:val="18"/>
                <w:szCs w:val="18"/>
              </w:rPr>
              <w:t>Product Safety and quality systems</w:t>
            </w:r>
          </w:p>
        </w:tc>
        <w:tc>
          <w:tcPr>
            <w:tcW w:w="858" w:type="dxa"/>
            <w:gridSpan w:val="3"/>
            <w:shd w:val="clear" w:color="auto" w:fill="FFF2CC" w:themeFill="accent4" w:themeFillTint="33"/>
          </w:tcPr>
          <w:p w14:paraId="0117B52F" w14:textId="77777777" w:rsidR="004F200D" w:rsidRPr="00087F00" w:rsidRDefault="004F200D" w:rsidP="00DC2114">
            <w:pPr>
              <w:pStyle w:val="para"/>
              <w:rPr>
                <w:rFonts w:ascii="Century Gothic" w:hAnsi="Century Gothic" w:cs="Arial"/>
                <w:b/>
                <w:sz w:val="18"/>
                <w:szCs w:val="18"/>
              </w:rPr>
            </w:pPr>
          </w:p>
        </w:tc>
      </w:tr>
      <w:tr w:rsidR="00DC2114" w:rsidRPr="00087F00" w14:paraId="7C81D8F0" w14:textId="77777777" w:rsidTr="005E096E">
        <w:trPr>
          <w:gridBefore w:val="1"/>
          <w:wBefore w:w="33" w:type="dxa"/>
        </w:trPr>
        <w:tc>
          <w:tcPr>
            <w:tcW w:w="1238" w:type="dxa"/>
            <w:gridSpan w:val="6"/>
            <w:shd w:val="clear" w:color="auto" w:fill="FFF2CC" w:themeFill="accent4" w:themeFillTint="33"/>
          </w:tcPr>
          <w:p w14:paraId="56914ABF" w14:textId="77777777" w:rsidR="00DC2114" w:rsidRPr="00087F00" w:rsidRDefault="00DC2114" w:rsidP="00DC2114">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1EED717B" w14:textId="2AEFBE21" w:rsidR="00DC2114" w:rsidRPr="00087F00" w:rsidRDefault="00616AA4" w:rsidP="00616AA4">
            <w:pPr>
              <w:pStyle w:val="para"/>
              <w:rPr>
                <w:rFonts w:ascii="Century Gothic" w:hAnsi="Century Gothic" w:cs="Arial"/>
                <w:b/>
                <w:sz w:val="18"/>
                <w:szCs w:val="18"/>
              </w:rPr>
            </w:pPr>
            <w:r w:rsidRPr="00087F00">
              <w:rPr>
                <w:rFonts w:ascii="Century Gothic" w:hAnsi="Century Gothic" w:cs="Arial"/>
                <w:b/>
                <w:sz w:val="18"/>
                <w:szCs w:val="18"/>
              </w:rPr>
              <w:t>The company shall document procedures and processes to demonstrate compliance with the Standard, facilitate training, and support due diligence. It shall ensure that all documents necessary to demonstrate the effective operation and control of the processes underpinning this compliance are in place.</w:t>
            </w:r>
          </w:p>
        </w:tc>
        <w:tc>
          <w:tcPr>
            <w:tcW w:w="858" w:type="dxa"/>
            <w:gridSpan w:val="3"/>
            <w:shd w:val="clear" w:color="auto" w:fill="FFF2CC" w:themeFill="accent4" w:themeFillTint="33"/>
          </w:tcPr>
          <w:p w14:paraId="16274B56" w14:textId="77777777" w:rsidR="00DC2114" w:rsidRPr="00087F00" w:rsidRDefault="00DC2114" w:rsidP="00DC2114">
            <w:pPr>
              <w:pStyle w:val="para"/>
              <w:rPr>
                <w:rFonts w:ascii="Century Gothic" w:hAnsi="Century Gothic" w:cs="Arial"/>
                <w:b/>
                <w:sz w:val="18"/>
                <w:szCs w:val="18"/>
              </w:rPr>
            </w:pPr>
          </w:p>
        </w:tc>
      </w:tr>
      <w:tr w:rsidR="007B6249" w:rsidRPr="00087F00" w14:paraId="619B68AC" w14:textId="77777777" w:rsidTr="005E096E">
        <w:trPr>
          <w:gridBefore w:val="1"/>
          <w:wBefore w:w="33" w:type="dxa"/>
        </w:trPr>
        <w:tc>
          <w:tcPr>
            <w:tcW w:w="618" w:type="dxa"/>
            <w:gridSpan w:val="3"/>
            <w:shd w:val="clear" w:color="auto" w:fill="E36C0A"/>
          </w:tcPr>
          <w:p w14:paraId="1D1C9964" w14:textId="77777777" w:rsidR="007B6249" w:rsidRPr="00087F00" w:rsidRDefault="007B6249" w:rsidP="007B6249">
            <w:pPr>
              <w:pStyle w:val="para"/>
              <w:rPr>
                <w:rFonts w:ascii="Century Gothic" w:hAnsi="Century Gothic" w:cs="Arial"/>
                <w:sz w:val="18"/>
                <w:szCs w:val="18"/>
              </w:rPr>
            </w:pPr>
            <w:r w:rsidRPr="00087F00">
              <w:rPr>
                <w:rFonts w:ascii="Century Gothic" w:hAnsi="Century Gothic" w:cs="Arial"/>
                <w:sz w:val="18"/>
                <w:szCs w:val="18"/>
              </w:rPr>
              <w:t>3.1.1.1</w:t>
            </w:r>
          </w:p>
        </w:tc>
        <w:tc>
          <w:tcPr>
            <w:tcW w:w="620" w:type="dxa"/>
            <w:gridSpan w:val="3"/>
            <w:shd w:val="clear" w:color="auto" w:fill="FBD4B4"/>
          </w:tcPr>
          <w:p w14:paraId="1C6C5FF5" w14:textId="671148A4" w:rsidR="007B6249" w:rsidRPr="00087F00" w:rsidRDefault="007B6249" w:rsidP="007B6249">
            <w:pPr>
              <w:pStyle w:val="para"/>
              <w:rPr>
                <w:rFonts w:ascii="Century Gothic" w:hAnsi="Century Gothic" w:cs="Arial"/>
                <w:sz w:val="18"/>
                <w:szCs w:val="18"/>
              </w:rPr>
            </w:pPr>
          </w:p>
        </w:tc>
        <w:tc>
          <w:tcPr>
            <w:tcW w:w="7256" w:type="dxa"/>
            <w:gridSpan w:val="2"/>
          </w:tcPr>
          <w:p w14:paraId="0A00398B" w14:textId="77777777" w:rsidR="007B6249" w:rsidRPr="00087F00" w:rsidRDefault="007B6249" w:rsidP="007B6249">
            <w:pPr>
              <w:pStyle w:val="para"/>
              <w:rPr>
                <w:rFonts w:ascii="Century Gothic" w:hAnsi="Century Gothic"/>
              </w:rPr>
            </w:pPr>
            <w:r w:rsidRPr="00087F00">
              <w:rPr>
                <w:rFonts w:ascii="Century Gothic" w:hAnsi="Century Gothic"/>
              </w:rPr>
              <w:t>The site’s documented policies, procedures, working methods and practices shall be collated in the form of a printed or electronic quality manual which is readily accessible.</w:t>
            </w:r>
          </w:p>
          <w:p w14:paraId="04A9FBB8" w14:textId="45AC303C" w:rsidR="007B6249" w:rsidRPr="00087F00" w:rsidRDefault="007B6249" w:rsidP="007B6249">
            <w:pPr>
              <w:pStyle w:val="para"/>
              <w:rPr>
                <w:rFonts w:ascii="Century Gothic" w:hAnsi="Century Gothic" w:cs="Arial"/>
                <w:sz w:val="18"/>
                <w:szCs w:val="18"/>
              </w:rPr>
            </w:pPr>
            <w:r w:rsidRPr="00087F00">
              <w:rPr>
                <w:rFonts w:ascii="Century Gothic" w:hAnsi="Century Gothic"/>
              </w:rPr>
              <w:t>Where the site is part of a company governed by a head office, the interaction between the site’s system and that of other sites and the head office shall be documented. All policies and procedures necessary for the operation of the site must be readily available to relevant staff at the site.</w:t>
            </w:r>
          </w:p>
        </w:tc>
        <w:tc>
          <w:tcPr>
            <w:tcW w:w="858" w:type="dxa"/>
            <w:gridSpan w:val="3"/>
          </w:tcPr>
          <w:p w14:paraId="082A80CA" w14:textId="77777777" w:rsidR="007B6249" w:rsidRPr="00087F00" w:rsidRDefault="007B6249" w:rsidP="007B6249">
            <w:pPr>
              <w:pStyle w:val="para"/>
              <w:rPr>
                <w:rFonts w:ascii="Century Gothic" w:hAnsi="Century Gothic" w:cs="Arial"/>
                <w:sz w:val="18"/>
                <w:szCs w:val="18"/>
              </w:rPr>
            </w:pPr>
          </w:p>
        </w:tc>
      </w:tr>
      <w:tr w:rsidR="007B6249" w:rsidRPr="00087F00" w14:paraId="11607C71" w14:textId="77777777" w:rsidTr="00D33159">
        <w:trPr>
          <w:gridBefore w:val="1"/>
          <w:wBefore w:w="33" w:type="dxa"/>
        </w:trPr>
        <w:tc>
          <w:tcPr>
            <w:tcW w:w="9352" w:type="dxa"/>
            <w:gridSpan w:val="11"/>
          </w:tcPr>
          <w:p w14:paraId="68C865B1" w14:textId="77777777" w:rsidR="007B6249" w:rsidRPr="00087F00" w:rsidRDefault="007B6249" w:rsidP="007B6249">
            <w:pPr>
              <w:pStyle w:val="para"/>
              <w:rPr>
                <w:rFonts w:ascii="Century Gothic" w:hAnsi="Century Gothic" w:cs="Arial"/>
                <w:sz w:val="18"/>
                <w:szCs w:val="18"/>
              </w:rPr>
            </w:pPr>
            <w:r w:rsidRPr="00087F00">
              <w:rPr>
                <w:rFonts w:ascii="Century Gothic" w:hAnsi="Century Gothic" w:cs="Arial"/>
                <w:sz w:val="18"/>
                <w:szCs w:val="18"/>
              </w:rPr>
              <w:t>Comments</w:t>
            </w:r>
          </w:p>
          <w:p w14:paraId="6AF23075" w14:textId="77777777" w:rsidR="007B6249" w:rsidRPr="00087F00" w:rsidRDefault="007B6249" w:rsidP="007B6249">
            <w:pPr>
              <w:pStyle w:val="para"/>
              <w:rPr>
                <w:rFonts w:ascii="Century Gothic" w:hAnsi="Century Gothic" w:cs="Arial"/>
                <w:sz w:val="18"/>
                <w:szCs w:val="18"/>
              </w:rPr>
            </w:pPr>
          </w:p>
          <w:p w14:paraId="6839EDB1" w14:textId="77777777" w:rsidR="007B6249" w:rsidRPr="00087F00" w:rsidRDefault="007B6249" w:rsidP="007B6249">
            <w:pPr>
              <w:pStyle w:val="para"/>
              <w:rPr>
                <w:rFonts w:ascii="Century Gothic" w:hAnsi="Century Gothic" w:cs="Arial"/>
                <w:sz w:val="18"/>
                <w:szCs w:val="18"/>
              </w:rPr>
            </w:pPr>
          </w:p>
        </w:tc>
      </w:tr>
      <w:tr w:rsidR="007B6249" w:rsidRPr="00087F00" w14:paraId="3DF97154" w14:textId="77777777" w:rsidTr="00D33159">
        <w:trPr>
          <w:gridBefore w:val="1"/>
          <w:wBefore w:w="33" w:type="dxa"/>
        </w:trPr>
        <w:tc>
          <w:tcPr>
            <w:tcW w:w="9352" w:type="dxa"/>
            <w:gridSpan w:val="11"/>
            <w:shd w:val="clear" w:color="auto" w:fill="FFE599" w:themeFill="accent4" w:themeFillTint="66"/>
          </w:tcPr>
          <w:p w14:paraId="3D92A60F" w14:textId="289AE149" w:rsidR="007B6249" w:rsidRPr="00087F00" w:rsidRDefault="004E577E" w:rsidP="004E577E">
            <w:pPr>
              <w:pStyle w:val="hdg4"/>
              <w:rPr>
                <w:rFonts w:ascii="Century Gothic" w:hAnsi="Century Gothic"/>
              </w:rPr>
            </w:pPr>
            <w:r w:rsidRPr="00087F00">
              <w:rPr>
                <w:rFonts w:ascii="Century Gothic" w:hAnsi="Century Gothic"/>
              </w:rPr>
              <w:t>3.1.2</w:t>
            </w:r>
            <w:r w:rsidRPr="00087F00">
              <w:rPr>
                <w:rFonts w:ascii="Century Gothic" w:hAnsi="Century Gothic"/>
              </w:rPr>
              <w:tab/>
              <w:t>Documentation control</w:t>
            </w:r>
          </w:p>
        </w:tc>
      </w:tr>
      <w:tr w:rsidR="007B6249" w:rsidRPr="00087F00" w14:paraId="07F12390" w14:textId="77777777" w:rsidTr="005E096E">
        <w:trPr>
          <w:gridBefore w:val="1"/>
          <w:wBefore w:w="33" w:type="dxa"/>
        </w:trPr>
        <w:tc>
          <w:tcPr>
            <w:tcW w:w="1238" w:type="dxa"/>
            <w:gridSpan w:val="6"/>
            <w:shd w:val="clear" w:color="auto" w:fill="FFF2CC" w:themeFill="accent4" w:themeFillTint="33"/>
          </w:tcPr>
          <w:p w14:paraId="257D823A" w14:textId="77777777" w:rsidR="007B6249" w:rsidRPr="00087F00" w:rsidRDefault="007B6249" w:rsidP="007B6249">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5AF9B553" w14:textId="2F4A5CDF" w:rsidR="007B6249" w:rsidRPr="00087F00" w:rsidRDefault="00E7081F" w:rsidP="00E7081F">
            <w:pPr>
              <w:pStyle w:val="para"/>
              <w:rPr>
                <w:rFonts w:ascii="Century Gothic" w:hAnsi="Century Gothic" w:cs="Arial"/>
                <w:b/>
                <w:sz w:val="18"/>
                <w:szCs w:val="18"/>
              </w:rPr>
            </w:pPr>
            <w:r w:rsidRPr="00087F00">
              <w:rPr>
                <w:rFonts w:ascii="Century Gothic" w:hAnsi="Century Gothic" w:cs="Arial"/>
                <w:b/>
                <w:sz w:val="18"/>
                <w:szCs w:val="18"/>
              </w:rPr>
              <w:t xml:space="preserve">The company’s senior management shall ensure that all documents, </w:t>
            </w:r>
            <w:proofErr w:type="gramStart"/>
            <w:r w:rsidRPr="00087F00">
              <w:rPr>
                <w:rFonts w:ascii="Century Gothic" w:hAnsi="Century Gothic" w:cs="Arial"/>
                <w:b/>
                <w:sz w:val="18"/>
                <w:szCs w:val="18"/>
              </w:rPr>
              <w:t>records</w:t>
            </w:r>
            <w:proofErr w:type="gramEnd"/>
            <w:r w:rsidRPr="00087F00">
              <w:rPr>
                <w:rFonts w:ascii="Century Gothic" w:hAnsi="Century Gothic" w:cs="Arial"/>
                <w:b/>
                <w:sz w:val="18"/>
                <w:szCs w:val="18"/>
              </w:rPr>
              <w:t xml:space="preserve"> and data critical to the management of product safety, legality and quality are in place and effectively controlled.</w:t>
            </w:r>
          </w:p>
        </w:tc>
        <w:tc>
          <w:tcPr>
            <w:tcW w:w="858" w:type="dxa"/>
            <w:gridSpan w:val="3"/>
            <w:shd w:val="clear" w:color="auto" w:fill="FFF2CC" w:themeFill="accent4" w:themeFillTint="33"/>
          </w:tcPr>
          <w:p w14:paraId="38AE0B38" w14:textId="77777777" w:rsidR="007B6249" w:rsidRPr="00087F00" w:rsidRDefault="007B6249" w:rsidP="007B6249">
            <w:pPr>
              <w:pStyle w:val="para"/>
              <w:rPr>
                <w:rFonts w:ascii="Century Gothic" w:hAnsi="Century Gothic" w:cs="Arial"/>
                <w:b/>
                <w:sz w:val="18"/>
                <w:szCs w:val="18"/>
              </w:rPr>
            </w:pPr>
          </w:p>
        </w:tc>
      </w:tr>
      <w:tr w:rsidR="00FD3DFC" w:rsidRPr="00087F00" w14:paraId="76657305" w14:textId="77777777" w:rsidTr="005E096E">
        <w:trPr>
          <w:gridBefore w:val="1"/>
          <w:wBefore w:w="33" w:type="dxa"/>
        </w:trPr>
        <w:tc>
          <w:tcPr>
            <w:tcW w:w="1238" w:type="dxa"/>
            <w:gridSpan w:val="6"/>
            <w:shd w:val="clear" w:color="auto" w:fill="E36C0A"/>
          </w:tcPr>
          <w:p w14:paraId="48EDF1FA" w14:textId="6DDB08A7" w:rsidR="00FD3DFC" w:rsidRPr="00087F00" w:rsidRDefault="00FD3DFC" w:rsidP="00FD3DFC">
            <w:pPr>
              <w:pStyle w:val="para"/>
              <w:rPr>
                <w:rFonts w:ascii="Century Gothic" w:hAnsi="Century Gothic" w:cs="Arial"/>
                <w:sz w:val="18"/>
                <w:szCs w:val="18"/>
              </w:rPr>
            </w:pPr>
            <w:r w:rsidRPr="00087F00">
              <w:rPr>
                <w:rFonts w:ascii="Century Gothic" w:hAnsi="Century Gothic" w:cs="Arial"/>
                <w:sz w:val="18"/>
                <w:szCs w:val="18"/>
              </w:rPr>
              <w:t>3.1.2.1</w:t>
            </w:r>
          </w:p>
        </w:tc>
        <w:tc>
          <w:tcPr>
            <w:tcW w:w="7256" w:type="dxa"/>
            <w:gridSpan w:val="2"/>
          </w:tcPr>
          <w:p w14:paraId="0B9702BE" w14:textId="77777777" w:rsidR="00FD3DFC" w:rsidRPr="00087F00" w:rsidRDefault="00FD3DFC" w:rsidP="00FD3DFC">
            <w:pPr>
              <w:pStyle w:val="para"/>
              <w:rPr>
                <w:rFonts w:ascii="Century Gothic" w:hAnsi="Century Gothic"/>
              </w:rPr>
            </w:pPr>
            <w:r w:rsidRPr="00087F00">
              <w:rPr>
                <w:rFonts w:ascii="Century Gothic" w:hAnsi="Century Gothic"/>
              </w:rPr>
              <w:t>The company shall have a procedure to manage documents which form part of the product safety and quality management system. This shall include a list of all controlled documents indicating the latest version number, and the method for the identification and authorisation of controlled documents.</w:t>
            </w:r>
          </w:p>
          <w:p w14:paraId="6B68D32B" w14:textId="3B50E4ED" w:rsidR="00FD3DFC" w:rsidRPr="00087F00" w:rsidRDefault="00FD3DFC" w:rsidP="00FD3DFC">
            <w:pPr>
              <w:pStyle w:val="para"/>
              <w:rPr>
                <w:rFonts w:ascii="Century Gothic" w:hAnsi="Century Gothic" w:cs="Arial"/>
                <w:sz w:val="18"/>
                <w:szCs w:val="18"/>
              </w:rPr>
            </w:pPr>
            <w:r w:rsidRPr="00087F00">
              <w:rPr>
                <w:rFonts w:ascii="Century Gothic" w:hAnsi="Century Gothic"/>
              </w:rPr>
              <w:t>Where documents are stored in electronic form, these shall be stored securely (e.g. with authorised access, control of amendments, or password-protected) and backed up to prevent loss.</w:t>
            </w:r>
          </w:p>
        </w:tc>
        <w:tc>
          <w:tcPr>
            <w:tcW w:w="858" w:type="dxa"/>
            <w:gridSpan w:val="3"/>
          </w:tcPr>
          <w:p w14:paraId="2F7A002C" w14:textId="77777777" w:rsidR="00FD3DFC" w:rsidRPr="00087F00" w:rsidRDefault="00FD3DFC" w:rsidP="00FD3DFC">
            <w:pPr>
              <w:pStyle w:val="para"/>
              <w:rPr>
                <w:rFonts w:ascii="Century Gothic" w:hAnsi="Century Gothic" w:cs="Arial"/>
                <w:sz w:val="18"/>
                <w:szCs w:val="18"/>
              </w:rPr>
            </w:pPr>
          </w:p>
        </w:tc>
      </w:tr>
      <w:tr w:rsidR="001C7F0F" w:rsidRPr="00087F00" w14:paraId="4C6C6AA5" w14:textId="77777777" w:rsidTr="005E096E">
        <w:trPr>
          <w:gridBefore w:val="1"/>
          <w:wBefore w:w="33" w:type="dxa"/>
        </w:trPr>
        <w:tc>
          <w:tcPr>
            <w:tcW w:w="618" w:type="dxa"/>
            <w:gridSpan w:val="3"/>
            <w:shd w:val="clear" w:color="auto" w:fill="E36C0A"/>
          </w:tcPr>
          <w:p w14:paraId="6B5D9CEF" w14:textId="77777777" w:rsidR="001C7F0F" w:rsidRPr="00087F00" w:rsidRDefault="001C7F0F" w:rsidP="006D61B4">
            <w:pPr>
              <w:pStyle w:val="para"/>
              <w:rPr>
                <w:rFonts w:ascii="Century Gothic" w:hAnsi="Century Gothic" w:cs="Arial"/>
                <w:sz w:val="18"/>
                <w:szCs w:val="18"/>
              </w:rPr>
            </w:pPr>
            <w:r w:rsidRPr="00087F00">
              <w:rPr>
                <w:rFonts w:ascii="Century Gothic" w:hAnsi="Century Gothic" w:cs="Arial"/>
                <w:sz w:val="18"/>
                <w:szCs w:val="18"/>
              </w:rPr>
              <w:t>3.1.2.2</w:t>
            </w:r>
          </w:p>
        </w:tc>
        <w:tc>
          <w:tcPr>
            <w:tcW w:w="620" w:type="dxa"/>
            <w:gridSpan w:val="3"/>
            <w:shd w:val="clear" w:color="auto" w:fill="FBD4B4"/>
          </w:tcPr>
          <w:p w14:paraId="2CFA7B42" w14:textId="16418A26" w:rsidR="001C7F0F" w:rsidRPr="00087F00" w:rsidRDefault="001C7F0F" w:rsidP="006D61B4">
            <w:pPr>
              <w:pStyle w:val="para"/>
              <w:rPr>
                <w:rFonts w:ascii="Century Gothic" w:hAnsi="Century Gothic" w:cs="Arial"/>
                <w:sz w:val="18"/>
                <w:szCs w:val="18"/>
              </w:rPr>
            </w:pPr>
          </w:p>
        </w:tc>
        <w:tc>
          <w:tcPr>
            <w:tcW w:w="7256" w:type="dxa"/>
            <w:gridSpan w:val="2"/>
          </w:tcPr>
          <w:p w14:paraId="205750F2" w14:textId="4C287B06" w:rsidR="001C7F0F" w:rsidRPr="00087F00" w:rsidRDefault="001C7F0F" w:rsidP="006D61B4">
            <w:pPr>
              <w:pStyle w:val="para"/>
              <w:rPr>
                <w:rFonts w:ascii="Century Gothic" w:hAnsi="Century Gothic" w:cs="Arial"/>
                <w:sz w:val="18"/>
                <w:szCs w:val="18"/>
              </w:rPr>
            </w:pPr>
            <w:r w:rsidRPr="00087F00">
              <w:rPr>
                <w:rFonts w:ascii="Century Gothic" w:hAnsi="Century Gothic"/>
              </w:rPr>
              <w:t xml:space="preserve">Documents shall be clearly legible, unambiguous, in appropriate languages and sufficiently detailed to enable their correct application by appropriate personnel. They </w:t>
            </w:r>
            <w:proofErr w:type="gramStart"/>
            <w:r w:rsidRPr="00087F00">
              <w:rPr>
                <w:rFonts w:ascii="Century Gothic" w:hAnsi="Century Gothic"/>
              </w:rPr>
              <w:t>shall be readily accessible to relevant staff at all times</w:t>
            </w:r>
            <w:proofErr w:type="gramEnd"/>
            <w:r w:rsidRPr="00087F00">
              <w:rPr>
                <w:rFonts w:ascii="Century Gothic" w:hAnsi="Century Gothic"/>
              </w:rPr>
              <w:t>.</w:t>
            </w:r>
          </w:p>
        </w:tc>
        <w:tc>
          <w:tcPr>
            <w:tcW w:w="858" w:type="dxa"/>
            <w:gridSpan w:val="3"/>
          </w:tcPr>
          <w:p w14:paraId="50C90FB5" w14:textId="77777777" w:rsidR="001C7F0F" w:rsidRPr="00087F00" w:rsidRDefault="001C7F0F" w:rsidP="006D61B4">
            <w:pPr>
              <w:pStyle w:val="para"/>
              <w:rPr>
                <w:rFonts w:ascii="Century Gothic" w:hAnsi="Century Gothic" w:cs="Arial"/>
                <w:sz w:val="18"/>
                <w:szCs w:val="18"/>
              </w:rPr>
            </w:pPr>
          </w:p>
        </w:tc>
      </w:tr>
      <w:tr w:rsidR="000F5DA2" w:rsidRPr="00087F00" w14:paraId="0BFB50BE" w14:textId="77777777" w:rsidTr="005E096E">
        <w:trPr>
          <w:gridBefore w:val="1"/>
          <w:wBefore w:w="33" w:type="dxa"/>
        </w:trPr>
        <w:tc>
          <w:tcPr>
            <w:tcW w:w="1238" w:type="dxa"/>
            <w:gridSpan w:val="6"/>
            <w:shd w:val="clear" w:color="auto" w:fill="E36C0A"/>
          </w:tcPr>
          <w:p w14:paraId="76441840" w14:textId="05FE2DD8" w:rsidR="000F5DA2" w:rsidRPr="00087F00" w:rsidRDefault="000F5DA2" w:rsidP="000F5DA2">
            <w:pPr>
              <w:pStyle w:val="para"/>
              <w:rPr>
                <w:rFonts w:ascii="Century Gothic" w:hAnsi="Century Gothic" w:cs="Arial"/>
                <w:sz w:val="18"/>
                <w:szCs w:val="18"/>
              </w:rPr>
            </w:pPr>
            <w:r w:rsidRPr="00087F00">
              <w:rPr>
                <w:rFonts w:ascii="Century Gothic" w:hAnsi="Century Gothic" w:cs="Arial"/>
                <w:sz w:val="18"/>
                <w:szCs w:val="18"/>
              </w:rPr>
              <w:t>3.1.2.3</w:t>
            </w:r>
          </w:p>
        </w:tc>
        <w:tc>
          <w:tcPr>
            <w:tcW w:w="7256" w:type="dxa"/>
            <w:gridSpan w:val="2"/>
          </w:tcPr>
          <w:p w14:paraId="2AD396B1" w14:textId="79F13A21" w:rsidR="000F5DA2" w:rsidRPr="00087F00" w:rsidRDefault="000F5DA2" w:rsidP="000F5DA2">
            <w:pPr>
              <w:pStyle w:val="ListBullet"/>
              <w:numPr>
                <w:ilvl w:val="0"/>
                <w:numId w:val="0"/>
              </w:numPr>
              <w:ind w:left="360" w:hanging="360"/>
              <w:rPr>
                <w:rFonts w:ascii="Century Gothic" w:hAnsi="Century Gothic" w:cs="Arial"/>
                <w:color w:val="000000"/>
                <w:sz w:val="18"/>
                <w:szCs w:val="18"/>
              </w:rPr>
            </w:pPr>
            <w:r w:rsidRPr="00087F00">
              <w:rPr>
                <w:rFonts w:ascii="Century Gothic" w:hAnsi="Century Gothic"/>
              </w:rPr>
              <w:t>There shall be a record of the reason for any changes or amendments to documents critical to product safety, legality or quality systems and procedures.</w:t>
            </w:r>
          </w:p>
        </w:tc>
        <w:tc>
          <w:tcPr>
            <w:tcW w:w="858" w:type="dxa"/>
            <w:gridSpan w:val="3"/>
          </w:tcPr>
          <w:p w14:paraId="1248C006" w14:textId="77777777" w:rsidR="000F5DA2" w:rsidRPr="00087F00" w:rsidRDefault="000F5DA2" w:rsidP="000F5DA2">
            <w:pPr>
              <w:pStyle w:val="para"/>
              <w:rPr>
                <w:rFonts w:ascii="Century Gothic" w:hAnsi="Century Gothic" w:cs="Arial"/>
                <w:sz w:val="18"/>
                <w:szCs w:val="18"/>
              </w:rPr>
            </w:pPr>
          </w:p>
        </w:tc>
      </w:tr>
      <w:tr w:rsidR="001C7F0F" w:rsidRPr="00087F00" w14:paraId="29104116" w14:textId="77777777" w:rsidTr="005E096E">
        <w:trPr>
          <w:gridBefore w:val="1"/>
          <w:wBefore w:w="33" w:type="dxa"/>
        </w:trPr>
        <w:tc>
          <w:tcPr>
            <w:tcW w:w="618" w:type="dxa"/>
            <w:gridSpan w:val="3"/>
            <w:shd w:val="clear" w:color="auto" w:fill="E36C0A"/>
          </w:tcPr>
          <w:p w14:paraId="66D0F956" w14:textId="77777777" w:rsidR="001C7F0F" w:rsidRPr="00087F00" w:rsidRDefault="001C7F0F" w:rsidP="00D36E50">
            <w:pPr>
              <w:pStyle w:val="para"/>
              <w:rPr>
                <w:rFonts w:ascii="Century Gothic" w:hAnsi="Century Gothic" w:cs="Arial"/>
                <w:sz w:val="18"/>
                <w:szCs w:val="18"/>
              </w:rPr>
            </w:pPr>
            <w:r w:rsidRPr="00087F00">
              <w:rPr>
                <w:rFonts w:ascii="Century Gothic" w:hAnsi="Century Gothic" w:cs="Arial"/>
                <w:sz w:val="18"/>
                <w:szCs w:val="18"/>
              </w:rPr>
              <w:t>3.1.2.4</w:t>
            </w:r>
          </w:p>
        </w:tc>
        <w:tc>
          <w:tcPr>
            <w:tcW w:w="620" w:type="dxa"/>
            <w:gridSpan w:val="3"/>
            <w:shd w:val="clear" w:color="auto" w:fill="FBD4B4"/>
          </w:tcPr>
          <w:p w14:paraId="02B9F577" w14:textId="0F6668D9" w:rsidR="001C7F0F" w:rsidRPr="00087F00" w:rsidRDefault="001C7F0F" w:rsidP="00D36E50">
            <w:pPr>
              <w:pStyle w:val="para"/>
              <w:rPr>
                <w:rFonts w:ascii="Century Gothic" w:hAnsi="Century Gothic" w:cs="Arial"/>
                <w:sz w:val="18"/>
                <w:szCs w:val="18"/>
              </w:rPr>
            </w:pPr>
          </w:p>
        </w:tc>
        <w:tc>
          <w:tcPr>
            <w:tcW w:w="7256" w:type="dxa"/>
            <w:gridSpan w:val="2"/>
          </w:tcPr>
          <w:p w14:paraId="330A88F5" w14:textId="6CF08EF3" w:rsidR="001C7F0F" w:rsidRPr="00087F00" w:rsidRDefault="001C7F0F" w:rsidP="00D36E50">
            <w:pPr>
              <w:pStyle w:val="ListBullet"/>
              <w:numPr>
                <w:ilvl w:val="0"/>
                <w:numId w:val="0"/>
              </w:numPr>
              <w:ind w:left="360" w:hanging="360"/>
              <w:rPr>
                <w:rFonts w:ascii="Century Gothic" w:hAnsi="Century Gothic" w:cs="Arial"/>
                <w:color w:val="000000"/>
                <w:sz w:val="18"/>
                <w:szCs w:val="18"/>
              </w:rPr>
            </w:pPr>
            <w:r w:rsidRPr="00087F00">
              <w:rPr>
                <w:rFonts w:ascii="Century Gothic" w:hAnsi="Century Gothic"/>
              </w:rPr>
              <w:t>Changes to documents shall be effectively notified to document users. A procedure shall be in place to ensure obsolete documentation is rescinded and, if appropriate, replaced with a revised version.</w:t>
            </w:r>
          </w:p>
        </w:tc>
        <w:tc>
          <w:tcPr>
            <w:tcW w:w="858" w:type="dxa"/>
            <w:gridSpan w:val="3"/>
          </w:tcPr>
          <w:p w14:paraId="3634F7B9" w14:textId="77777777" w:rsidR="001C7F0F" w:rsidRPr="00087F00" w:rsidRDefault="001C7F0F" w:rsidP="00D36E50">
            <w:pPr>
              <w:pStyle w:val="para"/>
              <w:rPr>
                <w:rFonts w:ascii="Century Gothic" w:hAnsi="Century Gothic" w:cs="Arial"/>
                <w:sz w:val="18"/>
                <w:szCs w:val="18"/>
              </w:rPr>
            </w:pPr>
          </w:p>
        </w:tc>
      </w:tr>
      <w:tr w:rsidR="00D36E50" w:rsidRPr="00087F00" w14:paraId="3DD6FBF2" w14:textId="77777777" w:rsidTr="00D33159">
        <w:trPr>
          <w:gridBefore w:val="1"/>
          <w:wBefore w:w="33" w:type="dxa"/>
        </w:trPr>
        <w:tc>
          <w:tcPr>
            <w:tcW w:w="9352" w:type="dxa"/>
            <w:gridSpan w:val="11"/>
          </w:tcPr>
          <w:p w14:paraId="43554318" w14:textId="77777777" w:rsidR="00D36E50" w:rsidRPr="00087F00" w:rsidRDefault="00D36E50" w:rsidP="00D36E50">
            <w:pPr>
              <w:pStyle w:val="para"/>
              <w:rPr>
                <w:rFonts w:ascii="Century Gothic" w:hAnsi="Century Gothic" w:cs="Arial"/>
                <w:sz w:val="18"/>
                <w:szCs w:val="18"/>
              </w:rPr>
            </w:pPr>
            <w:r w:rsidRPr="00087F00">
              <w:rPr>
                <w:rFonts w:ascii="Century Gothic" w:hAnsi="Century Gothic" w:cs="Arial"/>
                <w:sz w:val="18"/>
                <w:szCs w:val="18"/>
              </w:rPr>
              <w:t>Comments</w:t>
            </w:r>
          </w:p>
          <w:p w14:paraId="38FBC0CB" w14:textId="77777777" w:rsidR="00D36E50" w:rsidRPr="00087F00" w:rsidRDefault="00D36E50" w:rsidP="00D36E50">
            <w:pPr>
              <w:pStyle w:val="para"/>
              <w:rPr>
                <w:rFonts w:ascii="Century Gothic" w:hAnsi="Century Gothic" w:cs="Arial"/>
                <w:sz w:val="18"/>
                <w:szCs w:val="18"/>
              </w:rPr>
            </w:pPr>
          </w:p>
          <w:p w14:paraId="2D1FF3C1" w14:textId="77777777" w:rsidR="00D36E50" w:rsidRPr="00087F00" w:rsidRDefault="00D36E50" w:rsidP="00D36E50">
            <w:pPr>
              <w:pStyle w:val="para"/>
              <w:rPr>
                <w:rFonts w:ascii="Century Gothic" w:hAnsi="Century Gothic" w:cs="Arial"/>
                <w:sz w:val="18"/>
                <w:szCs w:val="18"/>
              </w:rPr>
            </w:pPr>
          </w:p>
        </w:tc>
      </w:tr>
      <w:tr w:rsidR="00D36E50" w:rsidRPr="00087F00" w14:paraId="4DD9F745" w14:textId="77777777" w:rsidTr="00D33159">
        <w:trPr>
          <w:gridBefore w:val="1"/>
          <w:wBefore w:w="33" w:type="dxa"/>
        </w:trPr>
        <w:tc>
          <w:tcPr>
            <w:tcW w:w="9352" w:type="dxa"/>
            <w:gridSpan w:val="11"/>
            <w:shd w:val="clear" w:color="auto" w:fill="FFE599" w:themeFill="accent4" w:themeFillTint="66"/>
          </w:tcPr>
          <w:p w14:paraId="7B8C3BAB" w14:textId="3898D60B" w:rsidR="00D36E50" w:rsidRPr="00087F00" w:rsidRDefault="009E6CFC" w:rsidP="009E6CFC">
            <w:pPr>
              <w:pStyle w:val="hdg4"/>
              <w:rPr>
                <w:rFonts w:ascii="Century Gothic" w:hAnsi="Century Gothic"/>
              </w:rPr>
            </w:pPr>
            <w:r w:rsidRPr="00087F00">
              <w:rPr>
                <w:rFonts w:ascii="Century Gothic" w:hAnsi="Century Gothic"/>
              </w:rPr>
              <w:t>3.1.3</w:t>
            </w:r>
            <w:r w:rsidRPr="00087F00">
              <w:rPr>
                <w:rFonts w:ascii="Century Gothic" w:hAnsi="Century Gothic"/>
              </w:rPr>
              <w:tab/>
              <w:t>Record completion and maintenance</w:t>
            </w:r>
          </w:p>
        </w:tc>
      </w:tr>
      <w:tr w:rsidR="00D36E50" w:rsidRPr="00087F00" w14:paraId="7E4FC96A" w14:textId="77777777" w:rsidTr="005E096E">
        <w:trPr>
          <w:gridBefore w:val="1"/>
          <w:wBefore w:w="33" w:type="dxa"/>
        </w:trPr>
        <w:tc>
          <w:tcPr>
            <w:tcW w:w="1238" w:type="dxa"/>
            <w:gridSpan w:val="6"/>
            <w:shd w:val="clear" w:color="auto" w:fill="FFF2CC" w:themeFill="accent4" w:themeFillTint="33"/>
          </w:tcPr>
          <w:p w14:paraId="3DEFFE7D" w14:textId="77777777" w:rsidR="00D36E50" w:rsidRPr="00087F00" w:rsidRDefault="00D36E50" w:rsidP="00D36E50">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3B02D4E2" w14:textId="0084EADF" w:rsidR="00D36E50" w:rsidRPr="00087F00" w:rsidRDefault="00AB38C3" w:rsidP="00AB38C3">
            <w:pPr>
              <w:pStyle w:val="para"/>
              <w:rPr>
                <w:rFonts w:ascii="Century Gothic" w:hAnsi="Century Gothic" w:cs="Arial"/>
                <w:b/>
                <w:sz w:val="18"/>
                <w:szCs w:val="18"/>
              </w:rPr>
            </w:pPr>
            <w:r w:rsidRPr="00087F00">
              <w:rPr>
                <w:rFonts w:ascii="Century Gothic" w:hAnsi="Century Gothic" w:cs="Arial"/>
                <w:b/>
                <w:sz w:val="18"/>
                <w:szCs w:val="18"/>
              </w:rPr>
              <w:t xml:space="preserve">The company shall maintain records to demonstrate the effective control of product safety, </w:t>
            </w:r>
            <w:proofErr w:type="gramStart"/>
            <w:r w:rsidRPr="00087F00">
              <w:rPr>
                <w:rFonts w:ascii="Century Gothic" w:hAnsi="Century Gothic" w:cs="Arial"/>
                <w:b/>
                <w:sz w:val="18"/>
                <w:szCs w:val="18"/>
              </w:rPr>
              <w:t>legality</w:t>
            </w:r>
            <w:proofErr w:type="gramEnd"/>
            <w:r w:rsidRPr="00087F00">
              <w:rPr>
                <w:rFonts w:ascii="Century Gothic" w:hAnsi="Century Gothic" w:cs="Arial"/>
                <w:b/>
                <w:sz w:val="18"/>
                <w:szCs w:val="18"/>
              </w:rPr>
              <w:t xml:space="preserve"> and quality.</w:t>
            </w:r>
          </w:p>
        </w:tc>
        <w:tc>
          <w:tcPr>
            <w:tcW w:w="858" w:type="dxa"/>
            <w:gridSpan w:val="3"/>
            <w:shd w:val="clear" w:color="auto" w:fill="FFF2CC" w:themeFill="accent4" w:themeFillTint="33"/>
          </w:tcPr>
          <w:p w14:paraId="76ADA2E9" w14:textId="77777777" w:rsidR="00D36E50" w:rsidRPr="00087F00" w:rsidRDefault="00D36E50" w:rsidP="00D36E50">
            <w:pPr>
              <w:pStyle w:val="para"/>
              <w:rPr>
                <w:rFonts w:ascii="Century Gothic" w:hAnsi="Century Gothic" w:cs="Arial"/>
                <w:b/>
                <w:sz w:val="18"/>
                <w:szCs w:val="18"/>
              </w:rPr>
            </w:pPr>
          </w:p>
        </w:tc>
      </w:tr>
      <w:tr w:rsidR="00E9059B" w:rsidRPr="00087F00" w14:paraId="39E10E42" w14:textId="77777777" w:rsidTr="005E096E">
        <w:trPr>
          <w:gridBefore w:val="1"/>
          <w:wBefore w:w="33" w:type="dxa"/>
        </w:trPr>
        <w:tc>
          <w:tcPr>
            <w:tcW w:w="1238" w:type="dxa"/>
            <w:gridSpan w:val="6"/>
            <w:shd w:val="clear" w:color="auto" w:fill="E36C0A"/>
          </w:tcPr>
          <w:p w14:paraId="55EEE29D" w14:textId="12FCAC0B" w:rsidR="00E9059B" w:rsidRPr="00087F00" w:rsidRDefault="00E9059B" w:rsidP="00E9059B">
            <w:pPr>
              <w:pStyle w:val="para"/>
              <w:rPr>
                <w:rFonts w:ascii="Century Gothic" w:hAnsi="Century Gothic" w:cs="Arial"/>
                <w:sz w:val="18"/>
                <w:szCs w:val="18"/>
              </w:rPr>
            </w:pPr>
            <w:r w:rsidRPr="00087F00">
              <w:rPr>
                <w:rFonts w:ascii="Century Gothic" w:hAnsi="Century Gothic"/>
              </w:rPr>
              <w:t>3.1.3.1</w:t>
            </w:r>
          </w:p>
        </w:tc>
        <w:tc>
          <w:tcPr>
            <w:tcW w:w="7256" w:type="dxa"/>
            <w:gridSpan w:val="2"/>
          </w:tcPr>
          <w:p w14:paraId="48788BA8" w14:textId="0260E7E9" w:rsidR="00E9059B" w:rsidRPr="00087F00" w:rsidRDefault="00E9059B" w:rsidP="00E9059B">
            <w:pPr>
              <w:pStyle w:val="para"/>
              <w:rPr>
                <w:rFonts w:ascii="Century Gothic" w:hAnsi="Century Gothic" w:cs="Arial"/>
                <w:sz w:val="18"/>
                <w:szCs w:val="18"/>
              </w:rPr>
            </w:pPr>
            <w:r w:rsidRPr="00087F00">
              <w:rPr>
                <w:rFonts w:ascii="Century Gothic" w:hAnsi="Century Gothic"/>
              </w:rPr>
              <w:t xml:space="preserve">The records shall be legible and genuine, and retained in good condition for an appropriate defined </w:t>
            </w:r>
            <w:proofErr w:type="gramStart"/>
            <w:r w:rsidRPr="00087F00">
              <w:rPr>
                <w:rFonts w:ascii="Century Gothic" w:hAnsi="Century Gothic"/>
              </w:rPr>
              <w:t>time period</w:t>
            </w:r>
            <w:proofErr w:type="gramEnd"/>
            <w:r w:rsidRPr="00087F00">
              <w:rPr>
                <w:rFonts w:ascii="Century Gothic" w:hAnsi="Century Gothic"/>
              </w:rPr>
              <w:t xml:space="preserve">. The record retention time period shall reflect product shelf life and any specific customer or legal </w:t>
            </w:r>
            <w:proofErr w:type="gramStart"/>
            <w:r w:rsidRPr="00087F00">
              <w:rPr>
                <w:rFonts w:ascii="Century Gothic" w:hAnsi="Century Gothic"/>
              </w:rPr>
              <w:t>requirements, but</w:t>
            </w:r>
            <w:proofErr w:type="gramEnd"/>
            <w:r w:rsidRPr="00087F00">
              <w:rPr>
                <w:rFonts w:ascii="Century Gothic" w:hAnsi="Century Gothic"/>
              </w:rPr>
              <w:t xml:space="preserve"> shall never be less than 1 year.</w:t>
            </w:r>
          </w:p>
        </w:tc>
        <w:tc>
          <w:tcPr>
            <w:tcW w:w="858" w:type="dxa"/>
            <w:gridSpan w:val="3"/>
          </w:tcPr>
          <w:p w14:paraId="53929814" w14:textId="77777777" w:rsidR="00E9059B" w:rsidRPr="00087F00" w:rsidRDefault="00E9059B" w:rsidP="00E9059B">
            <w:pPr>
              <w:pStyle w:val="para"/>
              <w:rPr>
                <w:rFonts w:ascii="Century Gothic" w:hAnsi="Century Gothic" w:cs="Arial"/>
                <w:sz w:val="18"/>
                <w:szCs w:val="18"/>
              </w:rPr>
            </w:pPr>
          </w:p>
        </w:tc>
      </w:tr>
      <w:tr w:rsidR="00E9059B" w:rsidRPr="00087F00" w14:paraId="2BF52AB8" w14:textId="77777777" w:rsidTr="005E096E">
        <w:trPr>
          <w:gridBefore w:val="1"/>
          <w:wBefore w:w="33" w:type="dxa"/>
        </w:trPr>
        <w:tc>
          <w:tcPr>
            <w:tcW w:w="1238" w:type="dxa"/>
            <w:gridSpan w:val="6"/>
            <w:shd w:val="clear" w:color="auto" w:fill="E36C0A"/>
          </w:tcPr>
          <w:p w14:paraId="09ECCF66" w14:textId="5AAD74D0" w:rsidR="00E9059B" w:rsidRPr="00087F00" w:rsidRDefault="00E9059B" w:rsidP="00E9059B">
            <w:pPr>
              <w:pStyle w:val="para"/>
              <w:rPr>
                <w:rFonts w:ascii="Century Gothic" w:hAnsi="Century Gothic" w:cs="Arial"/>
                <w:sz w:val="18"/>
                <w:szCs w:val="18"/>
              </w:rPr>
            </w:pPr>
            <w:r w:rsidRPr="00087F00">
              <w:rPr>
                <w:rFonts w:ascii="Century Gothic" w:hAnsi="Century Gothic"/>
              </w:rPr>
              <w:t>3.1.3.2</w:t>
            </w:r>
          </w:p>
        </w:tc>
        <w:tc>
          <w:tcPr>
            <w:tcW w:w="7256" w:type="dxa"/>
            <w:gridSpan w:val="2"/>
          </w:tcPr>
          <w:p w14:paraId="4B673EFC" w14:textId="77777777" w:rsidR="00E9059B" w:rsidRPr="00087F00" w:rsidRDefault="00E9059B" w:rsidP="00E9059B">
            <w:pPr>
              <w:pStyle w:val="para"/>
              <w:rPr>
                <w:rFonts w:ascii="Century Gothic" w:hAnsi="Century Gothic"/>
              </w:rPr>
            </w:pPr>
            <w:r w:rsidRPr="00087F00">
              <w:rPr>
                <w:rFonts w:ascii="Century Gothic" w:hAnsi="Century Gothic"/>
              </w:rPr>
              <w:t xml:space="preserve">The company shall operate procedures for the alteration, collation, maintenance, </w:t>
            </w:r>
            <w:proofErr w:type="gramStart"/>
            <w:r w:rsidRPr="00087F00">
              <w:rPr>
                <w:rFonts w:ascii="Century Gothic" w:hAnsi="Century Gothic"/>
              </w:rPr>
              <w:t>storage</w:t>
            </w:r>
            <w:proofErr w:type="gramEnd"/>
            <w:r w:rsidRPr="00087F00">
              <w:rPr>
                <w:rFonts w:ascii="Century Gothic" w:hAnsi="Century Gothic"/>
              </w:rPr>
              <w:t xml:space="preserve"> and retrieval of all relevant records. Justification for alterations shall be recorded.</w:t>
            </w:r>
          </w:p>
          <w:p w14:paraId="52E817D9" w14:textId="77777777" w:rsidR="00E9059B" w:rsidRPr="00087F00" w:rsidRDefault="00E9059B" w:rsidP="00E9059B">
            <w:pPr>
              <w:pStyle w:val="para"/>
              <w:rPr>
                <w:rFonts w:ascii="Century Gothic" w:hAnsi="Century Gothic"/>
              </w:rPr>
            </w:pPr>
            <w:r w:rsidRPr="00087F00">
              <w:rPr>
                <w:rFonts w:ascii="Century Gothic" w:hAnsi="Century Gothic"/>
              </w:rPr>
              <w:t>Where records are in electronic form, these shall be:</w:t>
            </w:r>
          </w:p>
          <w:p w14:paraId="3207005F" w14:textId="77777777" w:rsidR="00E9059B" w:rsidRPr="00087F00" w:rsidRDefault="00E9059B" w:rsidP="00E9059B">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suitably backed up to prevent loss</w:t>
            </w:r>
          </w:p>
          <w:p w14:paraId="5CDD323A" w14:textId="067783C6" w:rsidR="00E9059B" w:rsidRPr="00087F00" w:rsidRDefault="00E9059B" w:rsidP="00E9059B">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stored securely (e.g. with authorised access, control of amendments, or password-protected).</w:t>
            </w:r>
          </w:p>
        </w:tc>
        <w:tc>
          <w:tcPr>
            <w:tcW w:w="858" w:type="dxa"/>
            <w:gridSpan w:val="3"/>
          </w:tcPr>
          <w:p w14:paraId="2CDCC16D" w14:textId="77777777" w:rsidR="00E9059B" w:rsidRPr="00087F00" w:rsidRDefault="00E9059B" w:rsidP="00E9059B">
            <w:pPr>
              <w:pStyle w:val="para"/>
              <w:rPr>
                <w:rFonts w:ascii="Century Gothic" w:hAnsi="Century Gothic" w:cs="Arial"/>
                <w:sz w:val="18"/>
                <w:szCs w:val="18"/>
              </w:rPr>
            </w:pPr>
          </w:p>
        </w:tc>
      </w:tr>
      <w:tr w:rsidR="00D36E50" w:rsidRPr="00087F00" w14:paraId="06911D0E" w14:textId="77777777" w:rsidTr="00D33159">
        <w:trPr>
          <w:gridBefore w:val="1"/>
          <w:wBefore w:w="33" w:type="dxa"/>
        </w:trPr>
        <w:tc>
          <w:tcPr>
            <w:tcW w:w="9352" w:type="dxa"/>
            <w:gridSpan w:val="11"/>
            <w:shd w:val="clear" w:color="auto" w:fill="auto"/>
          </w:tcPr>
          <w:p w14:paraId="49CE7995" w14:textId="77777777" w:rsidR="00D36E50" w:rsidRPr="00087F00" w:rsidRDefault="00D36E50" w:rsidP="00D36E50">
            <w:pPr>
              <w:pStyle w:val="para"/>
              <w:rPr>
                <w:rFonts w:ascii="Century Gothic" w:hAnsi="Century Gothic" w:cs="Arial"/>
                <w:sz w:val="18"/>
                <w:szCs w:val="18"/>
              </w:rPr>
            </w:pPr>
            <w:r w:rsidRPr="00087F00">
              <w:rPr>
                <w:rFonts w:ascii="Century Gothic" w:hAnsi="Century Gothic" w:cs="Arial"/>
                <w:sz w:val="18"/>
                <w:szCs w:val="18"/>
              </w:rPr>
              <w:t>Comments</w:t>
            </w:r>
          </w:p>
          <w:p w14:paraId="111B2CF0" w14:textId="77777777" w:rsidR="00D36E50" w:rsidRPr="00087F00" w:rsidRDefault="00D36E50" w:rsidP="00D36E50">
            <w:pPr>
              <w:pStyle w:val="para"/>
              <w:rPr>
                <w:rFonts w:ascii="Century Gothic" w:hAnsi="Century Gothic" w:cs="Arial"/>
                <w:sz w:val="18"/>
                <w:szCs w:val="18"/>
              </w:rPr>
            </w:pPr>
          </w:p>
          <w:p w14:paraId="5A97A490" w14:textId="77777777" w:rsidR="00D36E50" w:rsidRPr="00087F00" w:rsidRDefault="00D36E50" w:rsidP="00D36E50">
            <w:pPr>
              <w:pStyle w:val="para"/>
              <w:rPr>
                <w:rFonts w:ascii="Century Gothic" w:hAnsi="Century Gothic" w:cs="Arial"/>
                <w:sz w:val="18"/>
                <w:szCs w:val="18"/>
              </w:rPr>
            </w:pPr>
          </w:p>
        </w:tc>
      </w:tr>
      <w:tr w:rsidR="00D36E50" w:rsidRPr="00087F00" w14:paraId="0F1D873F" w14:textId="77777777" w:rsidTr="00D33159">
        <w:trPr>
          <w:gridBefore w:val="1"/>
          <w:wBefore w:w="33" w:type="dxa"/>
        </w:trPr>
        <w:tc>
          <w:tcPr>
            <w:tcW w:w="9352" w:type="dxa"/>
            <w:gridSpan w:val="11"/>
            <w:shd w:val="clear" w:color="auto" w:fill="FFE599" w:themeFill="accent4" w:themeFillTint="66"/>
          </w:tcPr>
          <w:p w14:paraId="0814556A" w14:textId="2E7092C3" w:rsidR="00D36E50" w:rsidRPr="00087F00" w:rsidRDefault="002E77B6" w:rsidP="002E77B6">
            <w:pPr>
              <w:pStyle w:val="hdg3"/>
              <w:rPr>
                <w:rFonts w:ascii="Century Gothic" w:hAnsi="Century Gothic"/>
              </w:rPr>
            </w:pPr>
            <w:bookmarkStart w:id="13" w:name="_Toc45051951"/>
            <w:r w:rsidRPr="00087F00">
              <w:rPr>
                <w:rFonts w:ascii="Century Gothic" w:hAnsi="Century Gothic" w:cs="Arial"/>
                <w:b/>
                <w:bCs/>
                <w:sz w:val="20"/>
              </w:rPr>
              <w:t>3.2</w:t>
            </w:r>
            <w:r w:rsidRPr="00087F00">
              <w:rPr>
                <w:rFonts w:ascii="Century Gothic" w:hAnsi="Century Gothic" w:cs="Arial"/>
                <w:b/>
                <w:bCs/>
                <w:sz w:val="20"/>
              </w:rPr>
              <w:tab/>
              <w:t>Internal audits</w:t>
            </w:r>
            <w:bookmarkEnd w:id="13"/>
          </w:p>
        </w:tc>
      </w:tr>
      <w:tr w:rsidR="00D36E50" w:rsidRPr="00087F00" w14:paraId="6E1E253E" w14:textId="77777777" w:rsidTr="005E096E">
        <w:trPr>
          <w:gridBefore w:val="1"/>
          <w:wBefore w:w="33" w:type="dxa"/>
        </w:trPr>
        <w:tc>
          <w:tcPr>
            <w:tcW w:w="1238" w:type="dxa"/>
            <w:gridSpan w:val="6"/>
            <w:shd w:val="clear" w:color="auto" w:fill="FFF2CC" w:themeFill="accent4" w:themeFillTint="33"/>
          </w:tcPr>
          <w:p w14:paraId="7ADA3727" w14:textId="77777777" w:rsidR="00D36E50" w:rsidRPr="00087F00" w:rsidRDefault="00D36E50" w:rsidP="00D36E50">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2082C702" w14:textId="1D3F689B" w:rsidR="00D36E50" w:rsidRPr="00087F00" w:rsidRDefault="00366D0A" w:rsidP="00D36E50">
            <w:pPr>
              <w:pStyle w:val="para"/>
              <w:rPr>
                <w:rFonts w:ascii="Century Gothic" w:hAnsi="Century Gothic" w:cs="Arial"/>
                <w:b/>
                <w:sz w:val="18"/>
                <w:szCs w:val="18"/>
              </w:rPr>
            </w:pPr>
            <w:r w:rsidRPr="00087F00">
              <w:rPr>
                <w:rFonts w:ascii="Century Gothic" w:hAnsi="Century Gothic" w:cs="Arial"/>
                <w:b/>
                <w:sz w:val="18"/>
                <w:szCs w:val="18"/>
              </w:rPr>
              <w:t xml:space="preserve">The company shall audit those systems and procedures that are critical to product safety, </w:t>
            </w:r>
            <w:proofErr w:type="gramStart"/>
            <w:r w:rsidRPr="00087F00">
              <w:rPr>
                <w:rFonts w:ascii="Century Gothic" w:hAnsi="Century Gothic" w:cs="Arial"/>
                <w:b/>
                <w:sz w:val="18"/>
                <w:szCs w:val="18"/>
              </w:rPr>
              <w:t>legality</w:t>
            </w:r>
            <w:proofErr w:type="gramEnd"/>
            <w:r w:rsidRPr="00087F00">
              <w:rPr>
                <w:rFonts w:ascii="Century Gothic" w:hAnsi="Century Gothic" w:cs="Arial"/>
                <w:b/>
                <w:sz w:val="18"/>
                <w:szCs w:val="18"/>
              </w:rPr>
              <w:t xml:space="preserve"> and quality to ensure they are appropriate and complied with</w:t>
            </w:r>
          </w:p>
        </w:tc>
        <w:tc>
          <w:tcPr>
            <w:tcW w:w="858" w:type="dxa"/>
            <w:gridSpan w:val="3"/>
            <w:shd w:val="clear" w:color="auto" w:fill="FFF2CC" w:themeFill="accent4" w:themeFillTint="33"/>
          </w:tcPr>
          <w:p w14:paraId="54196AAC" w14:textId="77777777" w:rsidR="00D36E50" w:rsidRPr="00087F00" w:rsidRDefault="00D36E50" w:rsidP="00D36E50">
            <w:pPr>
              <w:pStyle w:val="para"/>
              <w:rPr>
                <w:rFonts w:ascii="Century Gothic" w:hAnsi="Century Gothic" w:cs="Arial"/>
                <w:b/>
                <w:sz w:val="18"/>
                <w:szCs w:val="18"/>
              </w:rPr>
            </w:pPr>
          </w:p>
        </w:tc>
      </w:tr>
      <w:tr w:rsidR="00B633A6" w:rsidRPr="00087F00" w14:paraId="7D8FB231" w14:textId="77777777" w:rsidTr="005E096E">
        <w:trPr>
          <w:gridBefore w:val="1"/>
          <w:wBefore w:w="33" w:type="dxa"/>
        </w:trPr>
        <w:tc>
          <w:tcPr>
            <w:tcW w:w="1238" w:type="dxa"/>
            <w:gridSpan w:val="6"/>
            <w:shd w:val="clear" w:color="auto" w:fill="E36C0A"/>
          </w:tcPr>
          <w:p w14:paraId="36A0D700" w14:textId="0A9FC858" w:rsidR="00B633A6" w:rsidRPr="00087F00" w:rsidRDefault="00B633A6" w:rsidP="00B633A6">
            <w:pPr>
              <w:pStyle w:val="para"/>
              <w:rPr>
                <w:rFonts w:ascii="Century Gothic" w:hAnsi="Century Gothic" w:cs="Arial"/>
                <w:sz w:val="18"/>
                <w:szCs w:val="18"/>
              </w:rPr>
            </w:pPr>
            <w:r w:rsidRPr="00087F00">
              <w:rPr>
                <w:rFonts w:ascii="Century Gothic" w:hAnsi="Century Gothic"/>
              </w:rPr>
              <w:t>3.2.1</w:t>
            </w:r>
          </w:p>
        </w:tc>
        <w:tc>
          <w:tcPr>
            <w:tcW w:w="7256" w:type="dxa"/>
            <w:gridSpan w:val="2"/>
          </w:tcPr>
          <w:p w14:paraId="2ED59BB5" w14:textId="77777777" w:rsidR="00B633A6" w:rsidRPr="00087F00" w:rsidRDefault="00B633A6" w:rsidP="00B633A6">
            <w:pPr>
              <w:pStyle w:val="para"/>
              <w:rPr>
                <w:rFonts w:ascii="Century Gothic" w:hAnsi="Century Gothic"/>
              </w:rPr>
            </w:pPr>
            <w:r w:rsidRPr="00087F00">
              <w:rPr>
                <w:rFonts w:ascii="Century Gothic" w:hAnsi="Century Gothic"/>
              </w:rPr>
              <w:t>There shall be a scheduled programme of internal audits.</w:t>
            </w:r>
          </w:p>
          <w:p w14:paraId="53C32A05" w14:textId="77777777" w:rsidR="00B633A6" w:rsidRPr="00087F00" w:rsidRDefault="00B633A6" w:rsidP="00B633A6">
            <w:pPr>
              <w:pStyle w:val="para"/>
              <w:rPr>
                <w:rFonts w:ascii="Century Gothic" w:hAnsi="Century Gothic"/>
              </w:rPr>
            </w:pPr>
            <w:r w:rsidRPr="00087F00">
              <w:rPr>
                <w:rFonts w:ascii="Century Gothic" w:hAnsi="Century Gothic"/>
              </w:rPr>
              <w:t>As a minimum, the programme shall include at least two different audit dates spread throughout the year. The frequency at which each activity is audited shall be established in relation to the risks associated with the activity and previous audit performance. All activities and locations included within the scope of certification shall be covered at least once each year.</w:t>
            </w:r>
          </w:p>
          <w:p w14:paraId="012FF5A9" w14:textId="77777777" w:rsidR="00B633A6" w:rsidRPr="00087F00" w:rsidRDefault="00B633A6" w:rsidP="00B633A6">
            <w:pPr>
              <w:pStyle w:val="para"/>
              <w:rPr>
                <w:rFonts w:ascii="Century Gothic" w:hAnsi="Century Gothic"/>
              </w:rPr>
            </w:pPr>
            <w:r w:rsidRPr="00087F00">
              <w:rPr>
                <w:rFonts w:ascii="Century Gothic" w:hAnsi="Century Gothic"/>
              </w:rPr>
              <w:t>As a minimum, the scope of the internal audit programme shall include the:</w:t>
            </w:r>
          </w:p>
          <w:p w14:paraId="27F000D4" w14:textId="77777777" w:rsidR="00B633A6" w:rsidRPr="00087F00" w:rsidRDefault="00B633A6" w:rsidP="00B633A6">
            <w:pPr>
              <w:pStyle w:val="ListBullet"/>
              <w:tabs>
                <w:tab w:val="clear" w:pos="360"/>
                <w:tab w:val="num" w:pos="644"/>
              </w:tabs>
              <w:spacing w:after="0"/>
              <w:ind w:left="357" w:hanging="357"/>
              <w:rPr>
                <w:rFonts w:ascii="Century Gothic" w:hAnsi="Century Gothic"/>
              </w:rPr>
            </w:pPr>
            <w:r w:rsidRPr="00087F00">
              <w:rPr>
                <w:rFonts w:ascii="Century Gothic" w:hAnsi="Century Gothic"/>
              </w:rPr>
              <w:t>HARA or HACCP plan</w:t>
            </w:r>
          </w:p>
          <w:p w14:paraId="23F5444F" w14:textId="77777777" w:rsidR="00C15D29" w:rsidRPr="00087F00" w:rsidRDefault="00B633A6" w:rsidP="00C15D29">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prerequisite programmes</w:t>
            </w:r>
          </w:p>
          <w:p w14:paraId="4B9332AB" w14:textId="69B370A4" w:rsidR="00B633A6" w:rsidRPr="00087F00" w:rsidRDefault="00B633A6" w:rsidP="00C15D29">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procedures implemented to achieve the Standard and any additional voluntary modules.</w:t>
            </w:r>
          </w:p>
        </w:tc>
        <w:tc>
          <w:tcPr>
            <w:tcW w:w="858" w:type="dxa"/>
            <w:gridSpan w:val="3"/>
          </w:tcPr>
          <w:p w14:paraId="690B9CEA" w14:textId="77777777" w:rsidR="00B633A6" w:rsidRPr="00087F00" w:rsidRDefault="00B633A6" w:rsidP="00B633A6">
            <w:pPr>
              <w:pStyle w:val="para"/>
              <w:rPr>
                <w:rFonts w:ascii="Century Gothic" w:hAnsi="Century Gothic" w:cs="Arial"/>
                <w:sz w:val="18"/>
                <w:szCs w:val="18"/>
              </w:rPr>
            </w:pPr>
          </w:p>
        </w:tc>
      </w:tr>
      <w:tr w:rsidR="00B633A6" w:rsidRPr="00087F00" w14:paraId="69794094" w14:textId="77777777" w:rsidTr="005E096E">
        <w:trPr>
          <w:gridBefore w:val="1"/>
          <w:wBefore w:w="33" w:type="dxa"/>
        </w:trPr>
        <w:tc>
          <w:tcPr>
            <w:tcW w:w="1238" w:type="dxa"/>
            <w:gridSpan w:val="6"/>
            <w:shd w:val="clear" w:color="auto" w:fill="E36C0A"/>
          </w:tcPr>
          <w:p w14:paraId="0CB4054E" w14:textId="60846414" w:rsidR="00B633A6" w:rsidRPr="00087F00" w:rsidRDefault="00B633A6" w:rsidP="00B633A6">
            <w:pPr>
              <w:pStyle w:val="para"/>
              <w:rPr>
                <w:rFonts w:ascii="Century Gothic" w:hAnsi="Century Gothic" w:cs="Arial"/>
                <w:sz w:val="18"/>
                <w:szCs w:val="18"/>
              </w:rPr>
            </w:pPr>
            <w:r w:rsidRPr="00087F00">
              <w:rPr>
                <w:rFonts w:ascii="Century Gothic" w:hAnsi="Century Gothic"/>
              </w:rPr>
              <w:t>3.2.2</w:t>
            </w:r>
          </w:p>
        </w:tc>
        <w:tc>
          <w:tcPr>
            <w:tcW w:w="7256" w:type="dxa"/>
            <w:gridSpan w:val="2"/>
          </w:tcPr>
          <w:p w14:paraId="713C2C6B" w14:textId="52004E39" w:rsidR="00B633A6" w:rsidRPr="00087F00" w:rsidRDefault="00B633A6" w:rsidP="00B633A6">
            <w:pPr>
              <w:pStyle w:val="para"/>
              <w:rPr>
                <w:rFonts w:ascii="Century Gothic" w:hAnsi="Century Gothic" w:cs="Arial"/>
                <w:sz w:val="18"/>
                <w:szCs w:val="18"/>
              </w:rPr>
            </w:pPr>
            <w:r w:rsidRPr="00087F00">
              <w:rPr>
                <w:rFonts w:ascii="Century Gothic" w:hAnsi="Century Gothic"/>
              </w:rPr>
              <w:t>Internal audits shall be carried out by appropriately trained, competent auditors, who shall not audit their own work or those areas where they have direct influence on the operation being audited.</w:t>
            </w:r>
          </w:p>
        </w:tc>
        <w:tc>
          <w:tcPr>
            <w:tcW w:w="858" w:type="dxa"/>
            <w:gridSpan w:val="3"/>
          </w:tcPr>
          <w:p w14:paraId="2C80EFB8" w14:textId="77777777" w:rsidR="00B633A6" w:rsidRPr="00087F00" w:rsidRDefault="00B633A6" w:rsidP="00B633A6">
            <w:pPr>
              <w:pStyle w:val="para"/>
              <w:rPr>
                <w:rFonts w:ascii="Century Gothic" w:hAnsi="Century Gothic" w:cs="Arial"/>
                <w:sz w:val="18"/>
                <w:szCs w:val="18"/>
              </w:rPr>
            </w:pPr>
          </w:p>
        </w:tc>
      </w:tr>
      <w:tr w:rsidR="00B633A6" w:rsidRPr="00087F00" w14:paraId="09DDADDF" w14:textId="77777777" w:rsidTr="005E096E">
        <w:trPr>
          <w:gridBefore w:val="1"/>
          <w:wBefore w:w="33" w:type="dxa"/>
        </w:trPr>
        <w:tc>
          <w:tcPr>
            <w:tcW w:w="1238" w:type="dxa"/>
            <w:gridSpan w:val="6"/>
            <w:shd w:val="clear" w:color="auto" w:fill="E36C0A"/>
          </w:tcPr>
          <w:p w14:paraId="6BAF6CB1" w14:textId="70C5BD51" w:rsidR="00B633A6" w:rsidRPr="00087F00" w:rsidRDefault="00B633A6" w:rsidP="00B633A6">
            <w:pPr>
              <w:pStyle w:val="para"/>
              <w:rPr>
                <w:rFonts w:ascii="Century Gothic" w:hAnsi="Century Gothic" w:cs="Arial"/>
                <w:sz w:val="18"/>
                <w:szCs w:val="18"/>
              </w:rPr>
            </w:pPr>
            <w:r w:rsidRPr="00087F00">
              <w:rPr>
                <w:rFonts w:ascii="Century Gothic" w:hAnsi="Century Gothic"/>
              </w:rPr>
              <w:t>3.2.3</w:t>
            </w:r>
          </w:p>
        </w:tc>
        <w:tc>
          <w:tcPr>
            <w:tcW w:w="7256" w:type="dxa"/>
            <w:gridSpan w:val="2"/>
          </w:tcPr>
          <w:p w14:paraId="43E9B6F7" w14:textId="6CFCB9BE" w:rsidR="00B633A6" w:rsidRPr="00087F00" w:rsidRDefault="00B633A6" w:rsidP="00B633A6">
            <w:pPr>
              <w:pStyle w:val="para"/>
              <w:rPr>
                <w:rFonts w:ascii="Century Gothic" w:hAnsi="Century Gothic" w:cs="Arial"/>
                <w:sz w:val="18"/>
                <w:szCs w:val="18"/>
              </w:rPr>
            </w:pPr>
            <w:r w:rsidRPr="00087F00">
              <w:rPr>
                <w:rFonts w:ascii="Century Gothic" w:hAnsi="Century Gothic"/>
              </w:rPr>
              <w:t>Records of internal audits shall be maintained to ensure that conformity, as well as non-conformity, can be clearly identified, and include objective evidence of the findings.</w:t>
            </w:r>
          </w:p>
        </w:tc>
        <w:tc>
          <w:tcPr>
            <w:tcW w:w="858" w:type="dxa"/>
            <w:gridSpan w:val="3"/>
          </w:tcPr>
          <w:p w14:paraId="781CF486" w14:textId="77777777" w:rsidR="00B633A6" w:rsidRPr="00087F00" w:rsidRDefault="00B633A6" w:rsidP="00B633A6">
            <w:pPr>
              <w:pStyle w:val="para"/>
              <w:rPr>
                <w:rFonts w:ascii="Century Gothic" w:hAnsi="Century Gothic" w:cs="Arial"/>
                <w:sz w:val="18"/>
                <w:szCs w:val="18"/>
              </w:rPr>
            </w:pPr>
          </w:p>
        </w:tc>
      </w:tr>
      <w:tr w:rsidR="00B633A6" w:rsidRPr="00087F00" w14:paraId="38E1C282" w14:textId="77777777" w:rsidTr="005E096E">
        <w:trPr>
          <w:gridBefore w:val="1"/>
          <w:wBefore w:w="33" w:type="dxa"/>
        </w:trPr>
        <w:tc>
          <w:tcPr>
            <w:tcW w:w="1238" w:type="dxa"/>
            <w:gridSpan w:val="6"/>
            <w:shd w:val="clear" w:color="auto" w:fill="E36C0A"/>
          </w:tcPr>
          <w:p w14:paraId="1584562B" w14:textId="366EAED3" w:rsidR="00B633A6" w:rsidRPr="00087F00" w:rsidRDefault="00B633A6" w:rsidP="00B633A6">
            <w:pPr>
              <w:pStyle w:val="para"/>
              <w:rPr>
                <w:rFonts w:ascii="Century Gothic" w:hAnsi="Century Gothic" w:cs="Arial"/>
                <w:sz w:val="18"/>
                <w:szCs w:val="18"/>
              </w:rPr>
            </w:pPr>
            <w:r w:rsidRPr="00087F00">
              <w:rPr>
                <w:rFonts w:ascii="Century Gothic" w:hAnsi="Century Gothic"/>
              </w:rPr>
              <w:t>3.2.4</w:t>
            </w:r>
          </w:p>
        </w:tc>
        <w:tc>
          <w:tcPr>
            <w:tcW w:w="7256" w:type="dxa"/>
            <w:gridSpan w:val="2"/>
          </w:tcPr>
          <w:p w14:paraId="10EA6CB1" w14:textId="4F35B7C8" w:rsidR="00B633A6" w:rsidRPr="00087F00" w:rsidRDefault="00B633A6" w:rsidP="00B633A6">
            <w:pPr>
              <w:pStyle w:val="para"/>
              <w:rPr>
                <w:rFonts w:ascii="Century Gothic" w:hAnsi="Century Gothic" w:cs="Arial"/>
                <w:sz w:val="18"/>
                <w:szCs w:val="18"/>
              </w:rPr>
            </w:pPr>
            <w:r w:rsidRPr="00087F00">
              <w:rPr>
                <w:rFonts w:ascii="Century Gothic" w:hAnsi="Century Gothic"/>
              </w:rPr>
              <w:t>Results of the internal audit and positive and negative comments shall be brought to the attention of the personnel responsible for the activity audited. Corrective actions and timescales for their implementation shall be agreed. Root cause analysis shall be used to determine preventive actions where appropriate, and their completion verified.</w:t>
            </w:r>
          </w:p>
        </w:tc>
        <w:tc>
          <w:tcPr>
            <w:tcW w:w="858" w:type="dxa"/>
            <w:gridSpan w:val="3"/>
          </w:tcPr>
          <w:p w14:paraId="0C587734" w14:textId="77777777" w:rsidR="00B633A6" w:rsidRPr="00087F00" w:rsidRDefault="00B633A6" w:rsidP="00B633A6">
            <w:pPr>
              <w:pStyle w:val="para"/>
              <w:rPr>
                <w:rFonts w:ascii="Century Gothic" w:hAnsi="Century Gothic" w:cs="Arial"/>
                <w:sz w:val="18"/>
                <w:szCs w:val="18"/>
              </w:rPr>
            </w:pPr>
          </w:p>
        </w:tc>
      </w:tr>
      <w:tr w:rsidR="00B633A6" w:rsidRPr="00087F00" w14:paraId="2F20CCBD" w14:textId="77777777" w:rsidTr="005E096E">
        <w:trPr>
          <w:gridBefore w:val="1"/>
          <w:wBefore w:w="33" w:type="dxa"/>
        </w:trPr>
        <w:tc>
          <w:tcPr>
            <w:tcW w:w="1238" w:type="dxa"/>
            <w:gridSpan w:val="6"/>
            <w:shd w:val="clear" w:color="auto" w:fill="E36C0A"/>
          </w:tcPr>
          <w:p w14:paraId="35981975" w14:textId="5AD85968" w:rsidR="00B633A6" w:rsidRPr="00087F00" w:rsidRDefault="00B633A6" w:rsidP="00B633A6">
            <w:pPr>
              <w:pStyle w:val="para"/>
              <w:rPr>
                <w:rFonts w:ascii="Century Gothic" w:hAnsi="Century Gothic" w:cs="Arial"/>
                <w:sz w:val="18"/>
                <w:szCs w:val="18"/>
              </w:rPr>
            </w:pPr>
            <w:r w:rsidRPr="00087F00">
              <w:rPr>
                <w:rFonts w:ascii="Century Gothic" w:hAnsi="Century Gothic"/>
              </w:rPr>
              <w:t>3.2.5</w:t>
            </w:r>
          </w:p>
        </w:tc>
        <w:tc>
          <w:tcPr>
            <w:tcW w:w="7256" w:type="dxa"/>
            <w:gridSpan w:val="2"/>
          </w:tcPr>
          <w:p w14:paraId="38EADE3F" w14:textId="77777777" w:rsidR="00B633A6" w:rsidRPr="00087F00" w:rsidRDefault="00B633A6" w:rsidP="00B633A6">
            <w:pPr>
              <w:pStyle w:val="para"/>
              <w:rPr>
                <w:rFonts w:ascii="Century Gothic" w:hAnsi="Century Gothic"/>
              </w:rPr>
            </w:pPr>
            <w:r w:rsidRPr="00087F00">
              <w:rPr>
                <w:rFonts w:ascii="Century Gothic" w:hAnsi="Century Gothic"/>
              </w:rPr>
              <w:t>In addition to the internal audit programme, there shall be a separate programme of documented inspections to ensure that the site environment and equipment are maintained in a suitable condition. The frequency of these inspections shall be based on risk, but no less than once every 3 months. As a minimum, these inspections shall include:</w:t>
            </w:r>
          </w:p>
          <w:p w14:paraId="657074A9" w14:textId="77777777" w:rsidR="00B633A6" w:rsidRPr="00087F00" w:rsidRDefault="00B633A6" w:rsidP="00B633A6">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hygiene inspections to assess cleaning and housekeeping performance</w:t>
            </w:r>
          </w:p>
          <w:p w14:paraId="27157B9E" w14:textId="5CF606D1" w:rsidR="00B633A6" w:rsidRPr="00087F00" w:rsidRDefault="00B633A6" w:rsidP="00B633A6">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inspections to identify risks to the product from the building or equipment.</w:t>
            </w:r>
          </w:p>
        </w:tc>
        <w:tc>
          <w:tcPr>
            <w:tcW w:w="858" w:type="dxa"/>
            <w:gridSpan w:val="3"/>
          </w:tcPr>
          <w:p w14:paraId="7E341544" w14:textId="77777777" w:rsidR="00B633A6" w:rsidRPr="00087F00" w:rsidRDefault="00B633A6" w:rsidP="00B633A6">
            <w:pPr>
              <w:pStyle w:val="para"/>
              <w:rPr>
                <w:rFonts w:ascii="Century Gothic" w:hAnsi="Century Gothic" w:cs="Arial"/>
                <w:sz w:val="18"/>
                <w:szCs w:val="18"/>
              </w:rPr>
            </w:pPr>
          </w:p>
        </w:tc>
      </w:tr>
      <w:tr w:rsidR="00D36E50" w:rsidRPr="00087F00" w14:paraId="529F81F6" w14:textId="77777777" w:rsidTr="00D33159">
        <w:trPr>
          <w:gridBefore w:val="1"/>
          <w:wBefore w:w="33" w:type="dxa"/>
        </w:trPr>
        <w:tc>
          <w:tcPr>
            <w:tcW w:w="9352" w:type="dxa"/>
            <w:gridSpan w:val="11"/>
          </w:tcPr>
          <w:p w14:paraId="1863FAC9" w14:textId="77777777" w:rsidR="00D36E50" w:rsidRPr="00087F00" w:rsidRDefault="00D36E50" w:rsidP="00D36E50">
            <w:pPr>
              <w:pStyle w:val="para"/>
              <w:rPr>
                <w:rFonts w:ascii="Century Gothic" w:hAnsi="Century Gothic" w:cs="Arial"/>
                <w:sz w:val="18"/>
                <w:szCs w:val="18"/>
              </w:rPr>
            </w:pPr>
            <w:r w:rsidRPr="00087F00">
              <w:rPr>
                <w:rFonts w:ascii="Century Gothic" w:hAnsi="Century Gothic" w:cs="Arial"/>
                <w:sz w:val="18"/>
                <w:szCs w:val="18"/>
              </w:rPr>
              <w:t>Comments</w:t>
            </w:r>
          </w:p>
          <w:p w14:paraId="4E98C264" w14:textId="77777777" w:rsidR="00D36E50" w:rsidRPr="00087F00" w:rsidRDefault="00D36E50" w:rsidP="00D36E50">
            <w:pPr>
              <w:pStyle w:val="para"/>
              <w:rPr>
                <w:rFonts w:ascii="Century Gothic" w:hAnsi="Century Gothic" w:cs="Arial"/>
                <w:sz w:val="18"/>
                <w:szCs w:val="18"/>
              </w:rPr>
            </w:pPr>
          </w:p>
          <w:p w14:paraId="55665A35" w14:textId="77777777" w:rsidR="00D36E50" w:rsidRPr="00087F00" w:rsidRDefault="00D36E50" w:rsidP="00D36E50">
            <w:pPr>
              <w:pStyle w:val="para"/>
              <w:rPr>
                <w:rFonts w:ascii="Century Gothic" w:hAnsi="Century Gothic" w:cs="Arial"/>
                <w:sz w:val="18"/>
                <w:szCs w:val="18"/>
              </w:rPr>
            </w:pPr>
          </w:p>
        </w:tc>
      </w:tr>
      <w:tr w:rsidR="00D36E50" w:rsidRPr="00087F00" w14:paraId="41315F9C" w14:textId="77777777" w:rsidTr="00D33159">
        <w:trPr>
          <w:gridBefore w:val="1"/>
          <w:wBefore w:w="33" w:type="dxa"/>
        </w:trPr>
        <w:tc>
          <w:tcPr>
            <w:tcW w:w="9352" w:type="dxa"/>
            <w:gridSpan w:val="11"/>
            <w:shd w:val="clear" w:color="auto" w:fill="FFE599"/>
          </w:tcPr>
          <w:p w14:paraId="4C49AAFC" w14:textId="047EB8B0" w:rsidR="00D36E50" w:rsidRPr="00087F00" w:rsidRDefault="00D9753B" w:rsidP="00D9753B">
            <w:pPr>
              <w:pStyle w:val="hdg3"/>
              <w:rPr>
                <w:rFonts w:ascii="Century Gothic" w:hAnsi="Century Gothic"/>
              </w:rPr>
            </w:pPr>
            <w:bookmarkStart w:id="14" w:name="_Toc45051952"/>
            <w:r w:rsidRPr="00087F00">
              <w:rPr>
                <w:rFonts w:ascii="Century Gothic" w:hAnsi="Century Gothic" w:cs="Arial"/>
                <w:b/>
                <w:bCs/>
                <w:sz w:val="20"/>
              </w:rPr>
              <w:t>3.3</w:t>
            </w:r>
            <w:r w:rsidRPr="00087F00">
              <w:rPr>
                <w:rFonts w:ascii="Century Gothic" w:hAnsi="Century Gothic" w:cs="Arial"/>
                <w:b/>
                <w:bCs/>
                <w:sz w:val="20"/>
              </w:rPr>
              <w:tab/>
              <w:t>Corrective and preventive action</w:t>
            </w:r>
            <w:bookmarkEnd w:id="14"/>
          </w:p>
        </w:tc>
      </w:tr>
      <w:tr w:rsidR="00D36E50" w:rsidRPr="00087F00" w14:paraId="30C689A1" w14:textId="77777777" w:rsidTr="005E096E">
        <w:trPr>
          <w:gridBefore w:val="1"/>
          <w:wBefore w:w="33" w:type="dxa"/>
        </w:trPr>
        <w:tc>
          <w:tcPr>
            <w:tcW w:w="1238" w:type="dxa"/>
            <w:gridSpan w:val="6"/>
            <w:shd w:val="clear" w:color="auto" w:fill="FFF2CC" w:themeFill="accent4" w:themeFillTint="33"/>
          </w:tcPr>
          <w:p w14:paraId="1E2DCA40" w14:textId="77777777" w:rsidR="00D36E50" w:rsidRPr="00087F00" w:rsidRDefault="00D36E50" w:rsidP="00D36E50">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5DB4C646" w14:textId="4B884A23" w:rsidR="00D36E50" w:rsidRPr="00087F00" w:rsidRDefault="00593DAC" w:rsidP="00D36E50">
            <w:pPr>
              <w:pStyle w:val="para"/>
              <w:rPr>
                <w:rFonts w:ascii="Century Gothic" w:hAnsi="Century Gothic" w:cs="Arial"/>
                <w:b/>
                <w:sz w:val="18"/>
                <w:szCs w:val="18"/>
              </w:rPr>
            </w:pPr>
            <w:r w:rsidRPr="00087F00">
              <w:rPr>
                <w:rFonts w:ascii="Century Gothic" w:hAnsi="Century Gothic" w:cs="Arial"/>
                <w:b/>
                <w:sz w:val="18"/>
                <w:szCs w:val="18"/>
              </w:rPr>
              <w:t xml:space="preserve">The company’s senior management shall ensure that procedures exist to record, investigate, </w:t>
            </w:r>
            <w:proofErr w:type="gramStart"/>
            <w:r w:rsidRPr="00087F00">
              <w:rPr>
                <w:rFonts w:ascii="Century Gothic" w:hAnsi="Century Gothic" w:cs="Arial"/>
                <w:b/>
                <w:sz w:val="18"/>
                <w:szCs w:val="18"/>
              </w:rPr>
              <w:t>analyse</w:t>
            </w:r>
            <w:proofErr w:type="gramEnd"/>
            <w:r w:rsidRPr="00087F00">
              <w:rPr>
                <w:rFonts w:ascii="Century Gothic" w:hAnsi="Century Gothic" w:cs="Arial"/>
                <w:b/>
                <w:sz w:val="18"/>
                <w:szCs w:val="18"/>
              </w:rPr>
              <w:t xml:space="preserve"> and correct the cause of failure to meet standards, specifications and procedures which are critical to product safety, legality and quality.</w:t>
            </w:r>
          </w:p>
        </w:tc>
        <w:tc>
          <w:tcPr>
            <w:tcW w:w="858" w:type="dxa"/>
            <w:gridSpan w:val="3"/>
            <w:shd w:val="clear" w:color="auto" w:fill="FFF2CC" w:themeFill="accent4" w:themeFillTint="33"/>
          </w:tcPr>
          <w:p w14:paraId="7B276124" w14:textId="77777777" w:rsidR="00D36E50" w:rsidRPr="00087F00" w:rsidRDefault="00D36E50" w:rsidP="00D36E50">
            <w:pPr>
              <w:pStyle w:val="para"/>
              <w:rPr>
                <w:rFonts w:ascii="Century Gothic" w:hAnsi="Century Gothic" w:cs="Arial"/>
                <w:b/>
                <w:sz w:val="18"/>
                <w:szCs w:val="18"/>
              </w:rPr>
            </w:pPr>
          </w:p>
        </w:tc>
      </w:tr>
      <w:tr w:rsidR="00084F5F" w:rsidRPr="00087F00" w14:paraId="7B32C42D" w14:textId="77777777" w:rsidTr="005E096E">
        <w:trPr>
          <w:gridBefore w:val="1"/>
          <w:wBefore w:w="33" w:type="dxa"/>
        </w:trPr>
        <w:tc>
          <w:tcPr>
            <w:tcW w:w="1238" w:type="dxa"/>
            <w:gridSpan w:val="6"/>
            <w:shd w:val="clear" w:color="auto" w:fill="E36C0A"/>
          </w:tcPr>
          <w:p w14:paraId="0AD8C91F" w14:textId="17C03D88" w:rsidR="00084F5F" w:rsidRPr="00087F00" w:rsidRDefault="00084F5F" w:rsidP="00084F5F">
            <w:pPr>
              <w:pStyle w:val="para"/>
              <w:rPr>
                <w:rFonts w:ascii="Century Gothic" w:hAnsi="Century Gothic" w:cs="Arial"/>
                <w:sz w:val="18"/>
                <w:szCs w:val="18"/>
              </w:rPr>
            </w:pPr>
            <w:r w:rsidRPr="00087F00">
              <w:rPr>
                <w:rFonts w:ascii="Century Gothic" w:hAnsi="Century Gothic" w:cs="Arial"/>
                <w:sz w:val="18"/>
                <w:szCs w:val="18"/>
              </w:rPr>
              <w:t>3.3.1</w:t>
            </w:r>
          </w:p>
        </w:tc>
        <w:tc>
          <w:tcPr>
            <w:tcW w:w="7256" w:type="dxa"/>
            <w:gridSpan w:val="2"/>
          </w:tcPr>
          <w:p w14:paraId="39A86814" w14:textId="37C96EA0" w:rsidR="00084F5F" w:rsidRPr="00087F00" w:rsidRDefault="00084F5F" w:rsidP="00084F5F">
            <w:pPr>
              <w:pStyle w:val="para"/>
              <w:rPr>
                <w:rFonts w:ascii="Century Gothic" w:hAnsi="Century Gothic" w:cs="Arial"/>
                <w:sz w:val="18"/>
                <w:szCs w:val="18"/>
              </w:rPr>
            </w:pPr>
            <w:r w:rsidRPr="00087F00">
              <w:rPr>
                <w:rFonts w:ascii="Century Gothic" w:hAnsi="Century Gothic"/>
              </w:rPr>
              <w:t>An appropriate staff member shall be identified and allocated the responsibility and accountability for each corrective action. This shall be documented.</w:t>
            </w:r>
          </w:p>
        </w:tc>
        <w:tc>
          <w:tcPr>
            <w:tcW w:w="858" w:type="dxa"/>
            <w:gridSpan w:val="3"/>
          </w:tcPr>
          <w:p w14:paraId="0CAD9B7D" w14:textId="77777777" w:rsidR="00084F5F" w:rsidRPr="00087F00" w:rsidRDefault="00084F5F" w:rsidP="00084F5F">
            <w:pPr>
              <w:pStyle w:val="para"/>
              <w:rPr>
                <w:rFonts w:ascii="Century Gothic" w:hAnsi="Century Gothic" w:cs="Arial"/>
                <w:sz w:val="18"/>
                <w:szCs w:val="18"/>
              </w:rPr>
            </w:pPr>
          </w:p>
        </w:tc>
      </w:tr>
      <w:tr w:rsidR="00AB09AB" w:rsidRPr="00087F00" w14:paraId="2A3908B5" w14:textId="77777777" w:rsidTr="005E096E">
        <w:trPr>
          <w:gridBefore w:val="1"/>
          <w:wBefore w:w="33" w:type="dxa"/>
        </w:trPr>
        <w:tc>
          <w:tcPr>
            <w:tcW w:w="1238" w:type="dxa"/>
            <w:gridSpan w:val="6"/>
            <w:shd w:val="clear" w:color="auto" w:fill="E36C0A"/>
          </w:tcPr>
          <w:p w14:paraId="5153FA12" w14:textId="3EE06C5B" w:rsidR="00AB09AB" w:rsidRPr="00087F00" w:rsidRDefault="00AB09AB" w:rsidP="00AB09AB">
            <w:pPr>
              <w:pStyle w:val="para"/>
              <w:rPr>
                <w:rFonts w:ascii="Century Gothic" w:hAnsi="Century Gothic" w:cs="Arial"/>
                <w:sz w:val="18"/>
                <w:szCs w:val="18"/>
              </w:rPr>
            </w:pPr>
            <w:r w:rsidRPr="00087F00">
              <w:rPr>
                <w:rFonts w:ascii="Century Gothic" w:hAnsi="Century Gothic" w:cs="Arial"/>
                <w:sz w:val="18"/>
                <w:szCs w:val="18"/>
              </w:rPr>
              <w:t>3.3.2</w:t>
            </w:r>
          </w:p>
        </w:tc>
        <w:tc>
          <w:tcPr>
            <w:tcW w:w="7256" w:type="dxa"/>
            <w:gridSpan w:val="2"/>
          </w:tcPr>
          <w:p w14:paraId="12EC0BC4" w14:textId="77777777" w:rsidR="00AB09AB" w:rsidRPr="00087F00" w:rsidRDefault="00AB09AB" w:rsidP="00AB09AB">
            <w:pPr>
              <w:pStyle w:val="para"/>
              <w:rPr>
                <w:rFonts w:ascii="Century Gothic" w:hAnsi="Century Gothic"/>
              </w:rPr>
            </w:pPr>
            <w:r w:rsidRPr="00087F00">
              <w:rPr>
                <w:rFonts w:ascii="Century Gothic" w:hAnsi="Century Gothic"/>
              </w:rPr>
              <w:t>The company shall ensure that effective actions are taken to correct each non-conformity and shall monitor and record their completion within an appropriate timescale.</w:t>
            </w:r>
          </w:p>
          <w:p w14:paraId="048C0A31" w14:textId="77777777" w:rsidR="00AB09AB" w:rsidRPr="00087F00" w:rsidRDefault="00AB09AB" w:rsidP="00AB09AB">
            <w:pPr>
              <w:pStyle w:val="para"/>
              <w:rPr>
                <w:rFonts w:ascii="Century Gothic" w:hAnsi="Century Gothic"/>
              </w:rPr>
            </w:pPr>
            <w:r w:rsidRPr="00087F00">
              <w:rPr>
                <w:rFonts w:ascii="Century Gothic" w:hAnsi="Century Gothic"/>
              </w:rPr>
              <w:t xml:space="preserve">Where a non-conformity places the safety, </w:t>
            </w:r>
            <w:proofErr w:type="gramStart"/>
            <w:r w:rsidRPr="00087F00">
              <w:rPr>
                <w:rFonts w:ascii="Century Gothic" w:hAnsi="Century Gothic"/>
              </w:rPr>
              <w:t>legality</w:t>
            </w:r>
            <w:proofErr w:type="gramEnd"/>
            <w:r w:rsidRPr="00087F00">
              <w:rPr>
                <w:rFonts w:ascii="Century Gothic" w:hAnsi="Century Gothic"/>
              </w:rPr>
              <w:t xml:space="preserve"> or quality of products at risk, this shall be investigated and recorded including:</w:t>
            </w:r>
          </w:p>
          <w:p w14:paraId="0B6F9ED2" w14:textId="77777777" w:rsidR="00AB09AB" w:rsidRPr="00087F00" w:rsidRDefault="00AB09AB" w:rsidP="00AB09AB">
            <w:pPr>
              <w:pStyle w:val="ListBullet"/>
              <w:tabs>
                <w:tab w:val="clear" w:pos="360"/>
                <w:tab w:val="num" w:pos="644"/>
              </w:tabs>
              <w:spacing w:after="0"/>
              <w:ind w:left="357" w:hanging="357"/>
              <w:rPr>
                <w:rFonts w:ascii="Century Gothic" w:hAnsi="Century Gothic"/>
              </w:rPr>
            </w:pPr>
            <w:r w:rsidRPr="00087F00">
              <w:rPr>
                <w:rFonts w:ascii="Century Gothic" w:hAnsi="Century Gothic"/>
              </w:rPr>
              <w:t>clear documentation of the non-conformity</w:t>
            </w:r>
          </w:p>
          <w:p w14:paraId="542C876C" w14:textId="77777777" w:rsidR="00AB09AB" w:rsidRPr="00087F00" w:rsidRDefault="00AB09AB" w:rsidP="00AB09AB">
            <w:pPr>
              <w:pStyle w:val="ListBullet"/>
              <w:tabs>
                <w:tab w:val="clear" w:pos="360"/>
                <w:tab w:val="num" w:pos="644"/>
              </w:tabs>
              <w:spacing w:after="0"/>
              <w:ind w:left="357" w:hanging="357"/>
              <w:rPr>
                <w:rFonts w:ascii="Century Gothic" w:hAnsi="Century Gothic"/>
              </w:rPr>
            </w:pPr>
            <w:r w:rsidRPr="00087F00">
              <w:rPr>
                <w:rFonts w:ascii="Century Gothic" w:hAnsi="Century Gothic"/>
              </w:rPr>
              <w:t>assessment of the consequences by a suitably competent and authorised person</w:t>
            </w:r>
          </w:p>
          <w:p w14:paraId="4B542FB9" w14:textId="77777777" w:rsidR="00AB09AB" w:rsidRPr="00087F00" w:rsidRDefault="00AB09AB" w:rsidP="00AB09AB">
            <w:pPr>
              <w:pStyle w:val="ListBullet"/>
              <w:tabs>
                <w:tab w:val="clear" w:pos="360"/>
                <w:tab w:val="num" w:pos="644"/>
              </w:tabs>
              <w:spacing w:after="0"/>
              <w:ind w:left="357" w:hanging="357"/>
              <w:rPr>
                <w:rFonts w:ascii="Century Gothic" w:hAnsi="Century Gothic"/>
              </w:rPr>
            </w:pPr>
            <w:r w:rsidRPr="00087F00">
              <w:rPr>
                <w:rFonts w:ascii="Century Gothic" w:hAnsi="Century Gothic"/>
              </w:rPr>
              <w:t>the action to be taken to address the immediate issue</w:t>
            </w:r>
          </w:p>
          <w:p w14:paraId="77B79EDA" w14:textId="77777777" w:rsidR="00AB09AB" w:rsidRPr="00087F00" w:rsidRDefault="00AB09AB" w:rsidP="00AB09AB">
            <w:pPr>
              <w:pStyle w:val="ListBullet"/>
              <w:tabs>
                <w:tab w:val="clear" w:pos="360"/>
                <w:tab w:val="num" w:pos="644"/>
              </w:tabs>
              <w:spacing w:after="0"/>
              <w:ind w:left="357" w:hanging="357"/>
              <w:rPr>
                <w:rFonts w:ascii="Century Gothic" w:hAnsi="Century Gothic"/>
              </w:rPr>
            </w:pPr>
            <w:r w:rsidRPr="00087F00">
              <w:rPr>
                <w:rFonts w:ascii="Century Gothic" w:hAnsi="Century Gothic"/>
              </w:rPr>
              <w:t>an appropriate timescale for correction</w:t>
            </w:r>
          </w:p>
          <w:p w14:paraId="5C2DF203" w14:textId="77777777" w:rsidR="00AB09AB" w:rsidRPr="00087F00" w:rsidRDefault="00AB09AB" w:rsidP="00AB09AB">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the person responsible for correction</w:t>
            </w:r>
          </w:p>
          <w:p w14:paraId="1DAD59CF" w14:textId="2C47DE75" w:rsidR="00AB09AB" w:rsidRPr="00087F00" w:rsidRDefault="00AB09AB" w:rsidP="00AB09AB">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verification that the correction has been implemented and is effective.</w:t>
            </w:r>
          </w:p>
        </w:tc>
        <w:tc>
          <w:tcPr>
            <w:tcW w:w="858" w:type="dxa"/>
            <w:gridSpan w:val="3"/>
          </w:tcPr>
          <w:p w14:paraId="1E5B28CD" w14:textId="77777777" w:rsidR="00AB09AB" w:rsidRPr="00087F00" w:rsidRDefault="00AB09AB" w:rsidP="00AB09AB">
            <w:pPr>
              <w:pStyle w:val="para"/>
              <w:rPr>
                <w:rFonts w:ascii="Century Gothic" w:hAnsi="Century Gothic" w:cs="Arial"/>
                <w:sz w:val="18"/>
                <w:szCs w:val="18"/>
              </w:rPr>
            </w:pPr>
          </w:p>
        </w:tc>
      </w:tr>
      <w:tr w:rsidR="00DC0FE1" w:rsidRPr="00087F00" w14:paraId="200CA60E" w14:textId="77777777" w:rsidTr="005E096E">
        <w:trPr>
          <w:gridBefore w:val="1"/>
          <w:wBefore w:w="33" w:type="dxa"/>
        </w:trPr>
        <w:tc>
          <w:tcPr>
            <w:tcW w:w="1238" w:type="dxa"/>
            <w:gridSpan w:val="6"/>
            <w:shd w:val="clear" w:color="auto" w:fill="E36C0A"/>
          </w:tcPr>
          <w:p w14:paraId="1C241162" w14:textId="2453C95C" w:rsidR="00DC0FE1" w:rsidRPr="00087F00" w:rsidRDefault="00DC0FE1" w:rsidP="00DC0FE1">
            <w:pPr>
              <w:pStyle w:val="para"/>
              <w:rPr>
                <w:rFonts w:ascii="Century Gothic" w:hAnsi="Century Gothic" w:cs="Arial"/>
                <w:sz w:val="18"/>
                <w:szCs w:val="18"/>
              </w:rPr>
            </w:pPr>
            <w:r w:rsidRPr="00087F00">
              <w:rPr>
                <w:rFonts w:ascii="Century Gothic" w:hAnsi="Century Gothic" w:cs="Arial"/>
                <w:sz w:val="18"/>
                <w:szCs w:val="18"/>
              </w:rPr>
              <w:t>3.3.3</w:t>
            </w:r>
          </w:p>
        </w:tc>
        <w:tc>
          <w:tcPr>
            <w:tcW w:w="7256" w:type="dxa"/>
            <w:gridSpan w:val="2"/>
          </w:tcPr>
          <w:p w14:paraId="776A538A" w14:textId="77777777" w:rsidR="00DC0FE1" w:rsidRPr="00087F00" w:rsidRDefault="00DC0FE1" w:rsidP="00DC0FE1">
            <w:pPr>
              <w:pStyle w:val="para"/>
              <w:rPr>
                <w:rFonts w:ascii="Century Gothic" w:hAnsi="Century Gothic"/>
              </w:rPr>
            </w:pPr>
            <w:r w:rsidRPr="00087F00">
              <w:rPr>
                <w:rFonts w:ascii="Century Gothic" w:hAnsi="Century Gothic"/>
              </w:rPr>
              <w:t>The site shall have a procedure for the completion of corrective actions and root cause analysis to determine preventive actions (where appropriate). As a minimum, root cause analysis shall be used to implement ongoing improvements and to prevent recurrence of non-conformities in the event of:</w:t>
            </w:r>
          </w:p>
          <w:p w14:paraId="5D214788" w14:textId="77777777" w:rsidR="00DC0FE1" w:rsidRPr="00087F00" w:rsidRDefault="00DC0FE1" w:rsidP="00DC0FE1">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an analysis of non-conformities for trends which shows that there has been a significant increase in a type of non-conformity</w:t>
            </w:r>
          </w:p>
          <w:p w14:paraId="2EBB9F84" w14:textId="13C3E47D" w:rsidR="00DC0FE1" w:rsidRPr="00087F00" w:rsidRDefault="00DC0FE1" w:rsidP="00DC0FE1">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 xml:space="preserve">a non-conformity which places the safety, legality, </w:t>
            </w:r>
            <w:proofErr w:type="gramStart"/>
            <w:r w:rsidRPr="00087F00">
              <w:rPr>
                <w:rFonts w:ascii="Century Gothic" w:hAnsi="Century Gothic"/>
              </w:rPr>
              <w:t>quality</w:t>
            </w:r>
            <w:proofErr w:type="gramEnd"/>
            <w:r w:rsidRPr="00087F00">
              <w:rPr>
                <w:rFonts w:ascii="Century Gothic" w:hAnsi="Century Gothic"/>
              </w:rPr>
              <w:t xml:space="preserve"> or integrity of a product at risk (including withdrawals and recalls).</w:t>
            </w:r>
          </w:p>
        </w:tc>
        <w:tc>
          <w:tcPr>
            <w:tcW w:w="858" w:type="dxa"/>
            <w:gridSpan w:val="3"/>
          </w:tcPr>
          <w:p w14:paraId="6EE3464B" w14:textId="77777777" w:rsidR="00DC0FE1" w:rsidRPr="00087F00" w:rsidRDefault="00DC0FE1" w:rsidP="00DC0FE1">
            <w:pPr>
              <w:pStyle w:val="para"/>
              <w:rPr>
                <w:rFonts w:ascii="Century Gothic" w:hAnsi="Century Gothic" w:cs="Arial"/>
                <w:sz w:val="18"/>
                <w:szCs w:val="18"/>
              </w:rPr>
            </w:pPr>
          </w:p>
        </w:tc>
      </w:tr>
      <w:tr w:rsidR="00DC0FE1" w:rsidRPr="00087F00" w14:paraId="43A8DC32" w14:textId="77777777" w:rsidTr="00D33159">
        <w:trPr>
          <w:gridBefore w:val="1"/>
          <w:wBefore w:w="33" w:type="dxa"/>
        </w:trPr>
        <w:tc>
          <w:tcPr>
            <w:tcW w:w="9352" w:type="dxa"/>
            <w:gridSpan w:val="11"/>
          </w:tcPr>
          <w:p w14:paraId="7BD39D7B" w14:textId="77777777" w:rsidR="00DC0FE1" w:rsidRPr="00087F00" w:rsidRDefault="00DC0FE1" w:rsidP="00DC0FE1">
            <w:pPr>
              <w:pStyle w:val="para"/>
              <w:rPr>
                <w:rFonts w:ascii="Century Gothic" w:hAnsi="Century Gothic" w:cs="Arial"/>
                <w:sz w:val="18"/>
                <w:szCs w:val="18"/>
              </w:rPr>
            </w:pPr>
            <w:r w:rsidRPr="00087F00">
              <w:rPr>
                <w:rFonts w:ascii="Century Gothic" w:hAnsi="Century Gothic" w:cs="Arial"/>
                <w:sz w:val="18"/>
                <w:szCs w:val="18"/>
              </w:rPr>
              <w:t>Comments</w:t>
            </w:r>
          </w:p>
          <w:p w14:paraId="004D6109" w14:textId="77777777" w:rsidR="00DC0FE1" w:rsidRPr="00087F00" w:rsidRDefault="00DC0FE1" w:rsidP="00DC0FE1">
            <w:pPr>
              <w:pStyle w:val="para"/>
              <w:rPr>
                <w:rFonts w:ascii="Century Gothic" w:hAnsi="Century Gothic" w:cs="Arial"/>
                <w:sz w:val="18"/>
                <w:szCs w:val="18"/>
              </w:rPr>
            </w:pPr>
          </w:p>
          <w:p w14:paraId="339058BB" w14:textId="77777777" w:rsidR="00DC0FE1" w:rsidRPr="00087F00" w:rsidRDefault="00DC0FE1" w:rsidP="00DC0FE1">
            <w:pPr>
              <w:pStyle w:val="para"/>
              <w:rPr>
                <w:rFonts w:ascii="Century Gothic" w:hAnsi="Century Gothic" w:cs="Arial"/>
                <w:sz w:val="18"/>
                <w:szCs w:val="18"/>
              </w:rPr>
            </w:pPr>
          </w:p>
        </w:tc>
      </w:tr>
      <w:tr w:rsidR="00DC0FE1" w:rsidRPr="00087F00" w14:paraId="63CF740D" w14:textId="77777777" w:rsidTr="00D33159">
        <w:trPr>
          <w:gridBefore w:val="1"/>
          <w:wBefore w:w="33" w:type="dxa"/>
        </w:trPr>
        <w:tc>
          <w:tcPr>
            <w:tcW w:w="9352" w:type="dxa"/>
            <w:gridSpan w:val="11"/>
            <w:shd w:val="clear" w:color="auto" w:fill="FFE599"/>
          </w:tcPr>
          <w:p w14:paraId="40143F5C" w14:textId="1FE75169" w:rsidR="00DC0FE1" w:rsidRPr="00087F00" w:rsidRDefault="00BF7BA9" w:rsidP="00BF7BA9">
            <w:pPr>
              <w:pStyle w:val="hdg3"/>
              <w:rPr>
                <w:rFonts w:ascii="Century Gothic" w:hAnsi="Century Gothic" w:cs="Arial"/>
                <w:sz w:val="18"/>
                <w:szCs w:val="18"/>
              </w:rPr>
            </w:pPr>
            <w:bookmarkStart w:id="15" w:name="_Toc45051954"/>
            <w:r w:rsidRPr="00087F00">
              <w:rPr>
                <w:rFonts w:ascii="Century Gothic" w:hAnsi="Century Gothic" w:cs="Arial"/>
                <w:b/>
                <w:sz w:val="18"/>
                <w:szCs w:val="18"/>
              </w:rPr>
              <w:t>3.5</w:t>
            </w:r>
            <w:r w:rsidRPr="00087F00">
              <w:rPr>
                <w:rFonts w:ascii="Century Gothic" w:hAnsi="Century Gothic" w:cs="Arial"/>
                <w:b/>
                <w:sz w:val="18"/>
                <w:szCs w:val="18"/>
              </w:rPr>
              <w:tab/>
              <w:t>Purchasing</w:t>
            </w:r>
            <w:bookmarkEnd w:id="15"/>
          </w:p>
        </w:tc>
      </w:tr>
      <w:tr w:rsidR="00DB53DE" w:rsidRPr="00087F00" w14:paraId="4BAC9B75" w14:textId="77777777" w:rsidTr="005E096E">
        <w:trPr>
          <w:gridBefore w:val="1"/>
          <w:wBefore w:w="33" w:type="dxa"/>
          <w:trHeight w:val="557"/>
        </w:trPr>
        <w:tc>
          <w:tcPr>
            <w:tcW w:w="1269" w:type="dxa"/>
            <w:gridSpan w:val="7"/>
            <w:shd w:val="clear" w:color="auto" w:fill="FFF2CC"/>
          </w:tcPr>
          <w:p w14:paraId="1E656396" w14:textId="1FEE5022" w:rsidR="00DB53DE" w:rsidRPr="00087F00" w:rsidRDefault="00DB53DE" w:rsidP="00BF7BA9">
            <w:pPr>
              <w:pStyle w:val="hdg3"/>
              <w:rPr>
                <w:rFonts w:ascii="Century Gothic" w:hAnsi="Century Gothic" w:cs="Arial"/>
                <w:b/>
                <w:sz w:val="18"/>
                <w:szCs w:val="18"/>
              </w:rPr>
            </w:pPr>
            <w:r w:rsidRPr="00087F00">
              <w:rPr>
                <w:rFonts w:ascii="Century Gothic" w:hAnsi="Century Gothic" w:cs="Arial"/>
                <w:b/>
                <w:sz w:val="18"/>
                <w:szCs w:val="18"/>
              </w:rPr>
              <w:t>Statement of Intent</w:t>
            </w:r>
          </w:p>
        </w:tc>
        <w:tc>
          <w:tcPr>
            <w:tcW w:w="7225" w:type="dxa"/>
            <w:shd w:val="clear" w:color="auto" w:fill="FFF2CC"/>
          </w:tcPr>
          <w:p w14:paraId="32AA293D" w14:textId="3B9D7225" w:rsidR="00DB53DE" w:rsidRPr="00087F00" w:rsidRDefault="005D1086" w:rsidP="005D1086">
            <w:pPr>
              <w:pStyle w:val="hdg3"/>
              <w:rPr>
                <w:rFonts w:ascii="Century Gothic" w:hAnsi="Century Gothic" w:cs="Arial"/>
                <w:b/>
                <w:sz w:val="18"/>
                <w:szCs w:val="18"/>
              </w:rPr>
            </w:pPr>
            <w:r w:rsidRPr="00087F00">
              <w:rPr>
                <w:rFonts w:ascii="Century Gothic" w:hAnsi="Century Gothic" w:cs="Arial"/>
                <w:b/>
                <w:sz w:val="18"/>
                <w:szCs w:val="18"/>
              </w:rPr>
              <w:t xml:space="preserve">The company shall control all its purchasing processes that are critical to product safety, </w:t>
            </w:r>
            <w:proofErr w:type="gramStart"/>
            <w:r w:rsidRPr="00087F00">
              <w:rPr>
                <w:rFonts w:ascii="Century Gothic" w:hAnsi="Century Gothic" w:cs="Arial"/>
                <w:b/>
                <w:sz w:val="18"/>
                <w:szCs w:val="18"/>
              </w:rPr>
              <w:t>legality</w:t>
            </w:r>
            <w:proofErr w:type="gramEnd"/>
            <w:r w:rsidRPr="00087F00">
              <w:rPr>
                <w:rFonts w:ascii="Century Gothic" w:hAnsi="Century Gothic" w:cs="Arial"/>
                <w:b/>
                <w:sz w:val="18"/>
                <w:szCs w:val="18"/>
              </w:rPr>
              <w:t xml:space="preserve"> and quality to ensure that services procured conform to defined requirements.</w:t>
            </w:r>
          </w:p>
        </w:tc>
        <w:tc>
          <w:tcPr>
            <w:tcW w:w="858" w:type="dxa"/>
            <w:gridSpan w:val="3"/>
            <w:shd w:val="clear" w:color="auto" w:fill="FFF2CC"/>
          </w:tcPr>
          <w:p w14:paraId="01AC57B0" w14:textId="19D513CD" w:rsidR="00DB53DE" w:rsidRPr="00087F00" w:rsidRDefault="00DB53DE" w:rsidP="00BF7BA9">
            <w:pPr>
              <w:pStyle w:val="hdg3"/>
              <w:rPr>
                <w:rFonts w:ascii="Century Gothic" w:hAnsi="Century Gothic" w:cs="Arial"/>
                <w:b/>
                <w:sz w:val="18"/>
                <w:szCs w:val="18"/>
              </w:rPr>
            </w:pPr>
          </w:p>
        </w:tc>
      </w:tr>
      <w:tr w:rsidR="007876ED" w:rsidRPr="00087F00" w14:paraId="54DD1EB6" w14:textId="77777777" w:rsidTr="005E096E">
        <w:trPr>
          <w:gridBefore w:val="1"/>
          <w:wBefore w:w="33" w:type="dxa"/>
          <w:trHeight w:val="557"/>
        </w:trPr>
        <w:tc>
          <w:tcPr>
            <w:tcW w:w="1269" w:type="dxa"/>
            <w:gridSpan w:val="7"/>
            <w:shd w:val="clear" w:color="auto" w:fill="FFE599"/>
          </w:tcPr>
          <w:p w14:paraId="19663A4B" w14:textId="5E83C6F1" w:rsidR="007876ED" w:rsidRPr="00087F00" w:rsidRDefault="007876ED" w:rsidP="00BF7BA9">
            <w:pPr>
              <w:pStyle w:val="hdg3"/>
              <w:rPr>
                <w:rFonts w:ascii="Century Gothic" w:hAnsi="Century Gothic" w:cs="Arial"/>
                <w:b/>
                <w:sz w:val="18"/>
                <w:szCs w:val="18"/>
              </w:rPr>
            </w:pPr>
            <w:r w:rsidRPr="00087F00">
              <w:rPr>
                <w:rFonts w:ascii="Century Gothic" w:hAnsi="Century Gothic" w:cs="Arial"/>
                <w:b/>
                <w:sz w:val="18"/>
                <w:szCs w:val="18"/>
              </w:rPr>
              <w:t>3.5.1</w:t>
            </w:r>
          </w:p>
        </w:tc>
        <w:tc>
          <w:tcPr>
            <w:tcW w:w="7225" w:type="dxa"/>
            <w:shd w:val="clear" w:color="auto" w:fill="FFE599"/>
          </w:tcPr>
          <w:p w14:paraId="01D7087F" w14:textId="42AA5FA4" w:rsidR="007876ED" w:rsidRPr="00087F00" w:rsidRDefault="00B61722" w:rsidP="00B61722">
            <w:pPr>
              <w:pStyle w:val="hdg4"/>
              <w:rPr>
                <w:rFonts w:ascii="Century Gothic" w:hAnsi="Century Gothic"/>
                <w:b w:val="0"/>
                <w:sz w:val="18"/>
                <w:szCs w:val="18"/>
              </w:rPr>
            </w:pPr>
            <w:r w:rsidRPr="00087F00">
              <w:rPr>
                <w:rFonts w:ascii="Century Gothic" w:hAnsi="Century Gothic"/>
              </w:rPr>
              <w:t>Supplier approval and performance monitoring of service providers and equipment suppliers</w:t>
            </w:r>
          </w:p>
        </w:tc>
        <w:tc>
          <w:tcPr>
            <w:tcW w:w="858" w:type="dxa"/>
            <w:gridSpan w:val="3"/>
            <w:shd w:val="clear" w:color="auto" w:fill="FFE599"/>
          </w:tcPr>
          <w:p w14:paraId="316D9AEC" w14:textId="77777777" w:rsidR="007876ED" w:rsidRPr="00087F00" w:rsidRDefault="007876ED" w:rsidP="00BF7BA9">
            <w:pPr>
              <w:pStyle w:val="hdg3"/>
              <w:rPr>
                <w:rFonts w:ascii="Century Gothic" w:hAnsi="Century Gothic" w:cs="Arial"/>
                <w:b/>
                <w:sz w:val="18"/>
                <w:szCs w:val="18"/>
              </w:rPr>
            </w:pPr>
          </w:p>
        </w:tc>
      </w:tr>
      <w:tr w:rsidR="006322BC" w:rsidRPr="00087F00" w14:paraId="02F971BC" w14:textId="77777777" w:rsidTr="005E096E">
        <w:trPr>
          <w:gridBefore w:val="1"/>
          <w:wBefore w:w="33" w:type="dxa"/>
        </w:trPr>
        <w:tc>
          <w:tcPr>
            <w:tcW w:w="1269" w:type="dxa"/>
            <w:gridSpan w:val="7"/>
            <w:shd w:val="clear" w:color="auto" w:fill="E36C0A"/>
          </w:tcPr>
          <w:p w14:paraId="28A40971" w14:textId="7E4A1964" w:rsidR="006322BC" w:rsidRPr="00087F00" w:rsidRDefault="00B14D8D" w:rsidP="006322BC">
            <w:pPr>
              <w:pStyle w:val="para"/>
              <w:rPr>
                <w:rFonts w:ascii="Century Gothic" w:hAnsi="Century Gothic" w:cs="Arial"/>
                <w:sz w:val="18"/>
                <w:szCs w:val="18"/>
              </w:rPr>
            </w:pPr>
            <w:r w:rsidRPr="00087F00">
              <w:rPr>
                <w:rFonts w:ascii="Century Gothic" w:hAnsi="Century Gothic" w:cs="Arial"/>
                <w:sz w:val="18"/>
                <w:szCs w:val="18"/>
              </w:rPr>
              <w:t>3.5.1.1</w:t>
            </w:r>
          </w:p>
        </w:tc>
        <w:tc>
          <w:tcPr>
            <w:tcW w:w="7225" w:type="dxa"/>
          </w:tcPr>
          <w:p w14:paraId="0122F6D6" w14:textId="77777777" w:rsidR="006322BC" w:rsidRPr="00087F00" w:rsidRDefault="006322BC" w:rsidP="006322BC">
            <w:pPr>
              <w:pStyle w:val="para"/>
              <w:rPr>
                <w:rFonts w:ascii="Century Gothic" w:hAnsi="Century Gothic"/>
              </w:rPr>
            </w:pPr>
            <w:r w:rsidRPr="00087F00">
              <w:rPr>
                <w:rFonts w:ascii="Century Gothic" w:hAnsi="Century Gothic"/>
              </w:rPr>
              <w:t>There shall be a documented procedure for the approval and monitoring of suppliers of services and equipment. Such services, as appropriate, shall include (but not be limited to):</w:t>
            </w:r>
          </w:p>
          <w:p w14:paraId="356420D2" w14:textId="77777777" w:rsidR="006322BC" w:rsidRPr="00087F00" w:rsidRDefault="006322BC" w:rsidP="006322BC">
            <w:pPr>
              <w:pStyle w:val="ListBullet"/>
              <w:tabs>
                <w:tab w:val="clear" w:pos="360"/>
                <w:tab w:val="num" w:pos="644"/>
              </w:tabs>
              <w:spacing w:after="0"/>
              <w:ind w:left="357" w:hanging="357"/>
              <w:rPr>
                <w:rFonts w:ascii="Century Gothic" w:hAnsi="Century Gothic"/>
              </w:rPr>
            </w:pPr>
            <w:r w:rsidRPr="00087F00">
              <w:rPr>
                <w:rFonts w:ascii="Century Gothic" w:hAnsi="Century Gothic"/>
              </w:rPr>
              <w:t>pest control</w:t>
            </w:r>
          </w:p>
          <w:p w14:paraId="5D4BF127" w14:textId="77777777" w:rsidR="006322BC" w:rsidRPr="00087F00" w:rsidRDefault="006322BC" w:rsidP="006322BC">
            <w:pPr>
              <w:pStyle w:val="ListBullet"/>
              <w:tabs>
                <w:tab w:val="clear" w:pos="360"/>
                <w:tab w:val="num" w:pos="644"/>
              </w:tabs>
              <w:spacing w:after="0"/>
              <w:ind w:left="357" w:hanging="357"/>
              <w:rPr>
                <w:rFonts w:ascii="Century Gothic" w:hAnsi="Century Gothic"/>
              </w:rPr>
            </w:pPr>
            <w:r w:rsidRPr="00087F00">
              <w:rPr>
                <w:rFonts w:ascii="Century Gothic" w:hAnsi="Century Gothic"/>
              </w:rPr>
              <w:t>laundry services</w:t>
            </w:r>
          </w:p>
          <w:p w14:paraId="456F5ACE" w14:textId="77777777" w:rsidR="006322BC" w:rsidRPr="00087F00" w:rsidRDefault="006322BC" w:rsidP="006322BC">
            <w:pPr>
              <w:pStyle w:val="ListBullet"/>
              <w:tabs>
                <w:tab w:val="clear" w:pos="360"/>
                <w:tab w:val="num" w:pos="644"/>
              </w:tabs>
              <w:spacing w:after="0"/>
              <w:ind w:left="357" w:hanging="357"/>
              <w:rPr>
                <w:rFonts w:ascii="Century Gothic" w:hAnsi="Century Gothic"/>
              </w:rPr>
            </w:pPr>
            <w:r w:rsidRPr="00087F00">
              <w:rPr>
                <w:rFonts w:ascii="Century Gothic" w:hAnsi="Century Gothic"/>
              </w:rPr>
              <w:t>contracted cleaning (both storage and vehicles)</w:t>
            </w:r>
          </w:p>
          <w:p w14:paraId="5BFB716B" w14:textId="77777777" w:rsidR="006322BC" w:rsidRPr="00087F00" w:rsidRDefault="006322BC" w:rsidP="006322BC">
            <w:pPr>
              <w:pStyle w:val="ListBullet"/>
              <w:tabs>
                <w:tab w:val="clear" w:pos="360"/>
                <w:tab w:val="num" w:pos="644"/>
              </w:tabs>
              <w:spacing w:after="0"/>
              <w:ind w:left="357" w:hanging="357"/>
              <w:rPr>
                <w:rFonts w:ascii="Century Gothic" w:hAnsi="Century Gothic"/>
              </w:rPr>
            </w:pPr>
            <w:r w:rsidRPr="00087F00">
              <w:rPr>
                <w:rFonts w:ascii="Century Gothic" w:hAnsi="Century Gothic"/>
              </w:rPr>
              <w:t>contracted servicing and maintenance of equipment</w:t>
            </w:r>
          </w:p>
          <w:p w14:paraId="583AF4E1" w14:textId="77777777" w:rsidR="006322BC" w:rsidRPr="00087F00" w:rsidRDefault="006322BC" w:rsidP="006322BC">
            <w:pPr>
              <w:pStyle w:val="ListBullet"/>
              <w:tabs>
                <w:tab w:val="clear" w:pos="360"/>
                <w:tab w:val="num" w:pos="644"/>
              </w:tabs>
              <w:spacing w:after="0"/>
              <w:ind w:left="357" w:hanging="357"/>
              <w:rPr>
                <w:rFonts w:ascii="Century Gothic" w:hAnsi="Century Gothic"/>
              </w:rPr>
            </w:pPr>
            <w:r w:rsidRPr="00087F00">
              <w:rPr>
                <w:rFonts w:ascii="Century Gothic" w:hAnsi="Century Gothic"/>
              </w:rPr>
              <w:t>equipment providers (e.g. of racking, pallets)</w:t>
            </w:r>
          </w:p>
          <w:p w14:paraId="68D141DD" w14:textId="77777777" w:rsidR="006322BC" w:rsidRPr="00087F00" w:rsidRDefault="006322BC" w:rsidP="006322BC">
            <w:pPr>
              <w:pStyle w:val="ListBullet"/>
              <w:tabs>
                <w:tab w:val="clear" w:pos="360"/>
                <w:tab w:val="num" w:pos="644"/>
              </w:tabs>
              <w:spacing w:after="0"/>
              <w:ind w:left="357" w:hanging="357"/>
              <w:rPr>
                <w:rFonts w:ascii="Century Gothic" w:hAnsi="Century Gothic"/>
              </w:rPr>
            </w:pPr>
            <w:r w:rsidRPr="00087F00">
              <w:rPr>
                <w:rFonts w:ascii="Century Gothic" w:hAnsi="Century Gothic"/>
              </w:rPr>
              <w:t>use of consultants.</w:t>
            </w:r>
          </w:p>
          <w:p w14:paraId="138542DD" w14:textId="77777777" w:rsidR="006322BC" w:rsidRPr="00087F00" w:rsidRDefault="006322BC" w:rsidP="006322BC">
            <w:pPr>
              <w:pStyle w:val="para"/>
              <w:rPr>
                <w:rFonts w:ascii="Century Gothic" w:hAnsi="Century Gothic"/>
              </w:rPr>
            </w:pPr>
          </w:p>
          <w:p w14:paraId="380AEB0D" w14:textId="2E447690" w:rsidR="006322BC" w:rsidRPr="00087F00" w:rsidRDefault="006322BC" w:rsidP="006322BC">
            <w:pPr>
              <w:pStyle w:val="para"/>
              <w:rPr>
                <w:rFonts w:ascii="Century Gothic" w:hAnsi="Century Gothic" w:cs="Arial"/>
                <w:sz w:val="18"/>
                <w:szCs w:val="18"/>
              </w:rPr>
            </w:pPr>
            <w:r w:rsidRPr="00087F00">
              <w:rPr>
                <w:rFonts w:ascii="Century Gothic" w:hAnsi="Century Gothic"/>
              </w:rPr>
              <w:t>The approval and monitoring process shall be risk-based and take into consideration compliance with any specific legal requirements or potential risks to the security of products (i.e. risks identified in the product fraud vulnerability and defence assessments).</w:t>
            </w:r>
          </w:p>
        </w:tc>
        <w:tc>
          <w:tcPr>
            <w:tcW w:w="858" w:type="dxa"/>
            <w:gridSpan w:val="3"/>
          </w:tcPr>
          <w:p w14:paraId="15E811A4" w14:textId="77777777" w:rsidR="006322BC" w:rsidRPr="00087F00" w:rsidRDefault="006322BC" w:rsidP="006322BC">
            <w:pPr>
              <w:pStyle w:val="para"/>
              <w:rPr>
                <w:rFonts w:ascii="Century Gothic" w:hAnsi="Century Gothic" w:cs="Arial"/>
                <w:sz w:val="18"/>
                <w:szCs w:val="18"/>
              </w:rPr>
            </w:pPr>
          </w:p>
        </w:tc>
      </w:tr>
      <w:tr w:rsidR="0003132B" w:rsidRPr="00087F00" w14:paraId="084A80BF" w14:textId="77777777" w:rsidTr="005E096E">
        <w:trPr>
          <w:gridBefore w:val="1"/>
          <w:wBefore w:w="33" w:type="dxa"/>
        </w:trPr>
        <w:tc>
          <w:tcPr>
            <w:tcW w:w="1269" w:type="dxa"/>
            <w:gridSpan w:val="7"/>
            <w:shd w:val="clear" w:color="auto" w:fill="E36C0A"/>
          </w:tcPr>
          <w:p w14:paraId="6D4D702F" w14:textId="10827592" w:rsidR="0003132B" w:rsidRPr="00087F00" w:rsidRDefault="0003132B" w:rsidP="0003132B">
            <w:pPr>
              <w:pStyle w:val="para"/>
              <w:rPr>
                <w:rFonts w:ascii="Century Gothic" w:hAnsi="Century Gothic" w:cs="Arial"/>
                <w:sz w:val="18"/>
                <w:szCs w:val="18"/>
              </w:rPr>
            </w:pPr>
            <w:r w:rsidRPr="00087F00">
              <w:rPr>
                <w:rFonts w:ascii="Century Gothic" w:hAnsi="Century Gothic"/>
              </w:rPr>
              <w:t>3.5.1.2</w:t>
            </w:r>
          </w:p>
        </w:tc>
        <w:tc>
          <w:tcPr>
            <w:tcW w:w="7225" w:type="dxa"/>
          </w:tcPr>
          <w:p w14:paraId="4ED5BC7A" w14:textId="77E50ADF" w:rsidR="0003132B" w:rsidRPr="00087F00" w:rsidRDefault="0003132B" w:rsidP="0003132B">
            <w:pPr>
              <w:pStyle w:val="para"/>
              <w:rPr>
                <w:rFonts w:ascii="Century Gothic" w:hAnsi="Century Gothic" w:cs="Arial"/>
                <w:sz w:val="18"/>
                <w:szCs w:val="18"/>
              </w:rPr>
            </w:pPr>
            <w:r w:rsidRPr="00087F00">
              <w:rPr>
                <w:rFonts w:ascii="Century Gothic" w:hAnsi="Century Gothic"/>
              </w:rPr>
              <w:t>Specifications or contracts shall exist between the company and the supplier to define the service provided and ensure that potential product safety risks associated with the service have been addressed. They shall include key data to meet customer and legal requirements and assist the site in the safe handling of the product. Where specifications are not formally agreed, the company shall be able to demonstrate that it has taken steps to put a formal agreement in place.</w:t>
            </w:r>
          </w:p>
        </w:tc>
        <w:tc>
          <w:tcPr>
            <w:tcW w:w="858" w:type="dxa"/>
            <w:gridSpan w:val="3"/>
          </w:tcPr>
          <w:p w14:paraId="78AC6278" w14:textId="77777777" w:rsidR="0003132B" w:rsidRPr="00087F00" w:rsidRDefault="0003132B" w:rsidP="0003132B">
            <w:pPr>
              <w:pStyle w:val="para"/>
              <w:rPr>
                <w:rFonts w:ascii="Century Gothic" w:hAnsi="Century Gothic" w:cs="Arial"/>
                <w:sz w:val="18"/>
                <w:szCs w:val="18"/>
              </w:rPr>
            </w:pPr>
          </w:p>
        </w:tc>
      </w:tr>
      <w:tr w:rsidR="0003132B" w:rsidRPr="00087F00" w14:paraId="303D1C10" w14:textId="77777777" w:rsidTr="005E096E">
        <w:trPr>
          <w:gridBefore w:val="1"/>
          <w:wBefore w:w="33" w:type="dxa"/>
        </w:trPr>
        <w:tc>
          <w:tcPr>
            <w:tcW w:w="1269" w:type="dxa"/>
            <w:gridSpan w:val="7"/>
            <w:shd w:val="clear" w:color="auto" w:fill="E36C0A"/>
          </w:tcPr>
          <w:p w14:paraId="6709E7F6" w14:textId="28DF0CFE" w:rsidR="0003132B" w:rsidRPr="00087F00" w:rsidRDefault="0003132B" w:rsidP="0003132B">
            <w:pPr>
              <w:pStyle w:val="para"/>
              <w:rPr>
                <w:rFonts w:ascii="Century Gothic" w:hAnsi="Century Gothic" w:cs="Arial"/>
                <w:sz w:val="18"/>
                <w:szCs w:val="18"/>
              </w:rPr>
            </w:pPr>
            <w:r w:rsidRPr="00087F00">
              <w:rPr>
                <w:rFonts w:ascii="Century Gothic" w:hAnsi="Century Gothic"/>
              </w:rPr>
              <w:t>3.5.1.3</w:t>
            </w:r>
          </w:p>
        </w:tc>
        <w:tc>
          <w:tcPr>
            <w:tcW w:w="7225" w:type="dxa"/>
          </w:tcPr>
          <w:p w14:paraId="0214B0E5" w14:textId="1002290B" w:rsidR="0003132B" w:rsidRPr="00087F00" w:rsidRDefault="0003132B" w:rsidP="0003132B">
            <w:pPr>
              <w:pStyle w:val="para"/>
              <w:rPr>
                <w:rFonts w:ascii="Century Gothic" w:hAnsi="Century Gothic" w:cs="Arial"/>
                <w:sz w:val="18"/>
                <w:szCs w:val="18"/>
              </w:rPr>
            </w:pPr>
            <w:r w:rsidRPr="00087F00">
              <w:rPr>
                <w:rFonts w:ascii="Century Gothic" w:hAnsi="Century Gothic"/>
              </w:rPr>
              <w:t xml:space="preserve">Specification or contract review shall be sufficiently frequent to ensure that data is current or as a minimum every 3 years, </w:t>
            </w:r>
            <w:proofErr w:type="gramStart"/>
            <w:r w:rsidRPr="00087F00">
              <w:rPr>
                <w:rFonts w:ascii="Century Gothic" w:hAnsi="Century Gothic"/>
              </w:rPr>
              <w:t>taking into account</w:t>
            </w:r>
            <w:proofErr w:type="gramEnd"/>
            <w:r w:rsidRPr="00087F00">
              <w:rPr>
                <w:rFonts w:ascii="Century Gothic" w:hAnsi="Century Gothic"/>
              </w:rPr>
              <w:t xml:space="preserve"> product changes, suppliers, regulations and other risks. Reviews and changes shall be documented.</w:t>
            </w:r>
          </w:p>
        </w:tc>
        <w:tc>
          <w:tcPr>
            <w:tcW w:w="858" w:type="dxa"/>
            <w:gridSpan w:val="3"/>
          </w:tcPr>
          <w:p w14:paraId="6ED30393" w14:textId="77777777" w:rsidR="0003132B" w:rsidRPr="00087F00" w:rsidRDefault="0003132B" w:rsidP="0003132B">
            <w:pPr>
              <w:pStyle w:val="para"/>
              <w:rPr>
                <w:rFonts w:ascii="Century Gothic" w:hAnsi="Century Gothic" w:cs="Arial"/>
                <w:sz w:val="18"/>
                <w:szCs w:val="18"/>
              </w:rPr>
            </w:pPr>
          </w:p>
        </w:tc>
      </w:tr>
      <w:tr w:rsidR="0003132B" w:rsidRPr="00087F00" w14:paraId="6DB2FD27" w14:textId="77777777" w:rsidTr="005E096E">
        <w:trPr>
          <w:gridBefore w:val="1"/>
          <w:wBefore w:w="33" w:type="dxa"/>
        </w:trPr>
        <w:tc>
          <w:tcPr>
            <w:tcW w:w="1269" w:type="dxa"/>
            <w:gridSpan w:val="7"/>
            <w:shd w:val="clear" w:color="auto" w:fill="E36C0A"/>
          </w:tcPr>
          <w:p w14:paraId="55923BF1" w14:textId="3DED4A63" w:rsidR="0003132B" w:rsidRPr="00087F00" w:rsidRDefault="0003132B" w:rsidP="0003132B">
            <w:pPr>
              <w:pStyle w:val="para"/>
              <w:rPr>
                <w:rFonts w:ascii="Century Gothic" w:hAnsi="Century Gothic" w:cs="Arial"/>
                <w:sz w:val="18"/>
                <w:szCs w:val="18"/>
              </w:rPr>
            </w:pPr>
            <w:r w:rsidRPr="00087F00">
              <w:rPr>
                <w:rFonts w:ascii="Century Gothic" w:hAnsi="Century Gothic"/>
              </w:rPr>
              <w:t>3.5.1.4</w:t>
            </w:r>
          </w:p>
        </w:tc>
        <w:tc>
          <w:tcPr>
            <w:tcW w:w="7225" w:type="dxa"/>
          </w:tcPr>
          <w:p w14:paraId="661281F6" w14:textId="534B8511" w:rsidR="0003132B" w:rsidRPr="00087F00" w:rsidRDefault="0003132B" w:rsidP="0003132B">
            <w:pPr>
              <w:pStyle w:val="para"/>
              <w:rPr>
                <w:rFonts w:ascii="Century Gothic" w:hAnsi="Century Gothic" w:cs="Arial"/>
                <w:sz w:val="18"/>
                <w:szCs w:val="18"/>
              </w:rPr>
            </w:pPr>
            <w:r w:rsidRPr="00087F00">
              <w:rPr>
                <w:rFonts w:ascii="Century Gothic" w:hAnsi="Century Gothic"/>
              </w:rPr>
              <w:t>The performance of the supplier shall be monitored, and action taken where services fail to meet requirements.</w:t>
            </w:r>
          </w:p>
        </w:tc>
        <w:tc>
          <w:tcPr>
            <w:tcW w:w="858" w:type="dxa"/>
            <w:gridSpan w:val="3"/>
          </w:tcPr>
          <w:p w14:paraId="6F10AC68" w14:textId="77777777" w:rsidR="0003132B" w:rsidRPr="00087F00" w:rsidRDefault="0003132B" w:rsidP="0003132B">
            <w:pPr>
              <w:pStyle w:val="para"/>
              <w:rPr>
                <w:rFonts w:ascii="Century Gothic" w:hAnsi="Century Gothic" w:cs="Arial"/>
                <w:sz w:val="18"/>
                <w:szCs w:val="18"/>
              </w:rPr>
            </w:pPr>
          </w:p>
        </w:tc>
      </w:tr>
      <w:tr w:rsidR="006322BC" w:rsidRPr="00087F00" w14:paraId="7A6613FB" w14:textId="77777777" w:rsidTr="00D33159">
        <w:trPr>
          <w:gridBefore w:val="1"/>
          <w:wBefore w:w="33" w:type="dxa"/>
        </w:trPr>
        <w:tc>
          <w:tcPr>
            <w:tcW w:w="9352" w:type="dxa"/>
            <w:gridSpan w:val="11"/>
          </w:tcPr>
          <w:p w14:paraId="368CF2C5" w14:textId="77777777" w:rsidR="006322BC" w:rsidRPr="00087F00" w:rsidRDefault="006322BC" w:rsidP="006322BC">
            <w:pPr>
              <w:pStyle w:val="para"/>
              <w:rPr>
                <w:rFonts w:ascii="Century Gothic" w:hAnsi="Century Gothic" w:cs="Arial"/>
                <w:sz w:val="18"/>
                <w:szCs w:val="18"/>
              </w:rPr>
            </w:pPr>
            <w:r w:rsidRPr="00087F00">
              <w:rPr>
                <w:rFonts w:ascii="Century Gothic" w:hAnsi="Century Gothic" w:cs="Arial"/>
                <w:sz w:val="18"/>
                <w:szCs w:val="18"/>
              </w:rPr>
              <w:t>Comments</w:t>
            </w:r>
          </w:p>
          <w:p w14:paraId="584A2F42" w14:textId="77777777" w:rsidR="006322BC" w:rsidRPr="00087F00" w:rsidRDefault="006322BC" w:rsidP="006322BC">
            <w:pPr>
              <w:pStyle w:val="para"/>
              <w:rPr>
                <w:rFonts w:ascii="Century Gothic" w:hAnsi="Century Gothic" w:cs="Arial"/>
                <w:sz w:val="18"/>
                <w:szCs w:val="18"/>
              </w:rPr>
            </w:pPr>
          </w:p>
          <w:p w14:paraId="3103D098" w14:textId="77777777" w:rsidR="006322BC" w:rsidRPr="00087F00" w:rsidRDefault="006322BC" w:rsidP="006322BC">
            <w:pPr>
              <w:pStyle w:val="para"/>
              <w:rPr>
                <w:rFonts w:ascii="Century Gothic" w:hAnsi="Century Gothic" w:cs="Arial"/>
                <w:sz w:val="18"/>
                <w:szCs w:val="18"/>
              </w:rPr>
            </w:pPr>
          </w:p>
        </w:tc>
      </w:tr>
      <w:tr w:rsidR="006322BC" w:rsidRPr="00087F00" w14:paraId="24C1A73A" w14:textId="77777777" w:rsidTr="00D33159">
        <w:trPr>
          <w:gridBefore w:val="1"/>
          <w:wBefore w:w="33" w:type="dxa"/>
        </w:trPr>
        <w:tc>
          <w:tcPr>
            <w:tcW w:w="9352" w:type="dxa"/>
            <w:gridSpan w:val="11"/>
            <w:shd w:val="clear" w:color="auto" w:fill="FFE599" w:themeFill="accent4" w:themeFillTint="66"/>
          </w:tcPr>
          <w:p w14:paraId="3919904D" w14:textId="2D4D7B91" w:rsidR="006322BC" w:rsidRPr="00087F00" w:rsidRDefault="008D2640" w:rsidP="008D2640">
            <w:pPr>
              <w:pStyle w:val="hdg4"/>
              <w:rPr>
                <w:rFonts w:ascii="Century Gothic" w:hAnsi="Century Gothic"/>
              </w:rPr>
            </w:pPr>
            <w:r w:rsidRPr="00087F00">
              <w:rPr>
                <w:rFonts w:ascii="Century Gothic" w:hAnsi="Century Gothic"/>
              </w:rPr>
              <w:t>3.5.2</w:t>
            </w:r>
            <w:r w:rsidRPr="00087F00">
              <w:rPr>
                <w:rFonts w:ascii="Century Gothic" w:hAnsi="Century Gothic"/>
              </w:rPr>
              <w:tab/>
              <w:t>Management of subcontractors</w:t>
            </w:r>
          </w:p>
        </w:tc>
      </w:tr>
      <w:tr w:rsidR="006322BC" w:rsidRPr="00087F00" w14:paraId="1A437586" w14:textId="77777777" w:rsidTr="005E096E">
        <w:trPr>
          <w:gridBefore w:val="1"/>
          <w:wBefore w:w="33" w:type="dxa"/>
        </w:trPr>
        <w:tc>
          <w:tcPr>
            <w:tcW w:w="1238" w:type="dxa"/>
            <w:gridSpan w:val="6"/>
            <w:shd w:val="clear" w:color="auto" w:fill="FFF2CC"/>
          </w:tcPr>
          <w:p w14:paraId="343919F6" w14:textId="77777777" w:rsidR="006322BC" w:rsidRPr="00087F00" w:rsidRDefault="006322BC" w:rsidP="006322BC">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cPr>
          <w:p w14:paraId="0DA5CD8F" w14:textId="45C9E417" w:rsidR="006322BC" w:rsidRPr="00087F00" w:rsidRDefault="00106C74" w:rsidP="006322BC">
            <w:pPr>
              <w:pStyle w:val="para"/>
              <w:rPr>
                <w:rFonts w:ascii="Century Gothic" w:hAnsi="Century Gothic"/>
              </w:rPr>
            </w:pPr>
            <w:r w:rsidRPr="00087F00">
              <w:rPr>
                <w:rFonts w:ascii="Century Gothic" w:hAnsi="Century Gothic" w:cs="Arial"/>
                <w:b/>
                <w:sz w:val="18"/>
                <w:szCs w:val="18"/>
              </w:rPr>
              <w:t>Where activities covered by the scope of the Standard are subcontracted to a third party (e.g. distribution), the subcontractor shall be required to work in accordance with the relevant requirements of the Standard and the relevant legislation.</w:t>
            </w:r>
          </w:p>
        </w:tc>
        <w:tc>
          <w:tcPr>
            <w:tcW w:w="858" w:type="dxa"/>
            <w:gridSpan w:val="3"/>
            <w:shd w:val="clear" w:color="auto" w:fill="FFF2CC" w:themeFill="accent4" w:themeFillTint="33"/>
          </w:tcPr>
          <w:p w14:paraId="2CCB9C99" w14:textId="77777777" w:rsidR="006322BC" w:rsidRPr="00087F00" w:rsidRDefault="006322BC" w:rsidP="006322BC">
            <w:pPr>
              <w:pStyle w:val="para"/>
              <w:rPr>
                <w:rFonts w:ascii="Century Gothic" w:hAnsi="Century Gothic" w:cs="Arial"/>
                <w:b/>
                <w:sz w:val="18"/>
                <w:szCs w:val="18"/>
              </w:rPr>
            </w:pPr>
          </w:p>
        </w:tc>
      </w:tr>
      <w:tr w:rsidR="000F5B9D" w:rsidRPr="00087F00" w14:paraId="31ED8C34" w14:textId="77777777" w:rsidTr="005E096E">
        <w:trPr>
          <w:gridBefore w:val="1"/>
          <w:wBefore w:w="33" w:type="dxa"/>
        </w:trPr>
        <w:tc>
          <w:tcPr>
            <w:tcW w:w="1238" w:type="dxa"/>
            <w:gridSpan w:val="6"/>
            <w:shd w:val="clear" w:color="auto" w:fill="E36C0A"/>
          </w:tcPr>
          <w:p w14:paraId="42019815" w14:textId="77777777" w:rsidR="000F5B9D" w:rsidRPr="00087F00" w:rsidRDefault="00604BA0" w:rsidP="000F5B9D">
            <w:pPr>
              <w:pStyle w:val="para"/>
              <w:rPr>
                <w:rFonts w:ascii="Century Gothic" w:hAnsi="Century Gothic" w:cs="Arial"/>
                <w:sz w:val="18"/>
                <w:szCs w:val="18"/>
              </w:rPr>
            </w:pPr>
            <w:r w:rsidRPr="00087F00">
              <w:rPr>
                <w:rFonts w:ascii="Century Gothic" w:hAnsi="Century Gothic" w:cs="Arial"/>
                <w:sz w:val="18"/>
                <w:szCs w:val="18"/>
              </w:rPr>
              <w:t>3.5.2.1</w:t>
            </w:r>
          </w:p>
          <w:p w14:paraId="29004449" w14:textId="284FB218" w:rsidR="006502E5" w:rsidRPr="00087F00" w:rsidRDefault="006502E5" w:rsidP="000F5B9D">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0A487D9D" w14:textId="3D1DEB0E" w:rsidR="000F5B9D" w:rsidRPr="00087F00" w:rsidRDefault="000F5B9D" w:rsidP="000F5B9D">
            <w:pPr>
              <w:pStyle w:val="para"/>
              <w:rPr>
                <w:rFonts w:ascii="Century Gothic" w:hAnsi="Century Gothic" w:cs="Arial"/>
                <w:sz w:val="18"/>
                <w:szCs w:val="18"/>
              </w:rPr>
            </w:pPr>
            <w:r w:rsidRPr="00087F00">
              <w:rPr>
                <w:rFonts w:ascii="Century Gothic" w:hAnsi="Century Gothic"/>
              </w:rPr>
              <w:t>A contract or written agreement shall exist with all subcontractors, which shall, on the basis of risk and any specified customer contracts, define requirements for the safe handling, storage and transport of products (e.g. temperature range, special handling requirements, product security, segregation of incompatible products, vehicle type).</w:t>
            </w:r>
          </w:p>
        </w:tc>
        <w:tc>
          <w:tcPr>
            <w:tcW w:w="858" w:type="dxa"/>
            <w:gridSpan w:val="3"/>
          </w:tcPr>
          <w:p w14:paraId="1A07A264" w14:textId="77777777" w:rsidR="000F5B9D" w:rsidRPr="00087F00" w:rsidRDefault="000F5B9D" w:rsidP="000F5B9D">
            <w:pPr>
              <w:pStyle w:val="para"/>
              <w:rPr>
                <w:rFonts w:ascii="Century Gothic" w:hAnsi="Century Gothic" w:cs="Arial"/>
                <w:sz w:val="18"/>
                <w:szCs w:val="18"/>
              </w:rPr>
            </w:pPr>
          </w:p>
        </w:tc>
      </w:tr>
      <w:tr w:rsidR="00894D23" w:rsidRPr="00087F00" w14:paraId="3A8EA930" w14:textId="77777777" w:rsidTr="005E096E">
        <w:trPr>
          <w:gridBefore w:val="1"/>
          <w:wBefore w:w="33" w:type="dxa"/>
        </w:trPr>
        <w:tc>
          <w:tcPr>
            <w:tcW w:w="1238" w:type="dxa"/>
            <w:gridSpan w:val="6"/>
            <w:shd w:val="clear" w:color="auto" w:fill="E36C0A"/>
          </w:tcPr>
          <w:p w14:paraId="2A46DFAB" w14:textId="77777777" w:rsidR="00894D23" w:rsidRPr="00087F00" w:rsidRDefault="00604BA0" w:rsidP="00894D23">
            <w:pPr>
              <w:pStyle w:val="para"/>
              <w:rPr>
                <w:rFonts w:ascii="Century Gothic" w:hAnsi="Century Gothic" w:cs="Arial"/>
                <w:sz w:val="18"/>
                <w:szCs w:val="18"/>
              </w:rPr>
            </w:pPr>
            <w:r w:rsidRPr="00087F00">
              <w:rPr>
                <w:rFonts w:ascii="Century Gothic" w:hAnsi="Century Gothic" w:cs="Arial"/>
                <w:sz w:val="18"/>
                <w:szCs w:val="18"/>
              </w:rPr>
              <w:t>3.5.2.2</w:t>
            </w:r>
          </w:p>
          <w:p w14:paraId="01287160" w14:textId="7BFF6F18" w:rsidR="006502E5" w:rsidRPr="00087F00" w:rsidRDefault="006502E5" w:rsidP="00894D23">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79990B0B" w14:textId="77777777" w:rsidR="00894D23" w:rsidRPr="00087F00" w:rsidRDefault="00894D23" w:rsidP="00894D23">
            <w:pPr>
              <w:pStyle w:val="para"/>
              <w:rPr>
                <w:rFonts w:ascii="Century Gothic" w:hAnsi="Century Gothic"/>
              </w:rPr>
            </w:pPr>
            <w:r w:rsidRPr="00087F00">
              <w:rPr>
                <w:rFonts w:ascii="Century Gothic" w:hAnsi="Century Gothic"/>
              </w:rPr>
              <w:t xml:space="preserve">There shall be a documented process for the review and acceptance of a subcontractor who could potentially impact product safety, legality, </w:t>
            </w:r>
            <w:proofErr w:type="gramStart"/>
            <w:r w:rsidRPr="00087F00">
              <w:rPr>
                <w:rFonts w:ascii="Century Gothic" w:hAnsi="Century Gothic"/>
              </w:rPr>
              <w:t>quality</w:t>
            </w:r>
            <w:proofErr w:type="gramEnd"/>
            <w:r w:rsidRPr="00087F00">
              <w:rPr>
                <w:rFonts w:ascii="Century Gothic" w:hAnsi="Century Gothic"/>
              </w:rPr>
              <w:t xml:space="preserve"> and integrity.</w:t>
            </w:r>
          </w:p>
          <w:p w14:paraId="7F499E87" w14:textId="77777777" w:rsidR="00894D23" w:rsidRPr="00087F00" w:rsidRDefault="00894D23" w:rsidP="00894D23">
            <w:pPr>
              <w:pStyle w:val="para"/>
              <w:rPr>
                <w:rFonts w:ascii="Century Gothic" w:hAnsi="Century Gothic"/>
              </w:rPr>
            </w:pPr>
            <w:r w:rsidRPr="00087F00">
              <w:rPr>
                <w:rFonts w:ascii="Century Gothic" w:hAnsi="Century Gothic"/>
              </w:rPr>
              <w:t>The approval and monitoring procedure shall be based on risk and include either one or a combination of:</w:t>
            </w:r>
          </w:p>
          <w:p w14:paraId="465392DC" w14:textId="77777777" w:rsidR="00894D23" w:rsidRPr="00087F00" w:rsidRDefault="00894D23" w:rsidP="00894D23">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a valid certification to the applicable BRCGS or GFSI-benchmarked standard. The scope of the certification shall include the products/product categories or process steps being subcontracted </w:t>
            </w:r>
            <w:r w:rsidRPr="00087F00">
              <w:rPr>
                <w:rFonts w:ascii="Century Gothic" w:hAnsi="Century Gothic"/>
                <w:b/>
                <w:bCs/>
              </w:rPr>
              <w:t>or</w:t>
            </w:r>
          </w:p>
          <w:p w14:paraId="0F35D878" w14:textId="77777777" w:rsidR="00894D23" w:rsidRPr="00087F00" w:rsidRDefault="00894D23" w:rsidP="00894D23">
            <w:pPr>
              <w:pStyle w:val="ListBullet"/>
              <w:tabs>
                <w:tab w:val="clear" w:pos="360"/>
                <w:tab w:val="num" w:pos="644"/>
              </w:tabs>
              <w:spacing w:after="0"/>
              <w:ind w:left="357" w:hanging="357"/>
              <w:rPr>
                <w:rFonts w:ascii="Century Gothic" w:hAnsi="Century Gothic"/>
              </w:rPr>
            </w:pPr>
            <w:r w:rsidRPr="00087F00">
              <w:rPr>
                <w:rFonts w:ascii="Century Gothic" w:hAnsi="Century Gothic"/>
              </w:rPr>
              <w:t>an audit, with a scope to include product safety, traceability, HARA or HACCP review and good product-handling practices, undertaken by an experienced and demonstrably competent product safety auditor. Where the subcontractor audit is completed by a second or third party, the company shall be able to:</w:t>
            </w:r>
          </w:p>
          <w:p w14:paraId="1FBE1F34" w14:textId="77777777" w:rsidR="00894D23" w:rsidRPr="00087F00" w:rsidRDefault="00894D23" w:rsidP="00894D23">
            <w:pPr>
              <w:pStyle w:val="ListBullet2"/>
              <w:tabs>
                <w:tab w:val="clear" w:pos="1440"/>
                <w:tab w:val="num" w:pos="643"/>
              </w:tabs>
              <w:ind w:left="643" w:hanging="360"/>
              <w:rPr>
                <w:rFonts w:ascii="Century Gothic" w:hAnsi="Century Gothic"/>
              </w:rPr>
            </w:pPr>
            <w:r w:rsidRPr="00087F00">
              <w:rPr>
                <w:rFonts w:ascii="Century Gothic" w:hAnsi="Century Gothic"/>
              </w:rPr>
              <w:t>demonstrate the competency of the auditor</w:t>
            </w:r>
          </w:p>
          <w:p w14:paraId="5BBFDCCA" w14:textId="77777777" w:rsidR="00894D23" w:rsidRPr="00087F00" w:rsidRDefault="00894D23" w:rsidP="00894D23">
            <w:pPr>
              <w:pStyle w:val="ListBullet2"/>
              <w:tabs>
                <w:tab w:val="clear" w:pos="1440"/>
                <w:tab w:val="num" w:pos="643"/>
              </w:tabs>
              <w:ind w:left="643" w:hanging="360"/>
              <w:rPr>
                <w:rFonts w:ascii="Century Gothic" w:hAnsi="Century Gothic"/>
              </w:rPr>
            </w:pPr>
            <w:r w:rsidRPr="00087F00">
              <w:rPr>
                <w:rFonts w:ascii="Century Gothic" w:hAnsi="Century Gothic"/>
              </w:rPr>
              <w:t>confirm that the scope of the audit includes product safety, traceability, HARA or HACCP review, and good product-handling practices</w:t>
            </w:r>
          </w:p>
          <w:p w14:paraId="6A86157C" w14:textId="77777777" w:rsidR="00894D23" w:rsidRPr="00087F00" w:rsidRDefault="00894D23" w:rsidP="00894D23">
            <w:pPr>
              <w:pStyle w:val="ListBullet2"/>
              <w:tabs>
                <w:tab w:val="clear" w:pos="1440"/>
                <w:tab w:val="num" w:pos="643"/>
              </w:tabs>
              <w:ind w:left="643" w:hanging="360"/>
              <w:rPr>
                <w:rFonts w:ascii="Century Gothic" w:hAnsi="Century Gothic"/>
              </w:rPr>
            </w:pPr>
            <w:r w:rsidRPr="00087F00">
              <w:rPr>
                <w:rFonts w:ascii="Century Gothic" w:hAnsi="Century Gothic"/>
              </w:rPr>
              <w:t xml:space="preserve">obtain and review a copy of the full audit report </w:t>
            </w:r>
            <w:r w:rsidRPr="00087F00">
              <w:rPr>
                <w:rFonts w:ascii="Century Gothic" w:hAnsi="Century Gothic"/>
                <w:b/>
                <w:bCs/>
              </w:rPr>
              <w:t>or</w:t>
            </w:r>
          </w:p>
          <w:p w14:paraId="0792121F" w14:textId="34F329AA" w:rsidR="00894D23" w:rsidRPr="00087F00" w:rsidRDefault="00894D23" w:rsidP="00894D23">
            <w:pPr>
              <w:pStyle w:val="para"/>
              <w:rPr>
                <w:rFonts w:ascii="Century Gothic" w:hAnsi="Century Gothic" w:cs="Arial"/>
                <w:sz w:val="18"/>
                <w:szCs w:val="18"/>
              </w:rPr>
            </w:pPr>
            <w:r w:rsidRPr="00087F00">
              <w:rPr>
                <w:rFonts w:ascii="Century Gothic" w:hAnsi="Century Gothic"/>
              </w:rPr>
              <w:t>where a valid risk-based justification is provided and the subcontractor is assessed as low risk only, a completed questionnaire may be used for approval. The questionnaire shall have a scope that includes product safety, traceability, HARA or HACCP review, and good product-handling practices, and it shall have been reviewed at least once every 3 years and verified by a demonstrably competent person.</w:t>
            </w:r>
          </w:p>
        </w:tc>
        <w:tc>
          <w:tcPr>
            <w:tcW w:w="858" w:type="dxa"/>
            <w:gridSpan w:val="3"/>
          </w:tcPr>
          <w:p w14:paraId="09CDE31E" w14:textId="77777777" w:rsidR="00894D23" w:rsidRPr="00087F00" w:rsidRDefault="00894D23" w:rsidP="00894D23">
            <w:pPr>
              <w:pStyle w:val="para"/>
              <w:rPr>
                <w:rFonts w:ascii="Century Gothic" w:hAnsi="Century Gothic" w:cs="Arial"/>
                <w:sz w:val="18"/>
                <w:szCs w:val="18"/>
              </w:rPr>
            </w:pPr>
          </w:p>
        </w:tc>
      </w:tr>
      <w:tr w:rsidR="009E1F38" w:rsidRPr="00087F00" w14:paraId="693CE6B4" w14:textId="77777777" w:rsidTr="005E096E">
        <w:trPr>
          <w:gridBefore w:val="1"/>
          <w:wBefore w:w="33" w:type="dxa"/>
        </w:trPr>
        <w:tc>
          <w:tcPr>
            <w:tcW w:w="1238" w:type="dxa"/>
            <w:gridSpan w:val="6"/>
            <w:shd w:val="clear" w:color="auto" w:fill="E36C0A"/>
          </w:tcPr>
          <w:p w14:paraId="107B7514" w14:textId="77777777" w:rsidR="009E1F38" w:rsidRPr="00087F00" w:rsidRDefault="009E1F38" w:rsidP="009E1F38">
            <w:pPr>
              <w:pStyle w:val="para"/>
              <w:rPr>
                <w:rFonts w:ascii="Century Gothic" w:hAnsi="Century Gothic" w:cs="Arial"/>
                <w:sz w:val="18"/>
                <w:szCs w:val="18"/>
              </w:rPr>
            </w:pPr>
            <w:r w:rsidRPr="00087F00">
              <w:rPr>
                <w:rFonts w:ascii="Century Gothic" w:hAnsi="Century Gothic" w:cs="Arial"/>
                <w:sz w:val="18"/>
                <w:szCs w:val="18"/>
              </w:rPr>
              <w:t>3.5.2.3</w:t>
            </w:r>
          </w:p>
          <w:p w14:paraId="0DFD69E0" w14:textId="6B472773" w:rsidR="009E1F38" w:rsidRPr="00087F00" w:rsidRDefault="009E1F38" w:rsidP="009E1F38">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4DD3607C" w14:textId="2C76A042" w:rsidR="009E1F38" w:rsidRPr="00087F00" w:rsidRDefault="009E1F38" w:rsidP="009E1F38">
            <w:pPr>
              <w:pStyle w:val="para"/>
              <w:rPr>
                <w:rFonts w:ascii="Century Gothic" w:hAnsi="Century Gothic" w:cs="Arial"/>
                <w:sz w:val="18"/>
                <w:szCs w:val="18"/>
              </w:rPr>
            </w:pPr>
            <w:r w:rsidRPr="00087F00">
              <w:rPr>
                <w:rFonts w:ascii="Century Gothic" w:hAnsi="Century Gothic"/>
              </w:rPr>
              <w:t>There shall be a documented risk-based process for the ongoing review of subcontractor performance, with defined performance criteria. The process shall be fully implemented, reviewed annually, and records of the review shall be kept.</w:t>
            </w:r>
          </w:p>
        </w:tc>
        <w:tc>
          <w:tcPr>
            <w:tcW w:w="858" w:type="dxa"/>
            <w:gridSpan w:val="3"/>
          </w:tcPr>
          <w:p w14:paraId="41295208" w14:textId="77777777" w:rsidR="009E1F38" w:rsidRPr="00087F00" w:rsidRDefault="009E1F38" w:rsidP="009E1F38">
            <w:pPr>
              <w:pStyle w:val="para"/>
              <w:rPr>
                <w:rFonts w:ascii="Century Gothic" w:hAnsi="Century Gothic" w:cs="Arial"/>
                <w:sz w:val="18"/>
                <w:szCs w:val="18"/>
              </w:rPr>
            </w:pPr>
          </w:p>
        </w:tc>
      </w:tr>
      <w:tr w:rsidR="00F0609E" w:rsidRPr="00087F00" w14:paraId="2899AB3B" w14:textId="77777777" w:rsidTr="005E096E">
        <w:trPr>
          <w:gridBefore w:val="1"/>
          <w:wBefore w:w="33" w:type="dxa"/>
        </w:trPr>
        <w:tc>
          <w:tcPr>
            <w:tcW w:w="618" w:type="dxa"/>
            <w:gridSpan w:val="3"/>
            <w:shd w:val="clear" w:color="auto" w:fill="E36C0A"/>
          </w:tcPr>
          <w:p w14:paraId="01B83F53" w14:textId="77777777" w:rsidR="00F0609E" w:rsidRPr="00087F00" w:rsidRDefault="00F0609E" w:rsidP="00B93294">
            <w:pPr>
              <w:pStyle w:val="para"/>
              <w:rPr>
                <w:rFonts w:ascii="Century Gothic" w:hAnsi="Century Gothic" w:cs="Arial"/>
                <w:sz w:val="18"/>
                <w:szCs w:val="18"/>
              </w:rPr>
            </w:pPr>
            <w:r w:rsidRPr="00087F00">
              <w:rPr>
                <w:rFonts w:ascii="Century Gothic" w:hAnsi="Century Gothic" w:cs="Arial"/>
                <w:sz w:val="18"/>
                <w:szCs w:val="18"/>
              </w:rPr>
              <w:t>3.5.2.4</w:t>
            </w:r>
          </w:p>
          <w:p w14:paraId="523BDA9D" w14:textId="14620FC6" w:rsidR="00F0609E" w:rsidRPr="00087F00" w:rsidRDefault="00F0609E" w:rsidP="00B93294">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606B7383" w14:textId="36902082" w:rsidR="00F0609E" w:rsidRPr="00087F00" w:rsidRDefault="00F0609E" w:rsidP="00B93294">
            <w:pPr>
              <w:pStyle w:val="para"/>
              <w:rPr>
                <w:rFonts w:ascii="Century Gothic" w:hAnsi="Century Gothic" w:cs="Arial"/>
                <w:sz w:val="18"/>
                <w:szCs w:val="18"/>
              </w:rPr>
            </w:pPr>
          </w:p>
        </w:tc>
        <w:tc>
          <w:tcPr>
            <w:tcW w:w="7256" w:type="dxa"/>
            <w:gridSpan w:val="2"/>
          </w:tcPr>
          <w:p w14:paraId="153B468E" w14:textId="0866898B" w:rsidR="00F0609E" w:rsidRPr="00087F00" w:rsidRDefault="00F0609E" w:rsidP="00B93294">
            <w:pPr>
              <w:pStyle w:val="para"/>
              <w:rPr>
                <w:rFonts w:ascii="Century Gothic" w:hAnsi="Century Gothic" w:cs="Arial"/>
                <w:sz w:val="18"/>
                <w:szCs w:val="18"/>
              </w:rPr>
            </w:pPr>
            <w:r w:rsidRPr="00087F00">
              <w:rPr>
                <w:rFonts w:ascii="Century Gothic" w:hAnsi="Century Gothic"/>
              </w:rPr>
              <w:t>A register of suitable approved subcontractors shall be maintained, which shall include subcontractors required irregularly (e.g. to meet peak seasonal demand, breakdown cover). The list or relevant components of the register shall be readily available to the appropriate staff.</w:t>
            </w:r>
          </w:p>
        </w:tc>
        <w:tc>
          <w:tcPr>
            <w:tcW w:w="858" w:type="dxa"/>
            <w:gridSpan w:val="3"/>
          </w:tcPr>
          <w:p w14:paraId="1E0E6086" w14:textId="77777777" w:rsidR="00F0609E" w:rsidRPr="00087F00" w:rsidRDefault="00F0609E" w:rsidP="00B93294">
            <w:pPr>
              <w:pStyle w:val="para"/>
              <w:rPr>
                <w:rFonts w:ascii="Century Gothic" w:hAnsi="Century Gothic" w:cs="Arial"/>
                <w:sz w:val="18"/>
                <w:szCs w:val="18"/>
              </w:rPr>
            </w:pPr>
          </w:p>
        </w:tc>
      </w:tr>
      <w:tr w:rsidR="00F112D4" w:rsidRPr="00087F00" w14:paraId="20B3D1EF" w14:textId="77777777" w:rsidTr="005E096E">
        <w:trPr>
          <w:gridBefore w:val="1"/>
          <w:wBefore w:w="33" w:type="dxa"/>
        </w:trPr>
        <w:tc>
          <w:tcPr>
            <w:tcW w:w="1238" w:type="dxa"/>
            <w:gridSpan w:val="6"/>
            <w:shd w:val="clear" w:color="auto" w:fill="E36C0A"/>
          </w:tcPr>
          <w:p w14:paraId="07CE09F4" w14:textId="77777777" w:rsidR="00F112D4" w:rsidRPr="00087F00" w:rsidRDefault="00F112D4" w:rsidP="00F112D4">
            <w:pPr>
              <w:pStyle w:val="para"/>
              <w:rPr>
                <w:rFonts w:ascii="Century Gothic" w:hAnsi="Century Gothic"/>
              </w:rPr>
            </w:pPr>
            <w:r w:rsidRPr="00087F00">
              <w:rPr>
                <w:rFonts w:ascii="Century Gothic" w:hAnsi="Century Gothic"/>
              </w:rPr>
              <w:t>3.5.2.5</w:t>
            </w:r>
          </w:p>
          <w:p w14:paraId="5A57F221" w14:textId="06607C62" w:rsidR="00F112D4" w:rsidRPr="00087F00" w:rsidRDefault="00F112D4" w:rsidP="00F112D4">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5C3F2A79" w14:textId="77777777" w:rsidR="00F112D4" w:rsidRPr="00087F00" w:rsidRDefault="00F112D4" w:rsidP="00F112D4">
            <w:pPr>
              <w:pStyle w:val="para"/>
              <w:rPr>
                <w:rFonts w:ascii="Century Gothic" w:hAnsi="Century Gothic"/>
              </w:rPr>
            </w:pPr>
            <w:r w:rsidRPr="00087F00">
              <w:rPr>
                <w:rFonts w:ascii="Century Gothic" w:hAnsi="Century Gothic"/>
              </w:rPr>
              <w:t>There shall be a documented procedure to define how exceptions to the subcontractor approval process in clause 3.5.2.2 are handled (e.g. where subcontractors are prescribed by a customer or where information for effective approval is not available).</w:t>
            </w:r>
          </w:p>
          <w:p w14:paraId="7AF0CAA7" w14:textId="7E4D553F" w:rsidR="00F112D4" w:rsidRPr="00087F00" w:rsidRDefault="00F112D4" w:rsidP="00F112D4">
            <w:pPr>
              <w:pStyle w:val="para"/>
              <w:rPr>
                <w:rFonts w:ascii="Century Gothic" w:hAnsi="Century Gothic" w:cs="Arial"/>
                <w:sz w:val="18"/>
                <w:szCs w:val="18"/>
              </w:rPr>
            </w:pPr>
            <w:r w:rsidRPr="00087F00">
              <w:rPr>
                <w:rFonts w:ascii="Century Gothic" w:hAnsi="Century Gothic"/>
              </w:rPr>
              <w:t>Where a site handles customer-branded product, the customer shall be made aware of any relevant exceptions.</w:t>
            </w:r>
          </w:p>
        </w:tc>
        <w:tc>
          <w:tcPr>
            <w:tcW w:w="858" w:type="dxa"/>
            <w:gridSpan w:val="3"/>
          </w:tcPr>
          <w:p w14:paraId="029B73BD" w14:textId="77777777" w:rsidR="00F112D4" w:rsidRPr="00087F00" w:rsidRDefault="00F112D4" w:rsidP="00F112D4">
            <w:pPr>
              <w:pStyle w:val="para"/>
              <w:rPr>
                <w:rFonts w:ascii="Century Gothic" w:hAnsi="Century Gothic" w:cs="Arial"/>
                <w:sz w:val="18"/>
                <w:szCs w:val="18"/>
              </w:rPr>
            </w:pPr>
          </w:p>
        </w:tc>
      </w:tr>
      <w:tr w:rsidR="00F112D4" w:rsidRPr="00087F00" w14:paraId="4A3274D6" w14:textId="77777777" w:rsidTr="005E096E">
        <w:trPr>
          <w:gridBefore w:val="1"/>
          <w:wBefore w:w="33" w:type="dxa"/>
        </w:trPr>
        <w:tc>
          <w:tcPr>
            <w:tcW w:w="1238" w:type="dxa"/>
            <w:gridSpan w:val="6"/>
            <w:shd w:val="clear" w:color="auto" w:fill="E36C0A"/>
          </w:tcPr>
          <w:p w14:paraId="3E906B8E" w14:textId="77777777" w:rsidR="00F112D4" w:rsidRPr="00087F00" w:rsidRDefault="00F112D4" w:rsidP="00F112D4">
            <w:pPr>
              <w:pStyle w:val="para"/>
              <w:rPr>
                <w:rFonts w:ascii="Century Gothic" w:hAnsi="Century Gothic"/>
              </w:rPr>
            </w:pPr>
            <w:r w:rsidRPr="00087F00">
              <w:rPr>
                <w:rFonts w:ascii="Century Gothic" w:hAnsi="Century Gothic"/>
              </w:rPr>
              <w:t>3.5.2.6</w:t>
            </w:r>
          </w:p>
          <w:p w14:paraId="0F2EB153" w14:textId="457B0A04" w:rsidR="00F112D4" w:rsidRPr="00087F00" w:rsidRDefault="00F112D4" w:rsidP="00F112D4">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0D557AAC" w14:textId="77CC444D" w:rsidR="00F112D4" w:rsidRPr="00087F00" w:rsidRDefault="00F112D4" w:rsidP="00F112D4">
            <w:pPr>
              <w:pStyle w:val="para"/>
              <w:rPr>
                <w:rFonts w:ascii="Century Gothic" w:hAnsi="Century Gothic" w:cs="Arial"/>
                <w:sz w:val="18"/>
                <w:szCs w:val="18"/>
              </w:rPr>
            </w:pPr>
            <w:r w:rsidRPr="00087F00">
              <w:rPr>
                <w:rFonts w:ascii="Century Gothic" w:hAnsi="Century Gothic"/>
              </w:rPr>
              <w:t>Where a site subcontracts the distribution of products, the requirements of section 5 shall be included within the subcontracted arrangements for each distribution company. There shall be a documented procedure for the site to verify that the activities critical to product safety have been implemented correctly by the subcontractor, or the subcontracted company shall be certificated to the Standard or similar GFSI-recognised scheme.</w:t>
            </w:r>
          </w:p>
        </w:tc>
        <w:tc>
          <w:tcPr>
            <w:tcW w:w="858" w:type="dxa"/>
            <w:gridSpan w:val="3"/>
          </w:tcPr>
          <w:p w14:paraId="234FDF33" w14:textId="77777777" w:rsidR="00F112D4" w:rsidRPr="00087F00" w:rsidRDefault="00F112D4" w:rsidP="00F112D4">
            <w:pPr>
              <w:pStyle w:val="para"/>
              <w:rPr>
                <w:rFonts w:ascii="Century Gothic" w:hAnsi="Century Gothic" w:cs="Arial"/>
                <w:sz w:val="18"/>
                <w:szCs w:val="18"/>
              </w:rPr>
            </w:pPr>
          </w:p>
        </w:tc>
      </w:tr>
      <w:tr w:rsidR="00B93294" w:rsidRPr="00087F00" w14:paraId="01312D7D" w14:textId="77777777" w:rsidTr="00D33159">
        <w:trPr>
          <w:gridBefore w:val="1"/>
          <w:wBefore w:w="33" w:type="dxa"/>
        </w:trPr>
        <w:tc>
          <w:tcPr>
            <w:tcW w:w="9352" w:type="dxa"/>
            <w:gridSpan w:val="11"/>
          </w:tcPr>
          <w:p w14:paraId="2A4AB2E7" w14:textId="77777777" w:rsidR="00B93294" w:rsidRPr="00087F00" w:rsidRDefault="00B93294" w:rsidP="00B93294">
            <w:pPr>
              <w:pStyle w:val="para"/>
              <w:rPr>
                <w:rFonts w:ascii="Century Gothic" w:hAnsi="Century Gothic" w:cs="Arial"/>
                <w:sz w:val="18"/>
                <w:szCs w:val="18"/>
              </w:rPr>
            </w:pPr>
            <w:r w:rsidRPr="00087F00">
              <w:rPr>
                <w:rFonts w:ascii="Century Gothic" w:hAnsi="Century Gothic" w:cs="Arial"/>
                <w:sz w:val="18"/>
                <w:szCs w:val="18"/>
              </w:rPr>
              <w:t>Comments</w:t>
            </w:r>
          </w:p>
          <w:p w14:paraId="0EBE11CD" w14:textId="77777777" w:rsidR="00B93294" w:rsidRPr="00087F00" w:rsidRDefault="00B93294" w:rsidP="00B93294">
            <w:pPr>
              <w:pStyle w:val="para"/>
              <w:rPr>
                <w:rFonts w:ascii="Century Gothic" w:hAnsi="Century Gothic" w:cs="Arial"/>
                <w:sz w:val="18"/>
                <w:szCs w:val="18"/>
              </w:rPr>
            </w:pPr>
          </w:p>
          <w:p w14:paraId="2CBD9CB2" w14:textId="77777777" w:rsidR="00B93294" w:rsidRPr="00087F00" w:rsidRDefault="00B93294" w:rsidP="00B93294">
            <w:pPr>
              <w:pStyle w:val="para"/>
              <w:rPr>
                <w:rFonts w:ascii="Century Gothic" w:hAnsi="Century Gothic" w:cs="Arial"/>
                <w:sz w:val="18"/>
                <w:szCs w:val="18"/>
              </w:rPr>
            </w:pPr>
          </w:p>
        </w:tc>
      </w:tr>
      <w:tr w:rsidR="00B93294" w:rsidRPr="00087F00" w14:paraId="6E8FBA7C" w14:textId="77777777" w:rsidTr="00D33159">
        <w:trPr>
          <w:gridBefore w:val="1"/>
          <w:wBefore w:w="33" w:type="dxa"/>
        </w:trPr>
        <w:tc>
          <w:tcPr>
            <w:tcW w:w="9352" w:type="dxa"/>
            <w:gridSpan w:val="11"/>
            <w:shd w:val="clear" w:color="auto" w:fill="FFE599" w:themeFill="accent4" w:themeFillTint="66"/>
          </w:tcPr>
          <w:p w14:paraId="56AAB933" w14:textId="310083A9" w:rsidR="00B93294" w:rsidRPr="00087F00" w:rsidRDefault="00461C0E" w:rsidP="00461C0E">
            <w:pPr>
              <w:pStyle w:val="hdg4"/>
              <w:rPr>
                <w:rFonts w:ascii="Century Gothic" w:hAnsi="Century Gothic"/>
              </w:rPr>
            </w:pPr>
            <w:r w:rsidRPr="00087F00">
              <w:rPr>
                <w:rFonts w:ascii="Century Gothic" w:hAnsi="Century Gothic"/>
              </w:rPr>
              <w:t>3.5.3</w:t>
            </w:r>
            <w:r w:rsidRPr="00087F00">
              <w:rPr>
                <w:rFonts w:ascii="Century Gothic" w:hAnsi="Century Gothic"/>
              </w:rPr>
              <w:tab/>
              <w:t>Product fraud risk management</w:t>
            </w:r>
          </w:p>
        </w:tc>
      </w:tr>
      <w:tr w:rsidR="00B93294" w:rsidRPr="00087F00" w14:paraId="6A693F4C" w14:textId="77777777" w:rsidTr="005E096E">
        <w:trPr>
          <w:gridBefore w:val="1"/>
          <w:wBefore w:w="33" w:type="dxa"/>
        </w:trPr>
        <w:tc>
          <w:tcPr>
            <w:tcW w:w="1238" w:type="dxa"/>
            <w:gridSpan w:val="6"/>
            <w:shd w:val="clear" w:color="auto" w:fill="FFF2CC" w:themeFill="accent4" w:themeFillTint="33"/>
          </w:tcPr>
          <w:p w14:paraId="1AF20E00" w14:textId="77777777" w:rsidR="00B93294" w:rsidRPr="00087F00" w:rsidRDefault="00B93294" w:rsidP="00B93294">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530FDFA7" w14:textId="365C6121" w:rsidR="00B93294" w:rsidRPr="00087F00" w:rsidRDefault="001667FE" w:rsidP="00B93294">
            <w:pPr>
              <w:pStyle w:val="para"/>
              <w:rPr>
                <w:rFonts w:ascii="Century Gothic" w:hAnsi="Century Gothic"/>
              </w:rPr>
            </w:pPr>
            <w:r w:rsidRPr="00087F00">
              <w:rPr>
                <w:rFonts w:ascii="Century Gothic" w:hAnsi="Century Gothic" w:cs="Arial"/>
                <w:b/>
                <w:sz w:val="18"/>
                <w:szCs w:val="18"/>
              </w:rPr>
              <w:t>The company shall ensure that systems are in place to minimise the risk of storing and/or distributing fraudulent or adulterated products.</w:t>
            </w:r>
          </w:p>
        </w:tc>
        <w:tc>
          <w:tcPr>
            <w:tcW w:w="858" w:type="dxa"/>
            <w:gridSpan w:val="3"/>
            <w:shd w:val="clear" w:color="auto" w:fill="FFF2CC" w:themeFill="accent4" w:themeFillTint="33"/>
          </w:tcPr>
          <w:p w14:paraId="2303F8B7" w14:textId="77777777" w:rsidR="00B93294" w:rsidRPr="00087F00" w:rsidRDefault="00B93294" w:rsidP="00B93294">
            <w:pPr>
              <w:pStyle w:val="para"/>
              <w:rPr>
                <w:rFonts w:ascii="Century Gothic" w:hAnsi="Century Gothic" w:cs="Arial"/>
                <w:b/>
                <w:sz w:val="18"/>
                <w:szCs w:val="18"/>
              </w:rPr>
            </w:pPr>
          </w:p>
        </w:tc>
      </w:tr>
      <w:tr w:rsidR="00435FDB" w:rsidRPr="00087F00" w14:paraId="507102E1" w14:textId="77777777" w:rsidTr="005E096E">
        <w:trPr>
          <w:gridBefore w:val="1"/>
          <w:wBefore w:w="33" w:type="dxa"/>
        </w:trPr>
        <w:tc>
          <w:tcPr>
            <w:tcW w:w="1238" w:type="dxa"/>
            <w:gridSpan w:val="6"/>
            <w:shd w:val="clear" w:color="auto" w:fill="E36C0A"/>
          </w:tcPr>
          <w:p w14:paraId="62AE3700" w14:textId="6ECEBC5A" w:rsidR="00435FDB" w:rsidRPr="00087F00" w:rsidRDefault="00435FDB" w:rsidP="00435FDB">
            <w:pPr>
              <w:pStyle w:val="para"/>
              <w:rPr>
                <w:rFonts w:ascii="Century Gothic" w:hAnsi="Century Gothic" w:cs="Arial"/>
                <w:sz w:val="18"/>
                <w:szCs w:val="18"/>
              </w:rPr>
            </w:pPr>
            <w:r w:rsidRPr="00087F00">
              <w:rPr>
                <w:rFonts w:ascii="Century Gothic" w:hAnsi="Century Gothic"/>
              </w:rPr>
              <w:t>3.5.3.1</w:t>
            </w:r>
          </w:p>
        </w:tc>
        <w:tc>
          <w:tcPr>
            <w:tcW w:w="7256" w:type="dxa"/>
            <w:gridSpan w:val="2"/>
          </w:tcPr>
          <w:p w14:paraId="0C1CC47B" w14:textId="77777777" w:rsidR="00435FDB" w:rsidRPr="00087F00" w:rsidRDefault="00435FDB" w:rsidP="00435FDB">
            <w:pPr>
              <w:pStyle w:val="para"/>
              <w:rPr>
                <w:rFonts w:ascii="Century Gothic" w:hAnsi="Century Gothic"/>
              </w:rPr>
            </w:pPr>
            <w:r w:rsidRPr="00087F00">
              <w:rPr>
                <w:rFonts w:ascii="Century Gothic" w:hAnsi="Century Gothic"/>
              </w:rPr>
              <w:t>The company shall develop a documented fraud vulnerability assessment plan to establish levels of confidence in the customers for whom the company stores and/or distributes products to reduce the risk of handling fraudulent products; the plan shall be fully implemented. The plan may consider:</w:t>
            </w:r>
          </w:p>
          <w:p w14:paraId="46AA58DB" w14:textId="77777777" w:rsidR="00435FDB" w:rsidRPr="00087F00" w:rsidRDefault="00435FDB" w:rsidP="00435FDB">
            <w:pPr>
              <w:pStyle w:val="ListBullet"/>
              <w:tabs>
                <w:tab w:val="clear" w:pos="360"/>
                <w:tab w:val="num" w:pos="644"/>
              </w:tabs>
              <w:spacing w:after="0"/>
              <w:ind w:left="357" w:hanging="357"/>
              <w:rPr>
                <w:rFonts w:ascii="Century Gothic" w:hAnsi="Century Gothic"/>
              </w:rPr>
            </w:pPr>
            <w:r w:rsidRPr="00087F00">
              <w:rPr>
                <w:rFonts w:ascii="Century Gothic" w:hAnsi="Century Gothic"/>
              </w:rPr>
              <w:t>historical trading relationships</w:t>
            </w:r>
          </w:p>
          <w:p w14:paraId="7A7DD267" w14:textId="77777777" w:rsidR="00435FDB" w:rsidRPr="00087F00" w:rsidRDefault="00435FDB" w:rsidP="00435FDB">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 xml:space="preserve">the nature of the products </w:t>
            </w:r>
            <w:proofErr w:type="gramStart"/>
            <w:r w:rsidRPr="00087F00">
              <w:rPr>
                <w:rFonts w:ascii="Century Gothic" w:hAnsi="Century Gothic"/>
              </w:rPr>
              <w:t>with regard to</w:t>
            </w:r>
            <w:proofErr w:type="gramEnd"/>
            <w:r w:rsidRPr="00087F00">
              <w:rPr>
                <w:rFonts w:ascii="Century Gothic" w:hAnsi="Century Gothic"/>
              </w:rPr>
              <w:t xml:space="preserve"> the risk of fraud</w:t>
            </w:r>
          </w:p>
          <w:p w14:paraId="5080E685" w14:textId="5DED7A68" w:rsidR="00435FDB" w:rsidRPr="00087F00" w:rsidRDefault="00435FDB" w:rsidP="00435FDB">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the need for a new customer approval process (e.g. trading history, financial security, customer profile).</w:t>
            </w:r>
          </w:p>
        </w:tc>
        <w:tc>
          <w:tcPr>
            <w:tcW w:w="858" w:type="dxa"/>
            <w:gridSpan w:val="3"/>
          </w:tcPr>
          <w:p w14:paraId="7C186F41" w14:textId="77777777" w:rsidR="00435FDB" w:rsidRPr="00087F00" w:rsidRDefault="00435FDB" w:rsidP="00435FDB">
            <w:pPr>
              <w:pStyle w:val="para"/>
              <w:rPr>
                <w:rFonts w:ascii="Century Gothic" w:hAnsi="Century Gothic" w:cs="Arial"/>
                <w:sz w:val="18"/>
                <w:szCs w:val="18"/>
              </w:rPr>
            </w:pPr>
          </w:p>
        </w:tc>
      </w:tr>
      <w:tr w:rsidR="00435FDB" w:rsidRPr="00087F00" w14:paraId="1776F5F9" w14:textId="77777777" w:rsidTr="005E096E">
        <w:trPr>
          <w:gridBefore w:val="1"/>
          <w:wBefore w:w="33" w:type="dxa"/>
        </w:trPr>
        <w:tc>
          <w:tcPr>
            <w:tcW w:w="1238" w:type="dxa"/>
            <w:gridSpan w:val="6"/>
            <w:shd w:val="clear" w:color="auto" w:fill="E36C0A"/>
          </w:tcPr>
          <w:p w14:paraId="1A884BBB" w14:textId="315739B4" w:rsidR="00435FDB" w:rsidRPr="00087F00" w:rsidRDefault="00435FDB" w:rsidP="00435FDB">
            <w:pPr>
              <w:pStyle w:val="para"/>
              <w:rPr>
                <w:rFonts w:ascii="Century Gothic" w:hAnsi="Century Gothic" w:cs="Arial"/>
                <w:sz w:val="18"/>
                <w:szCs w:val="18"/>
              </w:rPr>
            </w:pPr>
            <w:r w:rsidRPr="00087F00">
              <w:rPr>
                <w:rFonts w:ascii="Century Gothic" w:hAnsi="Century Gothic"/>
              </w:rPr>
              <w:t>3.5.3.2</w:t>
            </w:r>
          </w:p>
        </w:tc>
        <w:tc>
          <w:tcPr>
            <w:tcW w:w="7256" w:type="dxa"/>
            <w:gridSpan w:val="2"/>
          </w:tcPr>
          <w:p w14:paraId="79CDFE2D" w14:textId="7A4D6E73" w:rsidR="00435FDB" w:rsidRPr="00087F00" w:rsidRDefault="00435FDB" w:rsidP="00435FDB">
            <w:pPr>
              <w:pStyle w:val="para"/>
              <w:rPr>
                <w:rFonts w:ascii="Century Gothic" w:hAnsi="Century Gothic" w:cs="Arial"/>
                <w:sz w:val="18"/>
                <w:szCs w:val="18"/>
              </w:rPr>
            </w:pPr>
            <w:r w:rsidRPr="00087F00">
              <w:rPr>
                <w:rFonts w:ascii="Century Gothic" w:hAnsi="Century Gothic"/>
              </w:rPr>
              <w:t>Where a high risk of fraudulent product handling is identified, the fraud vulnerability assessment plan shall include appropriate processes to mitigate the identified risks.</w:t>
            </w:r>
          </w:p>
        </w:tc>
        <w:tc>
          <w:tcPr>
            <w:tcW w:w="858" w:type="dxa"/>
            <w:gridSpan w:val="3"/>
          </w:tcPr>
          <w:p w14:paraId="6E9CFBDB" w14:textId="77777777" w:rsidR="00435FDB" w:rsidRPr="00087F00" w:rsidRDefault="00435FDB" w:rsidP="00435FDB">
            <w:pPr>
              <w:pStyle w:val="para"/>
              <w:rPr>
                <w:rFonts w:ascii="Century Gothic" w:hAnsi="Century Gothic" w:cs="Arial"/>
                <w:sz w:val="18"/>
                <w:szCs w:val="18"/>
              </w:rPr>
            </w:pPr>
          </w:p>
        </w:tc>
      </w:tr>
      <w:tr w:rsidR="00435FDB" w:rsidRPr="00087F00" w14:paraId="347D8E0A" w14:textId="77777777" w:rsidTr="005E096E">
        <w:trPr>
          <w:gridBefore w:val="1"/>
          <w:wBefore w:w="33" w:type="dxa"/>
        </w:trPr>
        <w:tc>
          <w:tcPr>
            <w:tcW w:w="1238" w:type="dxa"/>
            <w:gridSpan w:val="6"/>
            <w:shd w:val="clear" w:color="auto" w:fill="E36C0A"/>
          </w:tcPr>
          <w:p w14:paraId="49C71D36" w14:textId="07933D99" w:rsidR="00435FDB" w:rsidRPr="00087F00" w:rsidRDefault="00435FDB" w:rsidP="00435FDB">
            <w:pPr>
              <w:pStyle w:val="para"/>
              <w:rPr>
                <w:rFonts w:ascii="Century Gothic" w:hAnsi="Century Gothic" w:cs="Arial"/>
                <w:sz w:val="18"/>
                <w:szCs w:val="18"/>
              </w:rPr>
            </w:pPr>
            <w:r w:rsidRPr="00087F00">
              <w:rPr>
                <w:rFonts w:ascii="Century Gothic" w:hAnsi="Century Gothic"/>
              </w:rPr>
              <w:t>3.5.3.3</w:t>
            </w:r>
          </w:p>
        </w:tc>
        <w:tc>
          <w:tcPr>
            <w:tcW w:w="7256" w:type="dxa"/>
            <w:gridSpan w:val="2"/>
          </w:tcPr>
          <w:p w14:paraId="76B86C97" w14:textId="36AEC7F6" w:rsidR="00435FDB" w:rsidRPr="00087F00" w:rsidRDefault="00435FDB" w:rsidP="00435FDB">
            <w:pPr>
              <w:pStyle w:val="para"/>
              <w:rPr>
                <w:rFonts w:ascii="Century Gothic" w:hAnsi="Century Gothic" w:cs="Arial"/>
                <w:sz w:val="18"/>
                <w:szCs w:val="18"/>
              </w:rPr>
            </w:pPr>
            <w:r w:rsidRPr="00087F00">
              <w:rPr>
                <w:rFonts w:ascii="Century Gothic" w:hAnsi="Century Gothic"/>
              </w:rPr>
              <w:t>The fraud vulnerability assessment plan shall be kept under review to reflect any changing circumstances that may alter the potential risks. It shall be formally reviewed annually.</w:t>
            </w:r>
          </w:p>
        </w:tc>
        <w:tc>
          <w:tcPr>
            <w:tcW w:w="858" w:type="dxa"/>
            <w:gridSpan w:val="3"/>
          </w:tcPr>
          <w:p w14:paraId="1C2AE41B" w14:textId="77777777" w:rsidR="00435FDB" w:rsidRPr="00087F00" w:rsidRDefault="00435FDB" w:rsidP="00435FDB">
            <w:pPr>
              <w:pStyle w:val="para"/>
              <w:rPr>
                <w:rFonts w:ascii="Century Gothic" w:hAnsi="Century Gothic" w:cs="Arial"/>
                <w:sz w:val="18"/>
                <w:szCs w:val="18"/>
              </w:rPr>
            </w:pPr>
          </w:p>
        </w:tc>
      </w:tr>
      <w:tr w:rsidR="00B93294" w:rsidRPr="00087F00" w14:paraId="16C1089E" w14:textId="77777777" w:rsidTr="00D33159">
        <w:trPr>
          <w:gridBefore w:val="1"/>
          <w:wBefore w:w="33" w:type="dxa"/>
        </w:trPr>
        <w:tc>
          <w:tcPr>
            <w:tcW w:w="9352" w:type="dxa"/>
            <w:gridSpan w:val="11"/>
          </w:tcPr>
          <w:p w14:paraId="4FBEF23E" w14:textId="77777777" w:rsidR="00B93294" w:rsidRPr="00087F00" w:rsidRDefault="00B93294" w:rsidP="00B93294">
            <w:pPr>
              <w:pStyle w:val="para"/>
              <w:rPr>
                <w:rFonts w:ascii="Century Gothic" w:hAnsi="Century Gothic" w:cs="Arial"/>
                <w:sz w:val="18"/>
                <w:szCs w:val="18"/>
              </w:rPr>
            </w:pPr>
            <w:r w:rsidRPr="00087F00">
              <w:rPr>
                <w:rFonts w:ascii="Century Gothic" w:hAnsi="Century Gothic" w:cs="Arial"/>
                <w:sz w:val="18"/>
                <w:szCs w:val="18"/>
              </w:rPr>
              <w:t>Comments</w:t>
            </w:r>
          </w:p>
          <w:p w14:paraId="6B6021D7" w14:textId="77777777" w:rsidR="00B93294" w:rsidRPr="00087F00" w:rsidRDefault="00B93294" w:rsidP="00B93294">
            <w:pPr>
              <w:pStyle w:val="para"/>
              <w:rPr>
                <w:rFonts w:ascii="Century Gothic" w:hAnsi="Century Gothic" w:cs="Arial"/>
                <w:sz w:val="18"/>
                <w:szCs w:val="18"/>
              </w:rPr>
            </w:pPr>
          </w:p>
          <w:p w14:paraId="61FF35D5" w14:textId="77777777" w:rsidR="00B93294" w:rsidRPr="00087F00" w:rsidRDefault="00B93294" w:rsidP="00B93294">
            <w:pPr>
              <w:pStyle w:val="para"/>
              <w:rPr>
                <w:rFonts w:ascii="Century Gothic" w:hAnsi="Century Gothic" w:cs="Arial"/>
                <w:sz w:val="18"/>
                <w:szCs w:val="18"/>
              </w:rPr>
            </w:pPr>
          </w:p>
        </w:tc>
      </w:tr>
      <w:tr w:rsidR="00B93294" w:rsidRPr="00087F00" w14:paraId="398F0358" w14:textId="77777777" w:rsidTr="00D33159">
        <w:trPr>
          <w:gridBefore w:val="1"/>
          <w:wBefore w:w="33" w:type="dxa"/>
        </w:trPr>
        <w:tc>
          <w:tcPr>
            <w:tcW w:w="9352" w:type="dxa"/>
            <w:gridSpan w:val="11"/>
            <w:shd w:val="clear" w:color="auto" w:fill="FFE599" w:themeFill="accent4" w:themeFillTint="66"/>
          </w:tcPr>
          <w:p w14:paraId="06745FE2" w14:textId="35881033" w:rsidR="00B93294" w:rsidRPr="00087F00" w:rsidRDefault="00BE4E8F" w:rsidP="00BE4E8F">
            <w:pPr>
              <w:pStyle w:val="hdg3"/>
              <w:rPr>
                <w:rFonts w:ascii="Century Gothic" w:hAnsi="Century Gothic"/>
              </w:rPr>
            </w:pPr>
            <w:bookmarkStart w:id="16" w:name="_Toc45051955"/>
            <w:r w:rsidRPr="00087F00">
              <w:rPr>
                <w:rFonts w:ascii="Century Gothic" w:hAnsi="Century Gothic" w:cs="Arial"/>
                <w:b/>
                <w:sz w:val="18"/>
                <w:szCs w:val="18"/>
              </w:rPr>
              <w:t>3.6</w:t>
            </w:r>
            <w:r w:rsidRPr="00087F00">
              <w:rPr>
                <w:rFonts w:ascii="Century Gothic" w:hAnsi="Century Gothic" w:cs="Arial"/>
                <w:b/>
                <w:sz w:val="18"/>
                <w:szCs w:val="18"/>
              </w:rPr>
              <w:tab/>
              <w:t>Traceability</w:t>
            </w:r>
            <w:bookmarkEnd w:id="16"/>
          </w:p>
        </w:tc>
      </w:tr>
      <w:tr w:rsidR="00B93294" w:rsidRPr="00087F00" w14:paraId="776A28A7" w14:textId="77777777" w:rsidTr="005E096E">
        <w:trPr>
          <w:gridBefore w:val="1"/>
          <w:wBefore w:w="33" w:type="dxa"/>
        </w:trPr>
        <w:tc>
          <w:tcPr>
            <w:tcW w:w="1238" w:type="dxa"/>
            <w:gridSpan w:val="6"/>
            <w:shd w:val="clear" w:color="auto" w:fill="FFF2CC" w:themeFill="accent4" w:themeFillTint="33"/>
          </w:tcPr>
          <w:p w14:paraId="3E80212F" w14:textId="77777777" w:rsidR="00B93294" w:rsidRPr="00087F00" w:rsidRDefault="00B93294" w:rsidP="00B93294">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5485D639" w14:textId="7C146705" w:rsidR="00B93294" w:rsidRPr="00087F00" w:rsidRDefault="00EF5B8C" w:rsidP="00B93294">
            <w:pPr>
              <w:pStyle w:val="para"/>
              <w:rPr>
                <w:rFonts w:ascii="Century Gothic" w:hAnsi="Century Gothic"/>
              </w:rPr>
            </w:pPr>
            <w:r w:rsidRPr="00087F00">
              <w:rPr>
                <w:rFonts w:ascii="Century Gothic" w:hAnsi="Century Gothic" w:cs="Arial"/>
                <w:b/>
                <w:sz w:val="18"/>
                <w:szCs w:val="18"/>
              </w:rPr>
              <w:t>The site shall have a system of traceability with the ability to trace products through receipt, storage, dispatch and, where applicable, distribution, and vice versa.</w:t>
            </w:r>
          </w:p>
        </w:tc>
        <w:tc>
          <w:tcPr>
            <w:tcW w:w="858" w:type="dxa"/>
            <w:gridSpan w:val="3"/>
            <w:shd w:val="clear" w:color="auto" w:fill="FFF2CC" w:themeFill="accent4" w:themeFillTint="33"/>
          </w:tcPr>
          <w:p w14:paraId="2D7833DB" w14:textId="77777777" w:rsidR="00B93294" w:rsidRPr="00087F00" w:rsidRDefault="00B93294" w:rsidP="00B93294">
            <w:pPr>
              <w:pStyle w:val="para"/>
              <w:rPr>
                <w:rFonts w:ascii="Century Gothic" w:hAnsi="Century Gothic" w:cs="Arial"/>
                <w:b/>
                <w:sz w:val="18"/>
                <w:szCs w:val="18"/>
              </w:rPr>
            </w:pPr>
          </w:p>
        </w:tc>
      </w:tr>
      <w:tr w:rsidR="009F0DAA" w:rsidRPr="00087F00" w14:paraId="0A612001" w14:textId="77777777" w:rsidTr="005E096E">
        <w:trPr>
          <w:gridBefore w:val="1"/>
          <w:wBefore w:w="33" w:type="dxa"/>
        </w:trPr>
        <w:tc>
          <w:tcPr>
            <w:tcW w:w="618" w:type="dxa"/>
            <w:gridSpan w:val="3"/>
            <w:shd w:val="clear" w:color="auto" w:fill="E36C0A"/>
          </w:tcPr>
          <w:p w14:paraId="380EE876" w14:textId="77777777" w:rsidR="009F0DAA" w:rsidRPr="00087F00" w:rsidRDefault="009F0DAA" w:rsidP="00A3431D">
            <w:pPr>
              <w:pStyle w:val="para"/>
              <w:rPr>
                <w:rFonts w:ascii="Century Gothic" w:hAnsi="Century Gothic" w:cs="Arial"/>
                <w:sz w:val="18"/>
                <w:szCs w:val="18"/>
              </w:rPr>
            </w:pPr>
            <w:r w:rsidRPr="00087F00">
              <w:rPr>
                <w:rFonts w:ascii="Century Gothic" w:hAnsi="Century Gothic" w:cs="Arial"/>
                <w:sz w:val="18"/>
                <w:szCs w:val="18"/>
              </w:rPr>
              <w:t>3.6.1</w:t>
            </w:r>
          </w:p>
        </w:tc>
        <w:tc>
          <w:tcPr>
            <w:tcW w:w="620" w:type="dxa"/>
            <w:gridSpan w:val="3"/>
            <w:shd w:val="clear" w:color="auto" w:fill="FBD4B4"/>
          </w:tcPr>
          <w:p w14:paraId="3EA6958A" w14:textId="1BFF9BF6" w:rsidR="009F0DAA" w:rsidRPr="00087F00" w:rsidRDefault="009F0DAA" w:rsidP="00A3431D">
            <w:pPr>
              <w:pStyle w:val="para"/>
              <w:rPr>
                <w:rFonts w:ascii="Century Gothic" w:hAnsi="Century Gothic" w:cs="Arial"/>
                <w:sz w:val="18"/>
                <w:szCs w:val="18"/>
              </w:rPr>
            </w:pPr>
          </w:p>
        </w:tc>
        <w:tc>
          <w:tcPr>
            <w:tcW w:w="7256" w:type="dxa"/>
            <w:gridSpan w:val="2"/>
          </w:tcPr>
          <w:p w14:paraId="085EBBE0" w14:textId="77777777" w:rsidR="009F0DAA" w:rsidRPr="00087F00" w:rsidRDefault="009F0DAA" w:rsidP="00A3431D">
            <w:pPr>
              <w:pStyle w:val="para"/>
              <w:rPr>
                <w:rFonts w:ascii="Century Gothic" w:hAnsi="Century Gothic"/>
              </w:rPr>
            </w:pPr>
            <w:r w:rsidRPr="00087F00">
              <w:rPr>
                <w:rFonts w:ascii="Century Gothic" w:hAnsi="Century Gothic"/>
              </w:rPr>
              <w:t xml:space="preserve">The site shall have adequate procedures to ensure products and/or pallets </w:t>
            </w:r>
            <w:proofErr w:type="gramStart"/>
            <w:r w:rsidRPr="00087F00">
              <w:rPr>
                <w:rFonts w:ascii="Century Gothic" w:hAnsi="Century Gothic"/>
              </w:rPr>
              <w:t>are labelled and/or coded to allow product identification and traceability at all times</w:t>
            </w:r>
            <w:proofErr w:type="gramEnd"/>
            <w:r w:rsidRPr="00087F00">
              <w:rPr>
                <w:rFonts w:ascii="Century Gothic" w:hAnsi="Century Gothic"/>
              </w:rPr>
              <w:t>.</w:t>
            </w:r>
          </w:p>
          <w:p w14:paraId="355A3679" w14:textId="77777777" w:rsidR="009F0DAA" w:rsidRPr="00087F00" w:rsidRDefault="009F0DAA" w:rsidP="00A3431D">
            <w:pPr>
              <w:pStyle w:val="para"/>
              <w:rPr>
                <w:rFonts w:ascii="Century Gothic" w:hAnsi="Century Gothic"/>
              </w:rPr>
            </w:pPr>
            <w:r w:rsidRPr="00087F00">
              <w:rPr>
                <w:rFonts w:ascii="Century Gothic" w:hAnsi="Century Gothic"/>
              </w:rPr>
              <w:t>As a minimum, these shall include:</w:t>
            </w:r>
          </w:p>
          <w:p w14:paraId="60E89F57" w14:textId="77777777" w:rsidR="009F0DAA" w:rsidRPr="00087F00" w:rsidRDefault="009F0DAA" w:rsidP="00A3431D">
            <w:pPr>
              <w:pStyle w:val="ListBullet"/>
              <w:tabs>
                <w:tab w:val="clear" w:pos="360"/>
                <w:tab w:val="num" w:pos="644"/>
              </w:tabs>
              <w:spacing w:after="0"/>
              <w:ind w:left="357" w:hanging="357"/>
              <w:rPr>
                <w:rFonts w:ascii="Century Gothic" w:hAnsi="Century Gothic"/>
              </w:rPr>
            </w:pPr>
            <w:r w:rsidRPr="00087F00">
              <w:rPr>
                <w:rFonts w:ascii="Century Gothic" w:hAnsi="Century Gothic"/>
              </w:rPr>
              <w:t>a description of how the traceability system works, including a summary of the documents and records that capture product identification and traceability information, and the link between them</w:t>
            </w:r>
          </w:p>
          <w:p w14:paraId="25B8BBAC" w14:textId="77777777" w:rsidR="009F0DAA" w:rsidRPr="00087F00" w:rsidRDefault="009F0DAA" w:rsidP="00A3431D">
            <w:pPr>
              <w:pStyle w:val="ListBullet"/>
              <w:tabs>
                <w:tab w:val="clear" w:pos="360"/>
                <w:tab w:val="num" w:pos="644"/>
              </w:tabs>
              <w:spacing w:after="0"/>
              <w:ind w:left="357" w:hanging="357"/>
              <w:rPr>
                <w:rFonts w:ascii="Century Gothic" w:hAnsi="Century Gothic"/>
              </w:rPr>
            </w:pPr>
            <w:r w:rsidRPr="00087F00">
              <w:rPr>
                <w:rFonts w:ascii="Century Gothic" w:hAnsi="Century Gothic"/>
              </w:rPr>
              <w:t>the documents that should be referenced during a traceability test</w:t>
            </w:r>
          </w:p>
          <w:p w14:paraId="17C3A72D" w14:textId="0D6CE5CE" w:rsidR="009F0DAA" w:rsidRPr="00087F00" w:rsidRDefault="009F0DAA" w:rsidP="00A3431D">
            <w:pPr>
              <w:pStyle w:val="ListBullet"/>
              <w:tabs>
                <w:tab w:val="clear" w:pos="360"/>
                <w:tab w:val="num" w:pos="644"/>
              </w:tabs>
              <w:spacing w:after="0"/>
              <w:ind w:left="357" w:hanging="357"/>
              <w:rPr>
                <w:rFonts w:ascii="Century Gothic" w:hAnsi="Century Gothic"/>
              </w:rPr>
            </w:pPr>
            <w:r w:rsidRPr="00087F00">
              <w:rPr>
                <w:rFonts w:ascii="Century Gothic" w:hAnsi="Century Gothic"/>
              </w:rPr>
              <w:t>a procedure for ensuring that records are maintained.</w:t>
            </w:r>
          </w:p>
        </w:tc>
        <w:tc>
          <w:tcPr>
            <w:tcW w:w="858" w:type="dxa"/>
            <w:gridSpan w:val="3"/>
          </w:tcPr>
          <w:p w14:paraId="47F12D3C" w14:textId="77777777" w:rsidR="009F0DAA" w:rsidRPr="00087F00" w:rsidRDefault="009F0DAA" w:rsidP="00A3431D">
            <w:pPr>
              <w:pStyle w:val="para"/>
              <w:rPr>
                <w:rFonts w:ascii="Century Gothic" w:hAnsi="Century Gothic" w:cs="Arial"/>
                <w:sz w:val="18"/>
                <w:szCs w:val="18"/>
              </w:rPr>
            </w:pPr>
          </w:p>
        </w:tc>
      </w:tr>
      <w:tr w:rsidR="008D6A4E" w:rsidRPr="00087F00" w14:paraId="22A3D4DB" w14:textId="77777777" w:rsidTr="005E096E">
        <w:trPr>
          <w:gridBefore w:val="1"/>
          <w:wBefore w:w="33" w:type="dxa"/>
        </w:trPr>
        <w:tc>
          <w:tcPr>
            <w:tcW w:w="1238" w:type="dxa"/>
            <w:gridSpan w:val="6"/>
            <w:shd w:val="clear" w:color="auto" w:fill="E36C0A"/>
          </w:tcPr>
          <w:p w14:paraId="4B158B99" w14:textId="1EE1CCF5" w:rsidR="008D6A4E" w:rsidRPr="00087F00" w:rsidRDefault="008D6A4E" w:rsidP="008D6A4E">
            <w:pPr>
              <w:pStyle w:val="para"/>
              <w:rPr>
                <w:rFonts w:ascii="Century Gothic" w:hAnsi="Century Gothic" w:cs="Arial"/>
                <w:sz w:val="18"/>
                <w:szCs w:val="18"/>
              </w:rPr>
            </w:pPr>
            <w:r w:rsidRPr="00087F00">
              <w:rPr>
                <w:rFonts w:ascii="Century Gothic" w:hAnsi="Century Gothic"/>
              </w:rPr>
              <w:t>3.6.2</w:t>
            </w:r>
          </w:p>
        </w:tc>
        <w:tc>
          <w:tcPr>
            <w:tcW w:w="7256" w:type="dxa"/>
            <w:gridSpan w:val="2"/>
          </w:tcPr>
          <w:p w14:paraId="14994021" w14:textId="5780A234" w:rsidR="008D6A4E" w:rsidRPr="00087F00" w:rsidRDefault="008D6A4E" w:rsidP="008D6A4E">
            <w:pPr>
              <w:pStyle w:val="para"/>
              <w:rPr>
                <w:rFonts w:ascii="Century Gothic" w:hAnsi="Century Gothic" w:cs="Arial"/>
                <w:sz w:val="18"/>
                <w:szCs w:val="18"/>
              </w:rPr>
            </w:pPr>
            <w:r w:rsidRPr="00087F00">
              <w:rPr>
                <w:rFonts w:ascii="Century Gothic" w:hAnsi="Century Gothic"/>
              </w:rPr>
              <w:t>Inventory records for vehicles shall enable products to be tracked from loading to delivery, including the tracking of trailers/vehicles.</w:t>
            </w:r>
          </w:p>
        </w:tc>
        <w:tc>
          <w:tcPr>
            <w:tcW w:w="858" w:type="dxa"/>
            <w:gridSpan w:val="3"/>
          </w:tcPr>
          <w:p w14:paraId="563DF9C5" w14:textId="77777777" w:rsidR="008D6A4E" w:rsidRPr="00087F00" w:rsidRDefault="008D6A4E" w:rsidP="008D6A4E">
            <w:pPr>
              <w:pStyle w:val="para"/>
              <w:rPr>
                <w:rFonts w:ascii="Century Gothic" w:hAnsi="Century Gothic" w:cs="Arial"/>
                <w:sz w:val="18"/>
                <w:szCs w:val="18"/>
              </w:rPr>
            </w:pPr>
          </w:p>
        </w:tc>
      </w:tr>
      <w:tr w:rsidR="008D6A4E" w:rsidRPr="00087F00" w14:paraId="7B4FB2D1" w14:textId="77777777" w:rsidTr="005E096E">
        <w:trPr>
          <w:gridBefore w:val="1"/>
          <w:wBefore w:w="33" w:type="dxa"/>
        </w:trPr>
        <w:tc>
          <w:tcPr>
            <w:tcW w:w="1238" w:type="dxa"/>
            <w:gridSpan w:val="6"/>
            <w:shd w:val="clear" w:color="auto" w:fill="E36C0A"/>
          </w:tcPr>
          <w:p w14:paraId="0229AAAE" w14:textId="7CDB7E80" w:rsidR="008D6A4E" w:rsidRPr="00087F00" w:rsidRDefault="008D6A4E" w:rsidP="008D6A4E">
            <w:pPr>
              <w:pStyle w:val="para"/>
              <w:rPr>
                <w:rFonts w:ascii="Century Gothic" w:hAnsi="Century Gothic" w:cs="Arial"/>
                <w:sz w:val="18"/>
                <w:szCs w:val="18"/>
              </w:rPr>
            </w:pPr>
            <w:r w:rsidRPr="00087F00">
              <w:rPr>
                <w:rFonts w:ascii="Century Gothic" w:hAnsi="Century Gothic"/>
              </w:rPr>
              <w:t>3.6.3</w:t>
            </w:r>
          </w:p>
        </w:tc>
        <w:tc>
          <w:tcPr>
            <w:tcW w:w="7256" w:type="dxa"/>
            <w:gridSpan w:val="2"/>
          </w:tcPr>
          <w:p w14:paraId="138595E1" w14:textId="0B90FDFF" w:rsidR="008D6A4E" w:rsidRPr="00087F00" w:rsidRDefault="008D6A4E" w:rsidP="008D6A4E">
            <w:pPr>
              <w:pStyle w:val="para"/>
              <w:rPr>
                <w:rFonts w:ascii="Century Gothic" w:hAnsi="Century Gothic" w:cs="Arial"/>
                <w:sz w:val="18"/>
                <w:szCs w:val="18"/>
              </w:rPr>
            </w:pPr>
            <w:r w:rsidRPr="00087F00">
              <w:rPr>
                <w:rFonts w:ascii="Century Gothic" w:hAnsi="Century Gothic"/>
              </w:rPr>
              <w:t>Procedures shall ensure traceability of damaged packs and of products returned to stock or disposal.</w:t>
            </w:r>
          </w:p>
        </w:tc>
        <w:tc>
          <w:tcPr>
            <w:tcW w:w="858" w:type="dxa"/>
            <w:gridSpan w:val="3"/>
          </w:tcPr>
          <w:p w14:paraId="06D382DB" w14:textId="77777777" w:rsidR="008D6A4E" w:rsidRPr="00087F00" w:rsidRDefault="008D6A4E" w:rsidP="008D6A4E">
            <w:pPr>
              <w:pStyle w:val="para"/>
              <w:rPr>
                <w:rFonts w:ascii="Century Gothic" w:hAnsi="Century Gothic" w:cs="Arial"/>
                <w:sz w:val="18"/>
                <w:szCs w:val="18"/>
              </w:rPr>
            </w:pPr>
          </w:p>
        </w:tc>
      </w:tr>
      <w:tr w:rsidR="008D6A4E" w:rsidRPr="00087F00" w14:paraId="0659C897" w14:textId="77777777" w:rsidTr="005E096E">
        <w:trPr>
          <w:gridBefore w:val="1"/>
          <w:wBefore w:w="33" w:type="dxa"/>
        </w:trPr>
        <w:tc>
          <w:tcPr>
            <w:tcW w:w="1238" w:type="dxa"/>
            <w:gridSpan w:val="6"/>
            <w:shd w:val="clear" w:color="auto" w:fill="E36C0A"/>
          </w:tcPr>
          <w:p w14:paraId="3B8C0306" w14:textId="546CDF1A" w:rsidR="008D6A4E" w:rsidRPr="00087F00" w:rsidRDefault="008D6A4E" w:rsidP="008D6A4E">
            <w:pPr>
              <w:pStyle w:val="para"/>
              <w:rPr>
                <w:rFonts w:ascii="Century Gothic" w:hAnsi="Century Gothic" w:cs="Arial"/>
                <w:sz w:val="18"/>
                <w:szCs w:val="18"/>
              </w:rPr>
            </w:pPr>
            <w:r w:rsidRPr="00087F00">
              <w:rPr>
                <w:rFonts w:ascii="Century Gothic" w:hAnsi="Century Gothic"/>
              </w:rPr>
              <w:t>3.6.4</w:t>
            </w:r>
          </w:p>
        </w:tc>
        <w:tc>
          <w:tcPr>
            <w:tcW w:w="7256" w:type="dxa"/>
            <w:gridSpan w:val="2"/>
          </w:tcPr>
          <w:p w14:paraId="21C822CB" w14:textId="6FB7BC83" w:rsidR="008D6A4E" w:rsidRPr="00087F00" w:rsidRDefault="008D6A4E" w:rsidP="008D6A4E">
            <w:pPr>
              <w:pStyle w:val="ListBullet"/>
              <w:numPr>
                <w:ilvl w:val="0"/>
                <w:numId w:val="0"/>
              </w:numPr>
              <w:ind w:left="360" w:hanging="360"/>
              <w:rPr>
                <w:rFonts w:ascii="Century Gothic" w:hAnsi="Century Gothic" w:cs="Arial"/>
                <w:sz w:val="18"/>
                <w:szCs w:val="18"/>
              </w:rPr>
            </w:pPr>
            <w:r w:rsidRPr="00087F00">
              <w:rPr>
                <w:rFonts w:ascii="Century Gothic" w:hAnsi="Century Gothic"/>
              </w:rPr>
              <w:t>The system shall be tested at a predetermined frequency, at least annually, to ensure that traceability can be determined, including consignor details, through the warehouse/store and/or distribution to the final consignee and vice versa, including any quantity check and mass balance exercises. The test shall include subcontracted storage and/or distribution where appropriate. The results shall be retained for inspection. Full traceability should be achievable in 4 hours.</w:t>
            </w:r>
          </w:p>
        </w:tc>
        <w:tc>
          <w:tcPr>
            <w:tcW w:w="858" w:type="dxa"/>
            <w:gridSpan w:val="3"/>
          </w:tcPr>
          <w:p w14:paraId="15EB7E52" w14:textId="77777777" w:rsidR="008D6A4E" w:rsidRPr="00087F00" w:rsidRDefault="008D6A4E" w:rsidP="008D6A4E">
            <w:pPr>
              <w:pStyle w:val="para"/>
              <w:rPr>
                <w:rFonts w:ascii="Century Gothic" w:hAnsi="Century Gothic" w:cs="Arial"/>
                <w:sz w:val="18"/>
                <w:szCs w:val="18"/>
              </w:rPr>
            </w:pPr>
          </w:p>
        </w:tc>
      </w:tr>
      <w:tr w:rsidR="00A3431D" w:rsidRPr="00087F00" w14:paraId="4749381B" w14:textId="77777777" w:rsidTr="00D33159">
        <w:trPr>
          <w:gridBefore w:val="1"/>
          <w:wBefore w:w="33" w:type="dxa"/>
        </w:trPr>
        <w:tc>
          <w:tcPr>
            <w:tcW w:w="9352" w:type="dxa"/>
            <w:gridSpan w:val="11"/>
          </w:tcPr>
          <w:p w14:paraId="00C7A282" w14:textId="77777777" w:rsidR="00A3431D" w:rsidRPr="00087F00" w:rsidRDefault="00A3431D" w:rsidP="00A3431D">
            <w:pPr>
              <w:pStyle w:val="para"/>
              <w:rPr>
                <w:rFonts w:ascii="Century Gothic" w:hAnsi="Century Gothic" w:cs="Arial"/>
                <w:sz w:val="18"/>
                <w:szCs w:val="18"/>
              </w:rPr>
            </w:pPr>
            <w:r w:rsidRPr="00087F00">
              <w:rPr>
                <w:rFonts w:ascii="Century Gothic" w:hAnsi="Century Gothic" w:cs="Arial"/>
                <w:sz w:val="18"/>
                <w:szCs w:val="18"/>
              </w:rPr>
              <w:t>Comments</w:t>
            </w:r>
          </w:p>
          <w:p w14:paraId="05B2070F" w14:textId="77777777" w:rsidR="00A3431D" w:rsidRPr="00087F00" w:rsidRDefault="00A3431D" w:rsidP="00A3431D">
            <w:pPr>
              <w:pStyle w:val="para"/>
              <w:rPr>
                <w:rFonts w:ascii="Century Gothic" w:hAnsi="Century Gothic" w:cs="Arial"/>
                <w:sz w:val="18"/>
                <w:szCs w:val="18"/>
              </w:rPr>
            </w:pPr>
          </w:p>
          <w:p w14:paraId="19C575E9" w14:textId="77777777" w:rsidR="00A3431D" w:rsidRPr="00087F00" w:rsidRDefault="00A3431D" w:rsidP="00A3431D">
            <w:pPr>
              <w:pStyle w:val="para"/>
              <w:rPr>
                <w:rFonts w:ascii="Century Gothic" w:hAnsi="Century Gothic" w:cs="Arial"/>
                <w:sz w:val="18"/>
                <w:szCs w:val="18"/>
              </w:rPr>
            </w:pPr>
          </w:p>
        </w:tc>
      </w:tr>
      <w:tr w:rsidR="00A3431D" w:rsidRPr="00087F00" w14:paraId="3F2F9925" w14:textId="77777777" w:rsidTr="00D33159">
        <w:trPr>
          <w:gridBefore w:val="1"/>
          <w:wBefore w:w="33" w:type="dxa"/>
        </w:trPr>
        <w:tc>
          <w:tcPr>
            <w:tcW w:w="9352" w:type="dxa"/>
            <w:gridSpan w:val="11"/>
            <w:shd w:val="clear" w:color="auto" w:fill="FFE599" w:themeFill="accent4" w:themeFillTint="66"/>
          </w:tcPr>
          <w:p w14:paraId="5EFA30D1" w14:textId="61E473A4" w:rsidR="00A3431D" w:rsidRPr="00087F00" w:rsidRDefault="000042C8" w:rsidP="000042C8">
            <w:pPr>
              <w:pStyle w:val="hdg3"/>
              <w:rPr>
                <w:rFonts w:ascii="Century Gothic" w:hAnsi="Century Gothic"/>
              </w:rPr>
            </w:pPr>
            <w:bookmarkStart w:id="17" w:name="_Toc45051956"/>
            <w:r w:rsidRPr="00087F00">
              <w:rPr>
                <w:rFonts w:ascii="Century Gothic" w:hAnsi="Century Gothic" w:cs="Arial"/>
                <w:b/>
                <w:sz w:val="18"/>
                <w:szCs w:val="18"/>
              </w:rPr>
              <w:t>3.7</w:t>
            </w:r>
            <w:r w:rsidRPr="00087F00">
              <w:rPr>
                <w:rFonts w:ascii="Century Gothic" w:hAnsi="Century Gothic" w:cs="Arial"/>
                <w:b/>
                <w:sz w:val="18"/>
                <w:szCs w:val="18"/>
              </w:rPr>
              <w:tab/>
              <w:t>Management of product withdrawal and product recall</w:t>
            </w:r>
            <w:bookmarkEnd w:id="17"/>
          </w:p>
        </w:tc>
      </w:tr>
      <w:tr w:rsidR="00A3431D" w:rsidRPr="00087F00" w14:paraId="3060E3CD" w14:textId="77777777" w:rsidTr="005E096E">
        <w:trPr>
          <w:gridBefore w:val="1"/>
          <w:wBefore w:w="33" w:type="dxa"/>
        </w:trPr>
        <w:tc>
          <w:tcPr>
            <w:tcW w:w="1238" w:type="dxa"/>
            <w:gridSpan w:val="6"/>
            <w:shd w:val="clear" w:color="auto" w:fill="FFF2CC" w:themeFill="accent4" w:themeFillTint="33"/>
          </w:tcPr>
          <w:p w14:paraId="2012E467" w14:textId="77777777" w:rsidR="00A3431D" w:rsidRPr="00087F00" w:rsidRDefault="00A3431D" w:rsidP="00A3431D">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0FD11398" w14:textId="26F73031" w:rsidR="00A3431D" w:rsidRPr="00087F00" w:rsidRDefault="00783041" w:rsidP="00A3431D">
            <w:pPr>
              <w:pStyle w:val="para"/>
              <w:rPr>
                <w:rFonts w:ascii="Century Gothic" w:hAnsi="Century Gothic"/>
              </w:rPr>
            </w:pPr>
            <w:r w:rsidRPr="00087F00">
              <w:rPr>
                <w:rFonts w:ascii="Century Gothic" w:hAnsi="Century Gothic" w:cs="Arial"/>
                <w:b/>
                <w:sz w:val="18"/>
                <w:szCs w:val="18"/>
              </w:rPr>
              <w:t>The company shall have effective documented procedures to facilitate product withdrawals and product recalls.</w:t>
            </w:r>
          </w:p>
        </w:tc>
        <w:tc>
          <w:tcPr>
            <w:tcW w:w="858" w:type="dxa"/>
            <w:gridSpan w:val="3"/>
            <w:shd w:val="clear" w:color="auto" w:fill="FFF2CC" w:themeFill="accent4" w:themeFillTint="33"/>
          </w:tcPr>
          <w:p w14:paraId="62E96F54" w14:textId="77777777" w:rsidR="00A3431D" w:rsidRPr="00087F00" w:rsidRDefault="00A3431D" w:rsidP="00A3431D">
            <w:pPr>
              <w:pStyle w:val="para"/>
              <w:rPr>
                <w:rFonts w:ascii="Century Gothic" w:hAnsi="Century Gothic" w:cs="Arial"/>
                <w:b/>
                <w:sz w:val="18"/>
                <w:szCs w:val="18"/>
              </w:rPr>
            </w:pPr>
          </w:p>
        </w:tc>
      </w:tr>
      <w:tr w:rsidR="00874E44" w:rsidRPr="00087F00" w14:paraId="64D9AFC4" w14:textId="77777777" w:rsidTr="005E096E">
        <w:trPr>
          <w:gridBefore w:val="1"/>
          <w:wBefore w:w="33" w:type="dxa"/>
        </w:trPr>
        <w:tc>
          <w:tcPr>
            <w:tcW w:w="1238" w:type="dxa"/>
            <w:gridSpan w:val="6"/>
            <w:shd w:val="clear" w:color="auto" w:fill="E36C0A"/>
          </w:tcPr>
          <w:p w14:paraId="100FF3BC" w14:textId="35AF8C65" w:rsidR="00874E44" w:rsidRPr="00087F00" w:rsidRDefault="00874E44" w:rsidP="00874E44">
            <w:pPr>
              <w:pStyle w:val="para"/>
              <w:rPr>
                <w:rFonts w:ascii="Century Gothic" w:hAnsi="Century Gothic" w:cs="Arial"/>
                <w:sz w:val="18"/>
                <w:szCs w:val="18"/>
              </w:rPr>
            </w:pPr>
            <w:r w:rsidRPr="00087F00">
              <w:rPr>
                <w:rFonts w:ascii="Century Gothic" w:hAnsi="Century Gothic"/>
              </w:rPr>
              <w:t>3.7.1</w:t>
            </w:r>
          </w:p>
        </w:tc>
        <w:tc>
          <w:tcPr>
            <w:tcW w:w="7256" w:type="dxa"/>
            <w:gridSpan w:val="2"/>
          </w:tcPr>
          <w:p w14:paraId="2AA9DA08" w14:textId="77777777" w:rsidR="00874E44" w:rsidRPr="00087F00" w:rsidRDefault="00874E44" w:rsidP="00874E44">
            <w:pPr>
              <w:pStyle w:val="para"/>
              <w:rPr>
                <w:rFonts w:ascii="Century Gothic" w:hAnsi="Century Gothic"/>
              </w:rPr>
            </w:pPr>
            <w:r w:rsidRPr="00087F00">
              <w:rPr>
                <w:rFonts w:ascii="Century Gothic" w:hAnsi="Century Gothic"/>
              </w:rPr>
              <w:t>The company shall have a documented product withdrawal and recall procedure. This shall include, as a minimum:</w:t>
            </w:r>
          </w:p>
          <w:p w14:paraId="511E287E" w14:textId="77777777" w:rsidR="00874E44" w:rsidRPr="00087F00" w:rsidRDefault="00874E44" w:rsidP="00874E44">
            <w:pPr>
              <w:pStyle w:val="ListBullet"/>
              <w:tabs>
                <w:tab w:val="clear" w:pos="360"/>
                <w:tab w:val="num" w:pos="644"/>
              </w:tabs>
              <w:spacing w:after="0"/>
              <w:ind w:left="357" w:hanging="357"/>
              <w:rPr>
                <w:rFonts w:ascii="Century Gothic" w:hAnsi="Century Gothic"/>
              </w:rPr>
            </w:pPr>
            <w:r w:rsidRPr="00087F00">
              <w:rPr>
                <w:rFonts w:ascii="Century Gothic" w:hAnsi="Century Gothic"/>
              </w:rPr>
              <w:t>identification of key personnel who constitute the withdrawal and recall management team, with clearly identified responsibilities</w:t>
            </w:r>
          </w:p>
          <w:p w14:paraId="0D043D79" w14:textId="77777777" w:rsidR="00874E44" w:rsidRPr="00087F00" w:rsidRDefault="00874E44" w:rsidP="00874E44">
            <w:pPr>
              <w:pStyle w:val="ListBullet"/>
              <w:tabs>
                <w:tab w:val="clear" w:pos="360"/>
                <w:tab w:val="num" w:pos="644"/>
              </w:tabs>
              <w:spacing w:after="0"/>
              <w:ind w:left="357" w:hanging="357"/>
              <w:rPr>
                <w:rFonts w:ascii="Century Gothic" w:hAnsi="Century Gothic"/>
              </w:rPr>
            </w:pPr>
            <w:r w:rsidRPr="00087F00">
              <w:rPr>
                <w:rFonts w:ascii="Century Gothic" w:hAnsi="Century Gothic"/>
              </w:rPr>
              <w:t>guidelines for deciding whether a product needs to be withdrawn and/or recalled and which records need to be maintained</w:t>
            </w:r>
          </w:p>
          <w:p w14:paraId="76B6FA4F" w14:textId="77777777" w:rsidR="00874E44" w:rsidRPr="00087F00" w:rsidRDefault="00874E44" w:rsidP="00874E44">
            <w:pPr>
              <w:pStyle w:val="ListBullet"/>
              <w:tabs>
                <w:tab w:val="clear" w:pos="360"/>
                <w:tab w:val="num" w:pos="644"/>
              </w:tabs>
              <w:spacing w:after="0"/>
              <w:ind w:left="357" w:hanging="357"/>
              <w:rPr>
                <w:rFonts w:ascii="Century Gothic" w:hAnsi="Century Gothic"/>
              </w:rPr>
            </w:pPr>
            <w:r w:rsidRPr="00087F00">
              <w:rPr>
                <w:rFonts w:ascii="Century Gothic" w:hAnsi="Century Gothic"/>
              </w:rPr>
              <w:t>an up-to-date list of key contacts (including out-of-hours contact details) or reference to the location of such a list (e.g. withdrawal and recall management team, suppliers, customers, certification body, regulatory authority)</w:t>
            </w:r>
          </w:p>
          <w:p w14:paraId="64ADA11B" w14:textId="77777777" w:rsidR="00874E44" w:rsidRPr="00087F00" w:rsidRDefault="00874E44" w:rsidP="00874E44">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a communication plan, including the provision of information to customers, </w:t>
            </w:r>
            <w:proofErr w:type="gramStart"/>
            <w:r w:rsidRPr="00087F00">
              <w:rPr>
                <w:rFonts w:ascii="Century Gothic" w:hAnsi="Century Gothic"/>
              </w:rPr>
              <w:t>consumers</w:t>
            </w:r>
            <w:proofErr w:type="gramEnd"/>
            <w:r w:rsidRPr="00087F00">
              <w:rPr>
                <w:rFonts w:ascii="Century Gothic" w:hAnsi="Century Gothic"/>
              </w:rPr>
              <w:t xml:space="preserve"> and regulatory authorities in a timely manner, as appropriate</w:t>
            </w:r>
          </w:p>
          <w:p w14:paraId="740A851D" w14:textId="77777777" w:rsidR="00874E44" w:rsidRPr="00087F00" w:rsidRDefault="00874E44" w:rsidP="00874E44">
            <w:pPr>
              <w:pStyle w:val="ListBullet"/>
              <w:tabs>
                <w:tab w:val="clear" w:pos="360"/>
                <w:tab w:val="num" w:pos="644"/>
              </w:tabs>
              <w:spacing w:after="0"/>
              <w:ind w:left="357" w:hanging="357"/>
              <w:rPr>
                <w:rFonts w:ascii="Century Gothic" w:hAnsi="Century Gothic"/>
              </w:rPr>
            </w:pPr>
            <w:r w:rsidRPr="00087F00">
              <w:rPr>
                <w:rFonts w:ascii="Century Gothic" w:hAnsi="Century Gothic"/>
              </w:rPr>
              <w:t>a plan to handle the logistics of product traceability, recovery or disposal of affected product, and stock reconciliation</w:t>
            </w:r>
          </w:p>
          <w:p w14:paraId="745DDA97" w14:textId="77777777" w:rsidR="00874E44" w:rsidRPr="00087F00" w:rsidRDefault="00874E44" w:rsidP="00874E44">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 plan to record timings of key activities</w:t>
            </w:r>
          </w:p>
          <w:p w14:paraId="4F0638FB" w14:textId="465635E1" w:rsidR="00874E44" w:rsidRPr="00087F00" w:rsidRDefault="00874E44" w:rsidP="00874E44">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 plan to conduct root cause analysis and implement ongoing improvements to avoid recurrence.</w:t>
            </w:r>
          </w:p>
        </w:tc>
        <w:tc>
          <w:tcPr>
            <w:tcW w:w="858" w:type="dxa"/>
            <w:gridSpan w:val="3"/>
          </w:tcPr>
          <w:p w14:paraId="3CC4CC2D" w14:textId="77777777" w:rsidR="00874E44" w:rsidRPr="00087F00" w:rsidRDefault="00874E44" w:rsidP="00874E44">
            <w:pPr>
              <w:pStyle w:val="para"/>
              <w:rPr>
                <w:rFonts w:ascii="Century Gothic" w:hAnsi="Century Gothic" w:cs="Arial"/>
                <w:sz w:val="18"/>
                <w:szCs w:val="18"/>
              </w:rPr>
            </w:pPr>
          </w:p>
        </w:tc>
      </w:tr>
      <w:tr w:rsidR="00874E44" w:rsidRPr="00087F00" w14:paraId="6244A08A" w14:textId="77777777" w:rsidTr="005E096E">
        <w:trPr>
          <w:gridBefore w:val="1"/>
          <w:wBefore w:w="33" w:type="dxa"/>
        </w:trPr>
        <w:tc>
          <w:tcPr>
            <w:tcW w:w="1238" w:type="dxa"/>
            <w:gridSpan w:val="6"/>
            <w:shd w:val="clear" w:color="auto" w:fill="E36C0A"/>
          </w:tcPr>
          <w:p w14:paraId="144999F7" w14:textId="3B6AB5DB" w:rsidR="00874E44" w:rsidRPr="00087F00" w:rsidRDefault="00874E44" w:rsidP="00874E44">
            <w:pPr>
              <w:pStyle w:val="para"/>
              <w:rPr>
                <w:rFonts w:ascii="Century Gothic" w:hAnsi="Century Gothic" w:cs="Arial"/>
                <w:sz w:val="18"/>
                <w:szCs w:val="18"/>
              </w:rPr>
            </w:pPr>
            <w:r w:rsidRPr="00087F00">
              <w:rPr>
                <w:rFonts w:ascii="Century Gothic" w:hAnsi="Century Gothic"/>
              </w:rPr>
              <w:t>3.7.2</w:t>
            </w:r>
          </w:p>
        </w:tc>
        <w:tc>
          <w:tcPr>
            <w:tcW w:w="7256" w:type="dxa"/>
            <w:gridSpan w:val="2"/>
          </w:tcPr>
          <w:p w14:paraId="66A457D1" w14:textId="07CF73BF" w:rsidR="00874E44" w:rsidRPr="00087F00" w:rsidRDefault="00874E44" w:rsidP="00874E44">
            <w:pPr>
              <w:pStyle w:val="para"/>
              <w:rPr>
                <w:rFonts w:ascii="Century Gothic" w:hAnsi="Century Gothic" w:cs="Arial"/>
                <w:sz w:val="18"/>
                <w:szCs w:val="18"/>
              </w:rPr>
            </w:pPr>
            <w:r w:rsidRPr="00087F00">
              <w:rPr>
                <w:rFonts w:ascii="Century Gothic" w:hAnsi="Century Gothic"/>
              </w:rPr>
              <w:t>The company shall ensure that systems are in place to formally notify the owner/manufacturer of products where evidence of a product quality or safety issue becomes apparent during the storage or distribution of their product, and to agree what action should be taken. Documented evidence of the formal notification and agreed actions must be retained.</w:t>
            </w:r>
          </w:p>
        </w:tc>
        <w:tc>
          <w:tcPr>
            <w:tcW w:w="858" w:type="dxa"/>
            <w:gridSpan w:val="3"/>
          </w:tcPr>
          <w:p w14:paraId="49C9EAE1" w14:textId="77777777" w:rsidR="00874E44" w:rsidRPr="00087F00" w:rsidRDefault="00874E44" w:rsidP="00874E44">
            <w:pPr>
              <w:pStyle w:val="para"/>
              <w:rPr>
                <w:rFonts w:ascii="Century Gothic" w:hAnsi="Century Gothic" w:cs="Arial"/>
                <w:sz w:val="18"/>
                <w:szCs w:val="18"/>
              </w:rPr>
            </w:pPr>
          </w:p>
        </w:tc>
      </w:tr>
      <w:tr w:rsidR="00874E44" w:rsidRPr="00087F00" w14:paraId="08E8A11B" w14:textId="77777777" w:rsidTr="005E096E">
        <w:trPr>
          <w:gridBefore w:val="1"/>
          <w:wBefore w:w="33" w:type="dxa"/>
        </w:trPr>
        <w:tc>
          <w:tcPr>
            <w:tcW w:w="1238" w:type="dxa"/>
            <w:gridSpan w:val="6"/>
            <w:shd w:val="clear" w:color="auto" w:fill="E36C0A"/>
          </w:tcPr>
          <w:p w14:paraId="7DCFB010" w14:textId="3C980A0E" w:rsidR="00874E44" w:rsidRPr="00087F00" w:rsidRDefault="00874E44" w:rsidP="00874E44">
            <w:pPr>
              <w:pStyle w:val="para"/>
              <w:rPr>
                <w:rFonts w:ascii="Century Gothic" w:hAnsi="Century Gothic" w:cs="Arial"/>
                <w:sz w:val="18"/>
                <w:szCs w:val="18"/>
              </w:rPr>
            </w:pPr>
            <w:r w:rsidRPr="00087F00">
              <w:rPr>
                <w:rFonts w:ascii="Century Gothic" w:hAnsi="Century Gothic"/>
              </w:rPr>
              <w:t>3.7.3</w:t>
            </w:r>
          </w:p>
        </w:tc>
        <w:tc>
          <w:tcPr>
            <w:tcW w:w="7256" w:type="dxa"/>
            <w:gridSpan w:val="2"/>
          </w:tcPr>
          <w:p w14:paraId="23A23F2A" w14:textId="2FC6803F" w:rsidR="00874E44" w:rsidRPr="00087F00" w:rsidRDefault="00874E44" w:rsidP="00874E44">
            <w:pPr>
              <w:pStyle w:val="para"/>
              <w:rPr>
                <w:rFonts w:ascii="Century Gothic" w:hAnsi="Century Gothic" w:cs="Arial"/>
                <w:sz w:val="18"/>
                <w:szCs w:val="18"/>
              </w:rPr>
            </w:pPr>
            <w:r w:rsidRPr="00087F00">
              <w:rPr>
                <w:rFonts w:ascii="Century Gothic" w:hAnsi="Century Gothic"/>
              </w:rPr>
              <w:t xml:space="preserve">The procedures relating to product withdrawal and product recall shall be appropriate, </w:t>
            </w:r>
            <w:proofErr w:type="gramStart"/>
            <w:r w:rsidRPr="00087F00">
              <w:rPr>
                <w:rFonts w:ascii="Century Gothic" w:hAnsi="Century Gothic"/>
              </w:rPr>
              <w:t>formalised</w:t>
            </w:r>
            <w:proofErr w:type="gramEnd"/>
            <w:r w:rsidRPr="00087F00">
              <w:rPr>
                <w:rFonts w:ascii="Century Gothic" w:hAnsi="Century Gothic"/>
              </w:rPr>
              <w:t xml:space="preserve"> and capable of being operated at any time, and will take into account all stages of stock requisition including disposal (see section 3.9). The procedures shall be regularly reviewed and, if necessary, revised to ensure that they are current.</w:t>
            </w:r>
          </w:p>
        </w:tc>
        <w:tc>
          <w:tcPr>
            <w:tcW w:w="858" w:type="dxa"/>
            <w:gridSpan w:val="3"/>
          </w:tcPr>
          <w:p w14:paraId="225DF0B9" w14:textId="77777777" w:rsidR="00874E44" w:rsidRPr="00087F00" w:rsidRDefault="00874E44" w:rsidP="00874E44">
            <w:pPr>
              <w:pStyle w:val="para"/>
              <w:rPr>
                <w:rFonts w:ascii="Century Gothic" w:hAnsi="Century Gothic" w:cs="Arial"/>
                <w:sz w:val="18"/>
                <w:szCs w:val="18"/>
              </w:rPr>
            </w:pPr>
          </w:p>
        </w:tc>
      </w:tr>
      <w:tr w:rsidR="00874E44" w:rsidRPr="00087F00" w14:paraId="0D48F280" w14:textId="77777777" w:rsidTr="005E096E">
        <w:trPr>
          <w:gridBefore w:val="1"/>
          <w:wBefore w:w="33" w:type="dxa"/>
        </w:trPr>
        <w:tc>
          <w:tcPr>
            <w:tcW w:w="1238" w:type="dxa"/>
            <w:gridSpan w:val="6"/>
            <w:shd w:val="clear" w:color="auto" w:fill="E36C0A"/>
          </w:tcPr>
          <w:p w14:paraId="4BF02CD3" w14:textId="6D32BD76" w:rsidR="00874E44" w:rsidRPr="00087F00" w:rsidRDefault="00874E44" w:rsidP="00874E44">
            <w:pPr>
              <w:pStyle w:val="para"/>
              <w:rPr>
                <w:rFonts w:ascii="Century Gothic" w:hAnsi="Century Gothic" w:cs="Arial"/>
                <w:sz w:val="18"/>
                <w:szCs w:val="18"/>
              </w:rPr>
            </w:pPr>
            <w:r w:rsidRPr="00087F00">
              <w:rPr>
                <w:rFonts w:ascii="Century Gothic" w:hAnsi="Century Gothic"/>
              </w:rPr>
              <w:t>3.7.4</w:t>
            </w:r>
          </w:p>
        </w:tc>
        <w:tc>
          <w:tcPr>
            <w:tcW w:w="7256" w:type="dxa"/>
            <w:gridSpan w:val="2"/>
          </w:tcPr>
          <w:p w14:paraId="57F47EFB" w14:textId="4E9B4A22" w:rsidR="00874E44" w:rsidRPr="00087F00" w:rsidRDefault="00874E44" w:rsidP="00874E44">
            <w:pPr>
              <w:pStyle w:val="para"/>
              <w:rPr>
                <w:rFonts w:ascii="Century Gothic" w:hAnsi="Century Gothic" w:cs="Arial"/>
                <w:sz w:val="18"/>
                <w:szCs w:val="18"/>
              </w:rPr>
            </w:pPr>
            <w:r w:rsidRPr="00087F00">
              <w:rPr>
                <w:rFonts w:ascii="Century Gothic" w:hAnsi="Century Gothic"/>
              </w:rPr>
              <w:t>The product recall and withdrawal procedures shall be tested at least annually to ensure their effective operation. All records supporting the recall data and results of the test shall be retained.</w:t>
            </w:r>
          </w:p>
        </w:tc>
        <w:tc>
          <w:tcPr>
            <w:tcW w:w="858" w:type="dxa"/>
            <w:gridSpan w:val="3"/>
          </w:tcPr>
          <w:p w14:paraId="59B84557" w14:textId="77777777" w:rsidR="00874E44" w:rsidRPr="00087F00" w:rsidRDefault="00874E44" w:rsidP="00874E44">
            <w:pPr>
              <w:pStyle w:val="para"/>
              <w:rPr>
                <w:rFonts w:ascii="Century Gothic" w:hAnsi="Century Gothic" w:cs="Arial"/>
                <w:sz w:val="18"/>
                <w:szCs w:val="18"/>
              </w:rPr>
            </w:pPr>
          </w:p>
        </w:tc>
      </w:tr>
      <w:tr w:rsidR="00A3431D" w:rsidRPr="00087F00" w14:paraId="1E27DE2D" w14:textId="77777777" w:rsidTr="00D33159">
        <w:trPr>
          <w:gridBefore w:val="1"/>
          <w:wBefore w:w="33" w:type="dxa"/>
        </w:trPr>
        <w:tc>
          <w:tcPr>
            <w:tcW w:w="9352" w:type="dxa"/>
            <w:gridSpan w:val="11"/>
          </w:tcPr>
          <w:p w14:paraId="428BCE73" w14:textId="77777777" w:rsidR="00A3431D" w:rsidRPr="00087F00" w:rsidRDefault="00A3431D" w:rsidP="00A3431D">
            <w:pPr>
              <w:pStyle w:val="para"/>
              <w:rPr>
                <w:rFonts w:ascii="Century Gothic" w:hAnsi="Century Gothic" w:cs="Arial"/>
                <w:sz w:val="18"/>
                <w:szCs w:val="18"/>
              </w:rPr>
            </w:pPr>
            <w:r w:rsidRPr="00087F00">
              <w:rPr>
                <w:rFonts w:ascii="Century Gothic" w:hAnsi="Century Gothic" w:cs="Arial"/>
                <w:sz w:val="18"/>
                <w:szCs w:val="18"/>
              </w:rPr>
              <w:t>Comments</w:t>
            </w:r>
          </w:p>
          <w:p w14:paraId="087BE33A" w14:textId="77777777" w:rsidR="00A3431D" w:rsidRPr="00087F00" w:rsidRDefault="00A3431D" w:rsidP="00A3431D">
            <w:pPr>
              <w:pStyle w:val="para"/>
              <w:rPr>
                <w:rFonts w:ascii="Century Gothic" w:hAnsi="Century Gothic" w:cs="Arial"/>
                <w:sz w:val="18"/>
                <w:szCs w:val="18"/>
              </w:rPr>
            </w:pPr>
          </w:p>
          <w:p w14:paraId="13C8EC8F" w14:textId="77777777" w:rsidR="00A3431D" w:rsidRPr="00087F00" w:rsidRDefault="00A3431D" w:rsidP="00A3431D">
            <w:pPr>
              <w:pStyle w:val="para"/>
              <w:rPr>
                <w:rFonts w:ascii="Century Gothic" w:hAnsi="Century Gothic" w:cs="Arial"/>
                <w:sz w:val="18"/>
                <w:szCs w:val="18"/>
              </w:rPr>
            </w:pPr>
          </w:p>
        </w:tc>
      </w:tr>
      <w:tr w:rsidR="00A3431D" w:rsidRPr="00087F00" w14:paraId="15AE035E" w14:textId="77777777" w:rsidTr="00D33159">
        <w:trPr>
          <w:gridBefore w:val="1"/>
          <w:wBefore w:w="33" w:type="dxa"/>
        </w:trPr>
        <w:tc>
          <w:tcPr>
            <w:tcW w:w="9352" w:type="dxa"/>
            <w:gridSpan w:val="11"/>
            <w:shd w:val="clear" w:color="auto" w:fill="FFE599" w:themeFill="accent4" w:themeFillTint="66"/>
          </w:tcPr>
          <w:p w14:paraId="7A832EF9" w14:textId="7BDEFE16" w:rsidR="00A3431D" w:rsidRPr="00087F00" w:rsidRDefault="007D1345" w:rsidP="007D1345">
            <w:pPr>
              <w:pStyle w:val="hdg3"/>
              <w:rPr>
                <w:rFonts w:ascii="Century Gothic" w:hAnsi="Century Gothic"/>
              </w:rPr>
            </w:pPr>
            <w:bookmarkStart w:id="18" w:name="_Toc45051957"/>
            <w:r w:rsidRPr="00087F00">
              <w:rPr>
                <w:rFonts w:ascii="Century Gothic" w:hAnsi="Century Gothic" w:cs="Arial"/>
                <w:b/>
                <w:sz w:val="18"/>
                <w:szCs w:val="18"/>
              </w:rPr>
              <w:t>3.8</w:t>
            </w:r>
            <w:r w:rsidRPr="00087F00">
              <w:rPr>
                <w:rFonts w:ascii="Century Gothic" w:hAnsi="Century Gothic" w:cs="Arial"/>
                <w:b/>
                <w:sz w:val="18"/>
                <w:szCs w:val="18"/>
              </w:rPr>
              <w:tab/>
              <w:t>Incident management and business continuity</w:t>
            </w:r>
            <w:bookmarkEnd w:id="18"/>
          </w:p>
        </w:tc>
      </w:tr>
      <w:tr w:rsidR="00A3431D" w:rsidRPr="00087F00" w14:paraId="395D09A3" w14:textId="77777777" w:rsidTr="005E096E">
        <w:trPr>
          <w:gridBefore w:val="1"/>
          <w:wBefore w:w="33" w:type="dxa"/>
        </w:trPr>
        <w:tc>
          <w:tcPr>
            <w:tcW w:w="1238" w:type="dxa"/>
            <w:gridSpan w:val="6"/>
            <w:shd w:val="clear" w:color="auto" w:fill="FFF2CC" w:themeFill="accent4" w:themeFillTint="33"/>
          </w:tcPr>
          <w:p w14:paraId="4FC3D8D5" w14:textId="77777777" w:rsidR="00A3431D" w:rsidRPr="00087F00" w:rsidRDefault="00A3431D" w:rsidP="00A3431D">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27623940" w14:textId="4D709CC0" w:rsidR="00A3431D" w:rsidRPr="00087F00" w:rsidRDefault="0013473D" w:rsidP="00A3431D">
            <w:pPr>
              <w:pStyle w:val="para"/>
              <w:rPr>
                <w:rFonts w:ascii="Century Gothic" w:hAnsi="Century Gothic"/>
              </w:rPr>
            </w:pPr>
            <w:r w:rsidRPr="00087F00">
              <w:rPr>
                <w:rFonts w:ascii="Century Gothic" w:hAnsi="Century Gothic" w:cs="Arial"/>
                <w:b/>
                <w:sz w:val="18"/>
                <w:szCs w:val="18"/>
              </w:rPr>
              <w:t>The company shall have procedures in place to identify and effectively manage incidents, including contingency planning to enable business continuity in the case of major incidents which may affect the operation.</w:t>
            </w:r>
          </w:p>
        </w:tc>
        <w:tc>
          <w:tcPr>
            <w:tcW w:w="858" w:type="dxa"/>
            <w:gridSpan w:val="3"/>
            <w:shd w:val="clear" w:color="auto" w:fill="FFF2CC" w:themeFill="accent4" w:themeFillTint="33"/>
          </w:tcPr>
          <w:p w14:paraId="7E3B05DE" w14:textId="77777777" w:rsidR="00A3431D" w:rsidRPr="00087F00" w:rsidRDefault="00A3431D" w:rsidP="00A3431D">
            <w:pPr>
              <w:pStyle w:val="para"/>
              <w:rPr>
                <w:rFonts w:ascii="Century Gothic" w:hAnsi="Century Gothic" w:cs="Arial"/>
                <w:b/>
                <w:sz w:val="18"/>
                <w:szCs w:val="18"/>
              </w:rPr>
            </w:pPr>
          </w:p>
        </w:tc>
      </w:tr>
      <w:tr w:rsidR="00C217B2" w:rsidRPr="00087F00" w14:paraId="48F4BA9A" w14:textId="77777777" w:rsidTr="005E096E">
        <w:trPr>
          <w:gridBefore w:val="1"/>
          <w:wBefore w:w="33" w:type="dxa"/>
        </w:trPr>
        <w:tc>
          <w:tcPr>
            <w:tcW w:w="1238" w:type="dxa"/>
            <w:gridSpan w:val="6"/>
            <w:shd w:val="clear" w:color="auto" w:fill="E36C0A"/>
          </w:tcPr>
          <w:p w14:paraId="414792F3" w14:textId="06257A0A" w:rsidR="00C217B2" w:rsidRPr="00087F00" w:rsidRDefault="00C217B2" w:rsidP="00C217B2">
            <w:pPr>
              <w:pStyle w:val="para"/>
              <w:rPr>
                <w:rFonts w:ascii="Century Gothic" w:hAnsi="Century Gothic" w:cs="Arial"/>
                <w:sz w:val="18"/>
                <w:szCs w:val="18"/>
              </w:rPr>
            </w:pPr>
            <w:r w:rsidRPr="00087F00">
              <w:rPr>
                <w:rFonts w:ascii="Century Gothic" w:hAnsi="Century Gothic"/>
              </w:rPr>
              <w:t>3.8.1</w:t>
            </w:r>
          </w:p>
        </w:tc>
        <w:tc>
          <w:tcPr>
            <w:tcW w:w="7256" w:type="dxa"/>
            <w:gridSpan w:val="2"/>
          </w:tcPr>
          <w:p w14:paraId="71DD3ADB" w14:textId="66C79272" w:rsidR="00C217B2" w:rsidRPr="00087F00" w:rsidRDefault="00C217B2" w:rsidP="00C217B2">
            <w:pPr>
              <w:pStyle w:val="para"/>
              <w:rPr>
                <w:rFonts w:ascii="Century Gothic" w:hAnsi="Century Gothic" w:cs="Arial"/>
                <w:sz w:val="18"/>
                <w:szCs w:val="18"/>
              </w:rPr>
            </w:pPr>
            <w:r w:rsidRPr="00087F00">
              <w:rPr>
                <w:rFonts w:ascii="Century Gothic" w:hAnsi="Century Gothic"/>
              </w:rPr>
              <w:t>The company shall provide written guidance to relevant staff regarding the type of event that would constitute an incident, and a documented incident-reporting procedure shall be in place.</w:t>
            </w:r>
          </w:p>
        </w:tc>
        <w:tc>
          <w:tcPr>
            <w:tcW w:w="858" w:type="dxa"/>
            <w:gridSpan w:val="3"/>
          </w:tcPr>
          <w:p w14:paraId="4F27E7CE" w14:textId="77777777" w:rsidR="00C217B2" w:rsidRPr="00087F00" w:rsidRDefault="00C217B2" w:rsidP="00C217B2">
            <w:pPr>
              <w:pStyle w:val="para"/>
              <w:rPr>
                <w:rFonts w:ascii="Century Gothic" w:hAnsi="Century Gothic" w:cs="Arial"/>
                <w:sz w:val="18"/>
                <w:szCs w:val="18"/>
              </w:rPr>
            </w:pPr>
          </w:p>
        </w:tc>
      </w:tr>
      <w:tr w:rsidR="00C217B2" w:rsidRPr="00087F00" w14:paraId="0E4CD8B9" w14:textId="77777777" w:rsidTr="005E096E">
        <w:trPr>
          <w:gridBefore w:val="1"/>
          <w:wBefore w:w="33" w:type="dxa"/>
        </w:trPr>
        <w:tc>
          <w:tcPr>
            <w:tcW w:w="1238" w:type="dxa"/>
            <w:gridSpan w:val="6"/>
            <w:shd w:val="clear" w:color="auto" w:fill="E36C0A"/>
          </w:tcPr>
          <w:p w14:paraId="6FA78DF1" w14:textId="1149FDD4" w:rsidR="00C217B2" w:rsidRPr="00087F00" w:rsidRDefault="00C217B2" w:rsidP="00C217B2">
            <w:pPr>
              <w:pStyle w:val="para"/>
              <w:rPr>
                <w:rFonts w:ascii="Century Gothic" w:hAnsi="Century Gothic" w:cs="Arial"/>
                <w:sz w:val="18"/>
                <w:szCs w:val="18"/>
              </w:rPr>
            </w:pPr>
            <w:r w:rsidRPr="00087F00">
              <w:rPr>
                <w:rFonts w:ascii="Century Gothic" w:hAnsi="Century Gothic"/>
              </w:rPr>
              <w:t>3.8.2</w:t>
            </w:r>
          </w:p>
        </w:tc>
        <w:tc>
          <w:tcPr>
            <w:tcW w:w="7256" w:type="dxa"/>
            <w:gridSpan w:val="2"/>
          </w:tcPr>
          <w:p w14:paraId="09FD5B41" w14:textId="5E9B5C65" w:rsidR="00C217B2" w:rsidRPr="00087F00" w:rsidRDefault="00C217B2" w:rsidP="00C217B2">
            <w:pPr>
              <w:pStyle w:val="para"/>
              <w:rPr>
                <w:rFonts w:ascii="Century Gothic" w:hAnsi="Century Gothic" w:cs="Arial"/>
                <w:sz w:val="18"/>
                <w:szCs w:val="18"/>
              </w:rPr>
            </w:pPr>
            <w:r w:rsidRPr="00087F00">
              <w:rPr>
                <w:rFonts w:ascii="Century Gothic" w:hAnsi="Century Gothic"/>
              </w:rPr>
              <w:t>Procedures shall exist to ensure that product put at risk by an incident is held pending further investigation.</w:t>
            </w:r>
          </w:p>
        </w:tc>
        <w:tc>
          <w:tcPr>
            <w:tcW w:w="858" w:type="dxa"/>
            <w:gridSpan w:val="3"/>
          </w:tcPr>
          <w:p w14:paraId="57A27419" w14:textId="77777777" w:rsidR="00C217B2" w:rsidRPr="00087F00" w:rsidRDefault="00C217B2" w:rsidP="00C217B2">
            <w:pPr>
              <w:pStyle w:val="para"/>
              <w:rPr>
                <w:rFonts w:ascii="Century Gothic" w:hAnsi="Century Gothic" w:cs="Arial"/>
                <w:sz w:val="18"/>
                <w:szCs w:val="18"/>
              </w:rPr>
            </w:pPr>
          </w:p>
        </w:tc>
      </w:tr>
      <w:tr w:rsidR="00C217B2" w:rsidRPr="00087F00" w14:paraId="7B959D44" w14:textId="77777777" w:rsidTr="005E096E">
        <w:trPr>
          <w:gridBefore w:val="1"/>
          <w:wBefore w:w="33" w:type="dxa"/>
        </w:trPr>
        <w:tc>
          <w:tcPr>
            <w:tcW w:w="1238" w:type="dxa"/>
            <w:gridSpan w:val="6"/>
            <w:shd w:val="clear" w:color="auto" w:fill="E36C0A"/>
          </w:tcPr>
          <w:p w14:paraId="3522EB6D" w14:textId="0934793E" w:rsidR="00C217B2" w:rsidRPr="00087F00" w:rsidRDefault="00C217B2" w:rsidP="00C217B2">
            <w:pPr>
              <w:pStyle w:val="para"/>
              <w:rPr>
                <w:rFonts w:ascii="Century Gothic" w:hAnsi="Century Gothic" w:cs="Arial"/>
                <w:sz w:val="18"/>
                <w:szCs w:val="18"/>
              </w:rPr>
            </w:pPr>
            <w:r w:rsidRPr="00087F00">
              <w:rPr>
                <w:rFonts w:ascii="Century Gothic" w:hAnsi="Century Gothic"/>
              </w:rPr>
              <w:t>3.8.3</w:t>
            </w:r>
          </w:p>
        </w:tc>
        <w:tc>
          <w:tcPr>
            <w:tcW w:w="7256" w:type="dxa"/>
            <w:gridSpan w:val="2"/>
          </w:tcPr>
          <w:p w14:paraId="17AE939C" w14:textId="3D1BFE3D" w:rsidR="00C217B2" w:rsidRPr="00087F00" w:rsidRDefault="00C217B2" w:rsidP="00C217B2">
            <w:pPr>
              <w:pStyle w:val="para"/>
              <w:rPr>
                <w:rFonts w:ascii="Century Gothic" w:hAnsi="Century Gothic" w:cs="Arial"/>
                <w:sz w:val="18"/>
                <w:szCs w:val="18"/>
              </w:rPr>
            </w:pPr>
            <w:r w:rsidRPr="00087F00">
              <w:rPr>
                <w:rFonts w:ascii="Century Gothic" w:hAnsi="Century Gothic"/>
              </w:rPr>
              <w:t>The owner of the product shall be informed when an incident occurs that may put the safety or quality of their product at risk.</w:t>
            </w:r>
          </w:p>
        </w:tc>
        <w:tc>
          <w:tcPr>
            <w:tcW w:w="858" w:type="dxa"/>
            <w:gridSpan w:val="3"/>
          </w:tcPr>
          <w:p w14:paraId="1F618770" w14:textId="77777777" w:rsidR="00C217B2" w:rsidRPr="00087F00" w:rsidRDefault="00C217B2" w:rsidP="00C217B2">
            <w:pPr>
              <w:pStyle w:val="para"/>
              <w:rPr>
                <w:rFonts w:ascii="Century Gothic" w:hAnsi="Century Gothic" w:cs="Arial"/>
                <w:sz w:val="18"/>
                <w:szCs w:val="18"/>
              </w:rPr>
            </w:pPr>
          </w:p>
        </w:tc>
      </w:tr>
      <w:tr w:rsidR="00C217B2" w:rsidRPr="00087F00" w14:paraId="7A9C0321" w14:textId="77777777" w:rsidTr="005E096E">
        <w:trPr>
          <w:gridBefore w:val="1"/>
          <w:wBefore w:w="33" w:type="dxa"/>
        </w:trPr>
        <w:tc>
          <w:tcPr>
            <w:tcW w:w="1238" w:type="dxa"/>
            <w:gridSpan w:val="6"/>
            <w:shd w:val="clear" w:color="auto" w:fill="E36C0A"/>
          </w:tcPr>
          <w:p w14:paraId="5F5A4F8A" w14:textId="75F54545" w:rsidR="00C217B2" w:rsidRPr="00087F00" w:rsidRDefault="00C217B2" w:rsidP="00C217B2">
            <w:pPr>
              <w:pStyle w:val="para"/>
              <w:rPr>
                <w:rFonts w:ascii="Century Gothic" w:hAnsi="Century Gothic" w:cs="Arial"/>
                <w:sz w:val="18"/>
                <w:szCs w:val="18"/>
              </w:rPr>
            </w:pPr>
            <w:r w:rsidRPr="00087F00">
              <w:rPr>
                <w:rFonts w:ascii="Century Gothic" w:hAnsi="Century Gothic"/>
              </w:rPr>
              <w:t>3.8.4</w:t>
            </w:r>
          </w:p>
        </w:tc>
        <w:tc>
          <w:tcPr>
            <w:tcW w:w="7256" w:type="dxa"/>
            <w:gridSpan w:val="2"/>
          </w:tcPr>
          <w:p w14:paraId="5D6F6379" w14:textId="77777777" w:rsidR="00C217B2" w:rsidRPr="00087F00" w:rsidRDefault="00C217B2" w:rsidP="00C217B2">
            <w:pPr>
              <w:pStyle w:val="para"/>
              <w:rPr>
                <w:rFonts w:ascii="Century Gothic" w:hAnsi="Century Gothic"/>
              </w:rPr>
            </w:pPr>
            <w:r w:rsidRPr="00087F00">
              <w:rPr>
                <w:rFonts w:ascii="Century Gothic" w:hAnsi="Century Gothic"/>
              </w:rPr>
              <w:t>The company shall develop contingency planning for business continuity in the event of major incidents such as:</w:t>
            </w:r>
          </w:p>
          <w:p w14:paraId="1547F918" w14:textId="77777777" w:rsidR="00C217B2" w:rsidRPr="00087F00" w:rsidRDefault="00C217B2" w:rsidP="00C217B2">
            <w:pPr>
              <w:pStyle w:val="ListBullet"/>
              <w:tabs>
                <w:tab w:val="clear" w:pos="360"/>
                <w:tab w:val="num" w:pos="644"/>
              </w:tabs>
              <w:spacing w:after="0"/>
              <w:ind w:left="357" w:hanging="357"/>
              <w:rPr>
                <w:rFonts w:ascii="Century Gothic" w:hAnsi="Century Gothic"/>
              </w:rPr>
            </w:pPr>
            <w:r w:rsidRPr="00087F00">
              <w:rPr>
                <w:rFonts w:ascii="Century Gothic" w:hAnsi="Century Gothic"/>
              </w:rPr>
              <w:t>disruption to key services (e.g. water, energy, staff availability)</w:t>
            </w:r>
          </w:p>
          <w:p w14:paraId="052BC2EC" w14:textId="77777777" w:rsidR="00C217B2" w:rsidRPr="00087F00" w:rsidRDefault="00C217B2" w:rsidP="00C217B2">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events such as flood, </w:t>
            </w:r>
            <w:proofErr w:type="gramStart"/>
            <w:r w:rsidRPr="00087F00">
              <w:rPr>
                <w:rFonts w:ascii="Century Gothic" w:hAnsi="Century Gothic"/>
              </w:rPr>
              <w:t>fire</w:t>
            </w:r>
            <w:proofErr w:type="gramEnd"/>
            <w:r w:rsidRPr="00087F00">
              <w:rPr>
                <w:rFonts w:ascii="Century Gothic" w:hAnsi="Century Gothic"/>
              </w:rPr>
              <w:t xml:space="preserve"> and natural disaster</w:t>
            </w:r>
          </w:p>
          <w:p w14:paraId="45E71E4B" w14:textId="77777777" w:rsidR="00C217B2" w:rsidRPr="00087F00" w:rsidRDefault="00C217B2" w:rsidP="00C217B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malicious contamination or sabotage</w:t>
            </w:r>
          </w:p>
          <w:p w14:paraId="26AA435E" w14:textId="0E860128" w:rsidR="00C217B2" w:rsidRPr="00087F00" w:rsidRDefault="00C217B2" w:rsidP="00C217B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failure of, or attacks against, digital cyber-security.</w:t>
            </w:r>
          </w:p>
        </w:tc>
        <w:tc>
          <w:tcPr>
            <w:tcW w:w="858" w:type="dxa"/>
            <w:gridSpan w:val="3"/>
          </w:tcPr>
          <w:p w14:paraId="6CE725A4" w14:textId="77777777" w:rsidR="00C217B2" w:rsidRPr="00087F00" w:rsidRDefault="00C217B2" w:rsidP="00C217B2">
            <w:pPr>
              <w:pStyle w:val="para"/>
              <w:rPr>
                <w:rFonts w:ascii="Century Gothic" w:hAnsi="Century Gothic" w:cs="Arial"/>
                <w:sz w:val="18"/>
                <w:szCs w:val="18"/>
              </w:rPr>
            </w:pPr>
          </w:p>
        </w:tc>
      </w:tr>
      <w:tr w:rsidR="00C217B2" w:rsidRPr="00087F00" w14:paraId="4A587090" w14:textId="77777777" w:rsidTr="005E096E">
        <w:trPr>
          <w:gridBefore w:val="1"/>
          <w:wBefore w:w="33" w:type="dxa"/>
        </w:trPr>
        <w:tc>
          <w:tcPr>
            <w:tcW w:w="1238" w:type="dxa"/>
            <w:gridSpan w:val="6"/>
            <w:shd w:val="clear" w:color="auto" w:fill="E36C0A"/>
          </w:tcPr>
          <w:p w14:paraId="1C60E5F5" w14:textId="7F08463D" w:rsidR="00C217B2" w:rsidRPr="00087F00" w:rsidRDefault="00C217B2" w:rsidP="00C217B2">
            <w:pPr>
              <w:pStyle w:val="para"/>
              <w:rPr>
                <w:rFonts w:ascii="Century Gothic" w:hAnsi="Century Gothic" w:cs="Arial"/>
                <w:sz w:val="18"/>
                <w:szCs w:val="18"/>
              </w:rPr>
            </w:pPr>
            <w:r w:rsidRPr="00087F00">
              <w:rPr>
                <w:rFonts w:ascii="Century Gothic" w:hAnsi="Century Gothic"/>
              </w:rPr>
              <w:t>3.8.5</w:t>
            </w:r>
          </w:p>
        </w:tc>
        <w:tc>
          <w:tcPr>
            <w:tcW w:w="7256" w:type="dxa"/>
            <w:gridSpan w:val="2"/>
          </w:tcPr>
          <w:p w14:paraId="7B7B8000" w14:textId="77777777" w:rsidR="00C217B2" w:rsidRPr="00087F00" w:rsidRDefault="00C217B2" w:rsidP="00C217B2">
            <w:pPr>
              <w:pStyle w:val="para"/>
              <w:rPr>
                <w:rFonts w:ascii="Century Gothic" w:hAnsi="Century Gothic"/>
              </w:rPr>
            </w:pPr>
            <w:r w:rsidRPr="00087F00">
              <w:rPr>
                <w:rFonts w:ascii="Century Gothic" w:hAnsi="Century Gothic"/>
              </w:rPr>
              <w:t>The procedures shall include, as a minimum:</w:t>
            </w:r>
          </w:p>
          <w:p w14:paraId="4BEA8B4B" w14:textId="77777777" w:rsidR="00C217B2" w:rsidRPr="00087F00" w:rsidRDefault="00C217B2" w:rsidP="00C217B2">
            <w:pPr>
              <w:pStyle w:val="ListBullet"/>
              <w:tabs>
                <w:tab w:val="clear" w:pos="360"/>
                <w:tab w:val="num" w:pos="644"/>
              </w:tabs>
              <w:spacing w:after="0"/>
              <w:ind w:left="357" w:hanging="357"/>
              <w:rPr>
                <w:rFonts w:ascii="Century Gothic" w:hAnsi="Century Gothic"/>
              </w:rPr>
            </w:pPr>
            <w:r w:rsidRPr="00087F00">
              <w:rPr>
                <w:rFonts w:ascii="Century Gothic" w:hAnsi="Century Gothic"/>
              </w:rPr>
              <w:t>identification of key staff constituting the incident management team and their responsibilities</w:t>
            </w:r>
          </w:p>
          <w:p w14:paraId="7FEE897E" w14:textId="77777777" w:rsidR="00C217B2" w:rsidRPr="00087F00" w:rsidRDefault="00C217B2" w:rsidP="00C217B2">
            <w:pPr>
              <w:pStyle w:val="ListBullet"/>
              <w:tabs>
                <w:tab w:val="clear" w:pos="360"/>
                <w:tab w:val="num" w:pos="644"/>
              </w:tabs>
              <w:spacing w:after="0"/>
              <w:ind w:left="357" w:hanging="357"/>
              <w:rPr>
                <w:rFonts w:ascii="Century Gothic" w:hAnsi="Century Gothic"/>
              </w:rPr>
            </w:pPr>
            <w:r w:rsidRPr="00087F00">
              <w:rPr>
                <w:rFonts w:ascii="Century Gothic" w:hAnsi="Century Gothic"/>
              </w:rPr>
              <w:t>an up-to-date list of key contacts (including out-of-hours contact details) or reference to the location of such a list (e.g. deputies, emergency services, suppliers, customers, certification body, regulatory authority)</w:t>
            </w:r>
          </w:p>
          <w:p w14:paraId="5AECB1AA" w14:textId="77777777" w:rsidR="00057701" w:rsidRPr="00087F00" w:rsidRDefault="00C217B2" w:rsidP="00057701">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alternative arrangements to fulfil customer expectations</w:t>
            </w:r>
          </w:p>
          <w:p w14:paraId="4C62A9CA" w14:textId="1B1049D2" w:rsidR="00C217B2" w:rsidRPr="00087F00" w:rsidRDefault="00C217B2" w:rsidP="00057701">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 communication plan, including the provision of information in a timely manner to customers, consumers and, where appropriate, regulatory authorities.</w:t>
            </w:r>
          </w:p>
        </w:tc>
        <w:tc>
          <w:tcPr>
            <w:tcW w:w="858" w:type="dxa"/>
            <w:gridSpan w:val="3"/>
          </w:tcPr>
          <w:p w14:paraId="001896A9" w14:textId="77777777" w:rsidR="00C217B2" w:rsidRPr="00087F00" w:rsidRDefault="00C217B2" w:rsidP="00C217B2">
            <w:pPr>
              <w:pStyle w:val="para"/>
              <w:rPr>
                <w:rFonts w:ascii="Century Gothic" w:hAnsi="Century Gothic" w:cs="Arial"/>
                <w:sz w:val="18"/>
                <w:szCs w:val="18"/>
              </w:rPr>
            </w:pPr>
          </w:p>
        </w:tc>
      </w:tr>
      <w:tr w:rsidR="00C217B2" w:rsidRPr="00087F00" w14:paraId="4A5C3B4B" w14:textId="77777777" w:rsidTr="005E096E">
        <w:trPr>
          <w:gridBefore w:val="1"/>
          <w:wBefore w:w="33" w:type="dxa"/>
        </w:trPr>
        <w:tc>
          <w:tcPr>
            <w:tcW w:w="1238" w:type="dxa"/>
            <w:gridSpan w:val="6"/>
            <w:shd w:val="clear" w:color="auto" w:fill="E36C0A"/>
          </w:tcPr>
          <w:p w14:paraId="4539CCDC" w14:textId="4D2A77C8" w:rsidR="00C217B2" w:rsidRPr="00087F00" w:rsidRDefault="00C217B2" w:rsidP="00C217B2">
            <w:pPr>
              <w:pStyle w:val="para"/>
              <w:rPr>
                <w:rFonts w:ascii="Century Gothic" w:hAnsi="Century Gothic" w:cs="Arial"/>
                <w:sz w:val="18"/>
                <w:szCs w:val="18"/>
              </w:rPr>
            </w:pPr>
            <w:r w:rsidRPr="00087F00">
              <w:rPr>
                <w:rFonts w:ascii="Century Gothic" w:hAnsi="Century Gothic"/>
              </w:rPr>
              <w:t>3.8.6</w:t>
            </w:r>
          </w:p>
        </w:tc>
        <w:tc>
          <w:tcPr>
            <w:tcW w:w="7256" w:type="dxa"/>
            <w:gridSpan w:val="2"/>
          </w:tcPr>
          <w:p w14:paraId="5574ECDC" w14:textId="71420E64" w:rsidR="00C217B2" w:rsidRPr="00087F00" w:rsidRDefault="00C217B2" w:rsidP="00C217B2">
            <w:pPr>
              <w:pStyle w:val="para"/>
              <w:rPr>
                <w:rFonts w:ascii="Century Gothic" w:hAnsi="Century Gothic" w:cs="Arial"/>
                <w:sz w:val="18"/>
                <w:szCs w:val="18"/>
              </w:rPr>
            </w:pPr>
            <w:r w:rsidRPr="00087F00">
              <w:rPr>
                <w:rFonts w:ascii="Century Gothic" w:hAnsi="Century Gothic"/>
              </w:rPr>
              <w:t>In the event of a significant product safety incident or regulatory product safety non-conformity (e.g. a regulatory enforcement notice), the certification body issuing the current certificate for the site against the Standard shall be informed within 3 working days.</w:t>
            </w:r>
          </w:p>
        </w:tc>
        <w:tc>
          <w:tcPr>
            <w:tcW w:w="858" w:type="dxa"/>
            <w:gridSpan w:val="3"/>
          </w:tcPr>
          <w:p w14:paraId="01AFA511" w14:textId="77777777" w:rsidR="00C217B2" w:rsidRPr="00087F00" w:rsidRDefault="00C217B2" w:rsidP="00C217B2">
            <w:pPr>
              <w:pStyle w:val="para"/>
              <w:rPr>
                <w:rFonts w:ascii="Century Gothic" w:hAnsi="Century Gothic" w:cs="Arial"/>
                <w:sz w:val="18"/>
                <w:szCs w:val="18"/>
              </w:rPr>
            </w:pPr>
          </w:p>
        </w:tc>
      </w:tr>
      <w:tr w:rsidR="00A3431D" w:rsidRPr="00087F00" w14:paraId="2AA825BC" w14:textId="77777777" w:rsidTr="00D33159">
        <w:trPr>
          <w:gridBefore w:val="1"/>
          <w:wBefore w:w="33" w:type="dxa"/>
        </w:trPr>
        <w:tc>
          <w:tcPr>
            <w:tcW w:w="9352" w:type="dxa"/>
            <w:gridSpan w:val="11"/>
          </w:tcPr>
          <w:p w14:paraId="35BF21C8" w14:textId="77777777" w:rsidR="00A3431D" w:rsidRPr="00087F00" w:rsidRDefault="00A3431D" w:rsidP="00A3431D">
            <w:pPr>
              <w:pStyle w:val="para"/>
              <w:rPr>
                <w:rFonts w:ascii="Century Gothic" w:hAnsi="Century Gothic" w:cs="Arial"/>
                <w:sz w:val="18"/>
                <w:szCs w:val="18"/>
              </w:rPr>
            </w:pPr>
            <w:r w:rsidRPr="00087F00">
              <w:rPr>
                <w:rFonts w:ascii="Century Gothic" w:hAnsi="Century Gothic" w:cs="Arial"/>
                <w:sz w:val="18"/>
                <w:szCs w:val="18"/>
              </w:rPr>
              <w:t>Comments</w:t>
            </w:r>
          </w:p>
          <w:p w14:paraId="007FB4AD" w14:textId="77777777" w:rsidR="00A3431D" w:rsidRPr="00087F00" w:rsidRDefault="00A3431D" w:rsidP="00A3431D">
            <w:pPr>
              <w:pStyle w:val="para"/>
              <w:rPr>
                <w:rFonts w:ascii="Century Gothic" w:hAnsi="Century Gothic" w:cs="Arial"/>
                <w:sz w:val="18"/>
                <w:szCs w:val="18"/>
              </w:rPr>
            </w:pPr>
          </w:p>
          <w:p w14:paraId="3E42FB1C" w14:textId="77777777" w:rsidR="00A3431D" w:rsidRPr="00087F00" w:rsidRDefault="00A3431D" w:rsidP="00A3431D">
            <w:pPr>
              <w:pStyle w:val="para"/>
              <w:rPr>
                <w:rFonts w:ascii="Century Gothic" w:hAnsi="Century Gothic" w:cs="Arial"/>
                <w:sz w:val="18"/>
                <w:szCs w:val="18"/>
              </w:rPr>
            </w:pPr>
          </w:p>
        </w:tc>
      </w:tr>
      <w:tr w:rsidR="00A3431D" w:rsidRPr="00087F00" w14:paraId="49536C7E" w14:textId="77777777" w:rsidTr="00D33159">
        <w:trPr>
          <w:gridBefore w:val="1"/>
          <w:wBefore w:w="33" w:type="dxa"/>
        </w:trPr>
        <w:tc>
          <w:tcPr>
            <w:tcW w:w="9352" w:type="dxa"/>
            <w:gridSpan w:val="11"/>
            <w:shd w:val="clear" w:color="auto" w:fill="FFE599" w:themeFill="accent4" w:themeFillTint="66"/>
          </w:tcPr>
          <w:p w14:paraId="0FBC63F5" w14:textId="522BAF29" w:rsidR="00A3431D" w:rsidRPr="00087F00" w:rsidRDefault="000540B9" w:rsidP="000540B9">
            <w:pPr>
              <w:pStyle w:val="hdg3"/>
              <w:rPr>
                <w:rFonts w:ascii="Century Gothic" w:hAnsi="Century Gothic"/>
              </w:rPr>
            </w:pPr>
            <w:bookmarkStart w:id="19" w:name="_Toc45051958"/>
            <w:r w:rsidRPr="00087F00">
              <w:rPr>
                <w:rFonts w:ascii="Century Gothic" w:hAnsi="Century Gothic" w:cs="Arial"/>
                <w:b/>
                <w:sz w:val="18"/>
                <w:szCs w:val="18"/>
              </w:rPr>
              <w:t>3.9</w:t>
            </w:r>
            <w:r w:rsidRPr="00087F00">
              <w:rPr>
                <w:rFonts w:ascii="Century Gothic" w:hAnsi="Century Gothic" w:cs="Arial"/>
                <w:b/>
                <w:sz w:val="18"/>
                <w:szCs w:val="18"/>
              </w:rPr>
              <w:tab/>
              <w:t>Control of non-conforming product, damages and returns</w:t>
            </w:r>
            <w:bookmarkEnd w:id="19"/>
          </w:p>
        </w:tc>
      </w:tr>
      <w:tr w:rsidR="00A3431D" w:rsidRPr="00087F00" w14:paraId="58433DDA" w14:textId="77777777" w:rsidTr="005E096E">
        <w:trPr>
          <w:gridBefore w:val="1"/>
          <w:wBefore w:w="33" w:type="dxa"/>
        </w:trPr>
        <w:tc>
          <w:tcPr>
            <w:tcW w:w="1238" w:type="dxa"/>
            <w:gridSpan w:val="6"/>
            <w:shd w:val="clear" w:color="auto" w:fill="FFF2CC" w:themeFill="accent4" w:themeFillTint="33"/>
          </w:tcPr>
          <w:p w14:paraId="6A2948CF" w14:textId="77777777" w:rsidR="00A3431D" w:rsidRPr="00087F00" w:rsidRDefault="00A3431D" w:rsidP="00A3431D">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4CDB0C6F" w14:textId="2C542679" w:rsidR="00A3431D" w:rsidRPr="00087F00" w:rsidRDefault="00DA730B" w:rsidP="00DA730B">
            <w:pPr>
              <w:pStyle w:val="para"/>
              <w:rPr>
                <w:rFonts w:ascii="Century Gothic" w:hAnsi="Century Gothic" w:cs="Arial"/>
                <w:b/>
                <w:sz w:val="18"/>
                <w:szCs w:val="18"/>
              </w:rPr>
            </w:pPr>
            <w:r w:rsidRPr="00087F00">
              <w:rPr>
                <w:rFonts w:ascii="Century Gothic" w:hAnsi="Century Gothic" w:cs="Arial"/>
                <w:b/>
                <w:sz w:val="18"/>
                <w:szCs w:val="18"/>
              </w:rPr>
              <w:t>The site shall have documented procedures to ensure that all non-conforming product is clearly identifiable, effectively quarantined to prevent release, and issues investigated.</w:t>
            </w:r>
          </w:p>
        </w:tc>
        <w:tc>
          <w:tcPr>
            <w:tcW w:w="858" w:type="dxa"/>
            <w:gridSpan w:val="3"/>
            <w:shd w:val="clear" w:color="auto" w:fill="FFF2CC" w:themeFill="accent4" w:themeFillTint="33"/>
          </w:tcPr>
          <w:p w14:paraId="0A78D2FF" w14:textId="77777777" w:rsidR="00A3431D" w:rsidRPr="00087F00" w:rsidRDefault="00A3431D" w:rsidP="00A3431D">
            <w:pPr>
              <w:pStyle w:val="para"/>
              <w:rPr>
                <w:rFonts w:ascii="Century Gothic" w:hAnsi="Century Gothic" w:cs="Arial"/>
                <w:b/>
                <w:sz w:val="18"/>
                <w:szCs w:val="18"/>
              </w:rPr>
            </w:pPr>
          </w:p>
        </w:tc>
      </w:tr>
      <w:tr w:rsidR="00E323A7" w:rsidRPr="00087F00" w14:paraId="7A7C79B0" w14:textId="77777777" w:rsidTr="005E096E">
        <w:trPr>
          <w:gridBefore w:val="1"/>
          <w:wBefore w:w="33" w:type="dxa"/>
        </w:trPr>
        <w:tc>
          <w:tcPr>
            <w:tcW w:w="618" w:type="dxa"/>
            <w:gridSpan w:val="3"/>
            <w:shd w:val="clear" w:color="auto" w:fill="E36C0A"/>
          </w:tcPr>
          <w:p w14:paraId="1FA042A8" w14:textId="77777777" w:rsidR="00E323A7" w:rsidRPr="00087F00" w:rsidRDefault="00E323A7" w:rsidP="004A2149">
            <w:pPr>
              <w:pStyle w:val="para"/>
              <w:rPr>
                <w:rFonts w:ascii="Century Gothic" w:hAnsi="Century Gothic" w:cs="Arial"/>
                <w:sz w:val="18"/>
                <w:szCs w:val="18"/>
              </w:rPr>
            </w:pPr>
            <w:r w:rsidRPr="00087F00">
              <w:rPr>
                <w:rFonts w:ascii="Century Gothic" w:hAnsi="Century Gothic" w:cs="Arial"/>
                <w:sz w:val="18"/>
                <w:szCs w:val="18"/>
              </w:rPr>
              <w:t>3.9.1</w:t>
            </w:r>
          </w:p>
        </w:tc>
        <w:tc>
          <w:tcPr>
            <w:tcW w:w="620" w:type="dxa"/>
            <w:gridSpan w:val="3"/>
            <w:shd w:val="clear" w:color="auto" w:fill="FBD4B4"/>
          </w:tcPr>
          <w:p w14:paraId="3276A66E" w14:textId="7D076450" w:rsidR="00E323A7" w:rsidRPr="00087F00" w:rsidRDefault="00E323A7" w:rsidP="004A2149">
            <w:pPr>
              <w:pStyle w:val="para"/>
              <w:rPr>
                <w:rFonts w:ascii="Century Gothic" w:hAnsi="Century Gothic" w:cs="Arial"/>
                <w:sz w:val="18"/>
                <w:szCs w:val="18"/>
              </w:rPr>
            </w:pPr>
          </w:p>
        </w:tc>
        <w:tc>
          <w:tcPr>
            <w:tcW w:w="7256" w:type="dxa"/>
            <w:gridSpan w:val="2"/>
          </w:tcPr>
          <w:p w14:paraId="0FE379A1" w14:textId="77777777" w:rsidR="00E323A7" w:rsidRPr="00087F00" w:rsidRDefault="00E323A7" w:rsidP="004A2149">
            <w:pPr>
              <w:pStyle w:val="para"/>
              <w:rPr>
                <w:rFonts w:ascii="Century Gothic" w:hAnsi="Century Gothic"/>
              </w:rPr>
            </w:pPr>
            <w:r w:rsidRPr="00087F00">
              <w:rPr>
                <w:rFonts w:ascii="Century Gothic" w:hAnsi="Century Gothic"/>
              </w:rPr>
              <w:t>There shall be procedures for managing non-conforming products. These procedures shall include:</w:t>
            </w:r>
          </w:p>
          <w:p w14:paraId="24BDC080" w14:textId="77777777" w:rsidR="00E323A7" w:rsidRPr="00087F00" w:rsidRDefault="00E323A7" w:rsidP="004A2149">
            <w:pPr>
              <w:pStyle w:val="ListBullet"/>
              <w:tabs>
                <w:tab w:val="clear" w:pos="360"/>
                <w:tab w:val="num" w:pos="644"/>
              </w:tabs>
              <w:spacing w:after="0"/>
              <w:ind w:left="357" w:hanging="357"/>
              <w:rPr>
                <w:rFonts w:ascii="Century Gothic" w:hAnsi="Century Gothic"/>
              </w:rPr>
            </w:pPr>
            <w:r w:rsidRPr="00087F00">
              <w:rPr>
                <w:rFonts w:ascii="Century Gothic" w:hAnsi="Century Gothic"/>
              </w:rPr>
              <w:t>the requirement for staff to identify and report a potentially non-conforming product</w:t>
            </w:r>
          </w:p>
          <w:p w14:paraId="1E8EAC05" w14:textId="77777777" w:rsidR="00E323A7" w:rsidRPr="00087F00" w:rsidRDefault="00E323A7" w:rsidP="004A2149">
            <w:pPr>
              <w:pStyle w:val="ListBullet"/>
              <w:tabs>
                <w:tab w:val="clear" w:pos="360"/>
                <w:tab w:val="num" w:pos="644"/>
              </w:tabs>
              <w:spacing w:after="0"/>
              <w:ind w:left="357" w:hanging="357"/>
              <w:rPr>
                <w:rFonts w:ascii="Century Gothic" w:hAnsi="Century Gothic"/>
              </w:rPr>
            </w:pPr>
            <w:r w:rsidRPr="00087F00">
              <w:rPr>
                <w:rFonts w:ascii="Century Gothic" w:hAnsi="Century Gothic"/>
              </w:rPr>
              <w:t>clear identification of a non-conforming product (e.g. direct labelling or the use of IT systems)</w:t>
            </w:r>
          </w:p>
          <w:p w14:paraId="45996A88" w14:textId="77777777" w:rsidR="00E323A7" w:rsidRPr="00087F00" w:rsidRDefault="00E323A7" w:rsidP="004A2149">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secure storage to prevent accidental release (e.g. physical or computer-based isolation)</w:t>
            </w:r>
          </w:p>
          <w:p w14:paraId="0CDBA288" w14:textId="52709F3B" w:rsidR="00E323A7" w:rsidRPr="00087F00" w:rsidRDefault="00E323A7" w:rsidP="004A2149">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defined responsibilities for decision-making on the use or disposal of products appropriate to the issue (e.g. destruction or acceptance by concession, with permission from the owner of the products).</w:t>
            </w:r>
          </w:p>
        </w:tc>
        <w:tc>
          <w:tcPr>
            <w:tcW w:w="858" w:type="dxa"/>
            <w:gridSpan w:val="3"/>
          </w:tcPr>
          <w:p w14:paraId="60F6E357" w14:textId="77777777" w:rsidR="00E323A7" w:rsidRPr="00087F00" w:rsidRDefault="00E323A7" w:rsidP="004A2149">
            <w:pPr>
              <w:pStyle w:val="para"/>
              <w:rPr>
                <w:rFonts w:ascii="Century Gothic" w:hAnsi="Century Gothic" w:cs="Arial"/>
                <w:sz w:val="18"/>
                <w:szCs w:val="18"/>
              </w:rPr>
            </w:pPr>
          </w:p>
        </w:tc>
      </w:tr>
      <w:tr w:rsidR="001C0865" w:rsidRPr="00087F00" w14:paraId="19C33E88" w14:textId="77777777" w:rsidTr="005E096E">
        <w:trPr>
          <w:gridBefore w:val="1"/>
          <w:wBefore w:w="33" w:type="dxa"/>
        </w:trPr>
        <w:tc>
          <w:tcPr>
            <w:tcW w:w="1238" w:type="dxa"/>
            <w:gridSpan w:val="6"/>
            <w:shd w:val="clear" w:color="auto" w:fill="FBD4B4"/>
          </w:tcPr>
          <w:p w14:paraId="14554329" w14:textId="72BE0C51" w:rsidR="001C0865" w:rsidRPr="00087F00" w:rsidRDefault="00816AC6" w:rsidP="001C0865">
            <w:pPr>
              <w:pStyle w:val="para"/>
              <w:rPr>
                <w:rFonts w:ascii="Century Gothic" w:hAnsi="Century Gothic" w:cs="Arial"/>
                <w:sz w:val="18"/>
                <w:szCs w:val="18"/>
              </w:rPr>
            </w:pPr>
            <w:r w:rsidRPr="00087F00">
              <w:rPr>
                <w:rFonts w:ascii="Century Gothic" w:hAnsi="Century Gothic" w:cs="Arial"/>
                <w:sz w:val="18"/>
                <w:szCs w:val="18"/>
              </w:rPr>
              <w:t>3.9.2</w:t>
            </w:r>
          </w:p>
        </w:tc>
        <w:tc>
          <w:tcPr>
            <w:tcW w:w="7256" w:type="dxa"/>
            <w:gridSpan w:val="2"/>
          </w:tcPr>
          <w:p w14:paraId="25FE36DD" w14:textId="16D9361B" w:rsidR="001C0865" w:rsidRPr="00087F00" w:rsidRDefault="001C0865" w:rsidP="001C0865">
            <w:pPr>
              <w:pStyle w:val="para"/>
              <w:rPr>
                <w:rFonts w:ascii="Century Gothic" w:hAnsi="Century Gothic" w:cs="Arial"/>
                <w:sz w:val="18"/>
                <w:szCs w:val="18"/>
              </w:rPr>
            </w:pPr>
            <w:r w:rsidRPr="00087F00">
              <w:rPr>
                <w:rFonts w:ascii="Century Gothic" w:hAnsi="Century Gothic"/>
              </w:rPr>
              <w:t>Where products are held pending further investigation, they shall be held in such a way as to minimise any further deterioration or prevent contamination of other products.</w:t>
            </w:r>
          </w:p>
        </w:tc>
        <w:tc>
          <w:tcPr>
            <w:tcW w:w="858" w:type="dxa"/>
            <w:gridSpan w:val="3"/>
          </w:tcPr>
          <w:p w14:paraId="248B9441" w14:textId="77777777" w:rsidR="001C0865" w:rsidRPr="00087F00" w:rsidRDefault="001C0865" w:rsidP="001C0865">
            <w:pPr>
              <w:pStyle w:val="para"/>
              <w:rPr>
                <w:rFonts w:ascii="Century Gothic" w:hAnsi="Century Gothic" w:cs="Arial"/>
                <w:sz w:val="18"/>
                <w:szCs w:val="18"/>
              </w:rPr>
            </w:pPr>
          </w:p>
        </w:tc>
      </w:tr>
      <w:tr w:rsidR="00C458AA" w:rsidRPr="00087F00" w14:paraId="4C9BC7D7" w14:textId="77777777" w:rsidTr="005E096E">
        <w:trPr>
          <w:gridBefore w:val="1"/>
          <w:wBefore w:w="33" w:type="dxa"/>
        </w:trPr>
        <w:tc>
          <w:tcPr>
            <w:tcW w:w="618" w:type="dxa"/>
            <w:gridSpan w:val="3"/>
            <w:shd w:val="clear" w:color="auto" w:fill="E36C0A"/>
          </w:tcPr>
          <w:p w14:paraId="302E5791" w14:textId="77777777" w:rsidR="00C458AA" w:rsidRPr="00087F00" w:rsidRDefault="00C458AA" w:rsidP="00816AC6">
            <w:pPr>
              <w:pStyle w:val="para"/>
              <w:rPr>
                <w:rFonts w:ascii="Century Gothic" w:hAnsi="Century Gothic" w:cs="Arial"/>
                <w:sz w:val="18"/>
                <w:szCs w:val="18"/>
              </w:rPr>
            </w:pPr>
            <w:r w:rsidRPr="00087F00">
              <w:rPr>
                <w:rFonts w:ascii="Century Gothic" w:hAnsi="Century Gothic" w:cs="Arial"/>
                <w:sz w:val="18"/>
                <w:szCs w:val="18"/>
              </w:rPr>
              <w:t>3.9.3</w:t>
            </w:r>
          </w:p>
        </w:tc>
        <w:tc>
          <w:tcPr>
            <w:tcW w:w="620" w:type="dxa"/>
            <w:gridSpan w:val="3"/>
            <w:shd w:val="clear" w:color="auto" w:fill="FBD4B4"/>
          </w:tcPr>
          <w:p w14:paraId="7242B4BB" w14:textId="38EE7C96" w:rsidR="00C458AA" w:rsidRPr="00087F00" w:rsidRDefault="00C458AA" w:rsidP="00816AC6">
            <w:pPr>
              <w:pStyle w:val="para"/>
              <w:rPr>
                <w:rFonts w:ascii="Century Gothic" w:hAnsi="Century Gothic" w:cs="Arial"/>
                <w:sz w:val="18"/>
                <w:szCs w:val="18"/>
              </w:rPr>
            </w:pPr>
          </w:p>
        </w:tc>
        <w:tc>
          <w:tcPr>
            <w:tcW w:w="7256" w:type="dxa"/>
            <w:gridSpan w:val="2"/>
          </w:tcPr>
          <w:p w14:paraId="041C5529" w14:textId="7CE6D280" w:rsidR="00C458AA" w:rsidRPr="00087F00" w:rsidRDefault="00C458AA" w:rsidP="00816AC6">
            <w:pPr>
              <w:pStyle w:val="para"/>
              <w:rPr>
                <w:rFonts w:ascii="Century Gothic" w:hAnsi="Century Gothic" w:cs="Arial"/>
                <w:sz w:val="18"/>
                <w:szCs w:val="18"/>
              </w:rPr>
            </w:pPr>
            <w:r w:rsidRPr="00087F00">
              <w:rPr>
                <w:rFonts w:ascii="Century Gothic" w:hAnsi="Century Gothic"/>
              </w:rPr>
              <w:t>All non-conforming products shall be handled or disposed of according to the nature of the problem and/or the specific requirements of the owner. Records shall be maintained.</w:t>
            </w:r>
          </w:p>
        </w:tc>
        <w:tc>
          <w:tcPr>
            <w:tcW w:w="858" w:type="dxa"/>
            <w:gridSpan w:val="3"/>
          </w:tcPr>
          <w:p w14:paraId="4DFBB6AC" w14:textId="77777777" w:rsidR="00C458AA" w:rsidRPr="00087F00" w:rsidRDefault="00C458AA" w:rsidP="00816AC6">
            <w:pPr>
              <w:pStyle w:val="para"/>
              <w:rPr>
                <w:rFonts w:ascii="Century Gothic" w:hAnsi="Century Gothic" w:cs="Arial"/>
                <w:sz w:val="18"/>
                <w:szCs w:val="18"/>
              </w:rPr>
            </w:pPr>
          </w:p>
        </w:tc>
      </w:tr>
      <w:tr w:rsidR="00816AC6" w:rsidRPr="00087F00" w14:paraId="5AB8ED52" w14:textId="77777777" w:rsidTr="005E096E">
        <w:trPr>
          <w:gridBefore w:val="1"/>
          <w:wBefore w:w="33" w:type="dxa"/>
        </w:trPr>
        <w:tc>
          <w:tcPr>
            <w:tcW w:w="1238" w:type="dxa"/>
            <w:gridSpan w:val="6"/>
            <w:shd w:val="clear" w:color="auto" w:fill="E36C0A"/>
          </w:tcPr>
          <w:p w14:paraId="0F4E5767" w14:textId="3CC1A6FD" w:rsidR="00816AC6" w:rsidRPr="00087F00" w:rsidRDefault="00816AC6" w:rsidP="00816AC6">
            <w:pPr>
              <w:pStyle w:val="para"/>
              <w:rPr>
                <w:rFonts w:ascii="Century Gothic" w:hAnsi="Century Gothic" w:cs="Arial"/>
                <w:sz w:val="18"/>
                <w:szCs w:val="18"/>
              </w:rPr>
            </w:pPr>
            <w:r w:rsidRPr="00087F00">
              <w:rPr>
                <w:rFonts w:ascii="Century Gothic" w:hAnsi="Century Gothic" w:cs="Arial"/>
                <w:sz w:val="18"/>
                <w:szCs w:val="18"/>
              </w:rPr>
              <w:t>3.9.4</w:t>
            </w:r>
          </w:p>
        </w:tc>
        <w:tc>
          <w:tcPr>
            <w:tcW w:w="7256" w:type="dxa"/>
            <w:gridSpan w:val="2"/>
          </w:tcPr>
          <w:p w14:paraId="4B7BCB28" w14:textId="3E26825E" w:rsidR="00816AC6" w:rsidRPr="00087F00" w:rsidRDefault="00816AC6" w:rsidP="00816AC6">
            <w:pPr>
              <w:pStyle w:val="para"/>
              <w:rPr>
                <w:rFonts w:ascii="Century Gothic" w:hAnsi="Century Gothic" w:cs="Arial"/>
                <w:sz w:val="18"/>
                <w:szCs w:val="18"/>
              </w:rPr>
            </w:pPr>
            <w:r w:rsidRPr="00087F00">
              <w:rPr>
                <w:rFonts w:ascii="Century Gothic" w:hAnsi="Century Gothic"/>
              </w:rPr>
              <w:t>The site shall have a defined policy for customer returns and rejections.</w:t>
            </w:r>
          </w:p>
        </w:tc>
        <w:tc>
          <w:tcPr>
            <w:tcW w:w="858" w:type="dxa"/>
            <w:gridSpan w:val="3"/>
          </w:tcPr>
          <w:p w14:paraId="672D94F8" w14:textId="77777777" w:rsidR="00816AC6" w:rsidRPr="00087F00" w:rsidRDefault="00816AC6" w:rsidP="00816AC6">
            <w:pPr>
              <w:pStyle w:val="para"/>
              <w:rPr>
                <w:rFonts w:ascii="Century Gothic" w:hAnsi="Century Gothic" w:cs="Arial"/>
                <w:sz w:val="18"/>
                <w:szCs w:val="18"/>
              </w:rPr>
            </w:pPr>
          </w:p>
        </w:tc>
      </w:tr>
      <w:tr w:rsidR="00816AC6" w:rsidRPr="00087F00" w14:paraId="4006FB95" w14:textId="77777777" w:rsidTr="005E096E">
        <w:trPr>
          <w:gridBefore w:val="1"/>
          <w:wBefore w:w="33" w:type="dxa"/>
        </w:trPr>
        <w:tc>
          <w:tcPr>
            <w:tcW w:w="1238" w:type="dxa"/>
            <w:gridSpan w:val="6"/>
            <w:shd w:val="clear" w:color="auto" w:fill="E36C0A"/>
          </w:tcPr>
          <w:p w14:paraId="4490B8EB" w14:textId="77777777" w:rsidR="00816AC6" w:rsidRPr="00087F00" w:rsidRDefault="00816AC6" w:rsidP="00816AC6">
            <w:pPr>
              <w:pStyle w:val="para"/>
              <w:rPr>
                <w:rFonts w:ascii="Century Gothic" w:hAnsi="Century Gothic" w:cs="Arial"/>
                <w:sz w:val="18"/>
                <w:szCs w:val="18"/>
              </w:rPr>
            </w:pPr>
            <w:r w:rsidRPr="00087F00">
              <w:rPr>
                <w:rFonts w:ascii="Century Gothic" w:hAnsi="Century Gothic" w:cs="Arial"/>
                <w:sz w:val="18"/>
                <w:szCs w:val="18"/>
              </w:rPr>
              <w:t>3.9.5</w:t>
            </w:r>
          </w:p>
          <w:p w14:paraId="461661F8" w14:textId="6285DD89" w:rsidR="00C458AA" w:rsidRPr="00087F00" w:rsidRDefault="00C458AA" w:rsidP="00816AC6">
            <w:pPr>
              <w:pStyle w:val="para"/>
              <w:rPr>
                <w:rFonts w:ascii="Century Gothic" w:hAnsi="Century Gothic" w:cs="Arial"/>
                <w:sz w:val="18"/>
                <w:szCs w:val="18"/>
              </w:rPr>
            </w:pPr>
          </w:p>
        </w:tc>
        <w:tc>
          <w:tcPr>
            <w:tcW w:w="7256" w:type="dxa"/>
            <w:gridSpan w:val="2"/>
          </w:tcPr>
          <w:p w14:paraId="63B93072" w14:textId="66643261" w:rsidR="00816AC6" w:rsidRPr="00087F00" w:rsidRDefault="00816AC6" w:rsidP="00816AC6">
            <w:pPr>
              <w:pStyle w:val="para"/>
              <w:rPr>
                <w:rFonts w:ascii="Century Gothic" w:hAnsi="Century Gothic" w:cs="Arial"/>
                <w:sz w:val="18"/>
                <w:szCs w:val="18"/>
              </w:rPr>
            </w:pPr>
            <w:r w:rsidRPr="00087F00">
              <w:rPr>
                <w:rFonts w:ascii="Century Gothic" w:hAnsi="Century Gothic"/>
              </w:rPr>
              <w:t xml:space="preserve">Where returns are accepted, procedures shall define, </w:t>
            </w:r>
            <w:proofErr w:type="gramStart"/>
            <w:r w:rsidRPr="00087F00">
              <w:rPr>
                <w:rFonts w:ascii="Century Gothic" w:hAnsi="Century Gothic"/>
              </w:rPr>
              <w:t>on the basis of</w:t>
            </w:r>
            <w:proofErr w:type="gramEnd"/>
            <w:r w:rsidRPr="00087F00">
              <w:rPr>
                <w:rFonts w:ascii="Century Gothic" w:hAnsi="Century Gothic"/>
              </w:rPr>
              <w:t xml:space="preserve"> risk, the disposition of returned stock (i.e. disposal, return to good stock or collection by the product owner). Records shall be retained.</w:t>
            </w:r>
          </w:p>
        </w:tc>
        <w:tc>
          <w:tcPr>
            <w:tcW w:w="858" w:type="dxa"/>
            <w:gridSpan w:val="3"/>
          </w:tcPr>
          <w:p w14:paraId="52847EF2" w14:textId="77777777" w:rsidR="00816AC6" w:rsidRPr="00087F00" w:rsidRDefault="00816AC6" w:rsidP="00816AC6">
            <w:pPr>
              <w:pStyle w:val="para"/>
              <w:rPr>
                <w:rFonts w:ascii="Century Gothic" w:hAnsi="Century Gothic" w:cs="Arial"/>
                <w:sz w:val="18"/>
                <w:szCs w:val="18"/>
              </w:rPr>
            </w:pPr>
          </w:p>
        </w:tc>
      </w:tr>
      <w:tr w:rsidR="001C0865" w:rsidRPr="00087F00" w14:paraId="58026D9B" w14:textId="77777777" w:rsidTr="00D33159">
        <w:trPr>
          <w:gridBefore w:val="1"/>
          <w:wBefore w:w="33" w:type="dxa"/>
        </w:trPr>
        <w:tc>
          <w:tcPr>
            <w:tcW w:w="9352" w:type="dxa"/>
            <w:gridSpan w:val="11"/>
          </w:tcPr>
          <w:p w14:paraId="66EE4BA8" w14:textId="77777777" w:rsidR="001C0865" w:rsidRPr="00087F00" w:rsidRDefault="001C0865" w:rsidP="001C0865">
            <w:pPr>
              <w:pStyle w:val="para"/>
              <w:rPr>
                <w:rFonts w:ascii="Century Gothic" w:hAnsi="Century Gothic" w:cs="Arial"/>
                <w:sz w:val="18"/>
                <w:szCs w:val="18"/>
              </w:rPr>
            </w:pPr>
            <w:r w:rsidRPr="00087F00">
              <w:rPr>
                <w:rFonts w:ascii="Century Gothic" w:hAnsi="Century Gothic" w:cs="Arial"/>
                <w:sz w:val="18"/>
                <w:szCs w:val="18"/>
              </w:rPr>
              <w:t>Comments</w:t>
            </w:r>
          </w:p>
          <w:p w14:paraId="5ED965A3" w14:textId="77777777" w:rsidR="001C0865" w:rsidRPr="00087F00" w:rsidRDefault="001C0865" w:rsidP="001C0865">
            <w:pPr>
              <w:pStyle w:val="para"/>
              <w:rPr>
                <w:rFonts w:ascii="Century Gothic" w:hAnsi="Century Gothic" w:cs="Arial"/>
                <w:sz w:val="18"/>
                <w:szCs w:val="18"/>
              </w:rPr>
            </w:pPr>
          </w:p>
          <w:p w14:paraId="551D16D9" w14:textId="77777777" w:rsidR="001C0865" w:rsidRPr="00087F00" w:rsidRDefault="001C0865" w:rsidP="001C0865">
            <w:pPr>
              <w:pStyle w:val="para"/>
              <w:rPr>
                <w:rFonts w:ascii="Century Gothic" w:hAnsi="Century Gothic" w:cs="Arial"/>
                <w:sz w:val="18"/>
                <w:szCs w:val="18"/>
              </w:rPr>
            </w:pPr>
          </w:p>
        </w:tc>
      </w:tr>
      <w:tr w:rsidR="001C0865" w:rsidRPr="00087F00" w14:paraId="0897C737" w14:textId="77777777" w:rsidTr="00D33159">
        <w:trPr>
          <w:gridBefore w:val="1"/>
          <w:wBefore w:w="33" w:type="dxa"/>
        </w:trPr>
        <w:tc>
          <w:tcPr>
            <w:tcW w:w="9352" w:type="dxa"/>
            <w:gridSpan w:val="11"/>
            <w:shd w:val="clear" w:color="auto" w:fill="FFE599" w:themeFill="accent4" w:themeFillTint="66"/>
          </w:tcPr>
          <w:p w14:paraId="7033A6ED" w14:textId="2A33CDE6" w:rsidR="001C0865" w:rsidRPr="00087F00" w:rsidRDefault="002501F7" w:rsidP="002501F7">
            <w:pPr>
              <w:pStyle w:val="hdg3"/>
              <w:rPr>
                <w:rFonts w:ascii="Century Gothic" w:hAnsi="Century Gothic"/>
              </w:rPr>
            </w:pPr>
            <w:bookmarkStart w:id="20" w:name="_Toc45051959"/>
            <w:r w:rsidRPr="00087F00">
              <w:rPr>
                <w:rFonts w:ascii="Century Gothic" w:hAnsi="Century Gothic" w:cs="Arial"/>
                <w:b/>
                <w:sz w:val="18"/>
                <w:szCs w:val="18"/>
              </w:rPr>
              <w:t>3.10</w:t>
            </w:r>
            <w:r w:rsidRPr="00087F00">
              <w:rPr>
                <w:rFonts w:ascii="Century Gothic" w:hAnsi="Century Gothic" w:cs="Arial"/>
                <w:b/>
                <w:sz w:val="18"/>
                <w:szCs w:val="18"/>
              </w:rPr>
              <w:tab/>
              <w:t>Complaints handling</w:t>
            </w:r>
            <w:bookmarkEnd w:id="20"/>
          </w:p>
        </w:tc>
      </w:tr>
      <w:tr w:rsidR="001C0865" w:rsidRPr="00087F00" w14:paraId="1053C828" w14:textId="77777777" w:rsidTr="005E096E">
        <w:trPr>
          <w:gridBefore w:val="1"/>
          <w:wBefore w:w="33" w:type="dxa"/>
        </w:trPr>
        <w:tc>
          <w:tcPr>
            <w:tcW w:w="1238" w:type="dxa"/>
            <w:gridSpan w:val="6"/>
            <w:shd w:val="clear" w:color="auto" w:fill="FFF2CC" w:themeFill="accent4" w:themeFillTint="33"/>
          </w:tcPr>
          <w:p w14:paraId="41C238DC" w14:textId="77777777" w:rsidR="001C0865" w:rsidRPr="00087F00" w:rsidRDefault="001C0865" w:rsidP="001C086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530C2C62" w14:textId="3ED1F931" w:rsidR="001C0865" w:rsidRPr="00087F00" w:rsidRDefault="00195ED7" w:rsidP="001C0865">
            <w:pPr>
              <w:pStyle w:val="para"/>
              <w:rPr>
                <w:rFonts w:ascii="Century Gothic" w:hAnsi="Century Gothic" w:cs="Arial"/>
                <w:b/>
                <w:sz w:val="18"/>
                <w:szCs w:val="18"/>
              </w:rPr>
            </w:pPr>
            <w:r w:rsidRPr="00087F00">
              <w:rPr>
                <w:rFonts w:ascii="Century Gothic" w:hAnsi="Century Gothic" w:cs="Arial"/>
                <w:b/>
                <w:sz w:val="18"/>
                <w:szCs w:val="18"/>
              </w:rPr>
              <w:t>The company shall have a system for the management of complaints and complaint investigation regarding products and/or services provided.</w:t>
            </w:r>
          </w:p>
        </w:tc>
        <w:tc>
          <w:tcPr>
            <w:tcW w:w="858" w:type="dxa"/>
            <w:gridSpan w:val="3"/>
            <w:shd w:val="clear" w:color="auto" w:fill="FFF2CC" w:themeFill="accent4" w:themeFillTint="33"/>
          </w:tcPr>
          <w:p w14:paraId="150F8AFD" w14:textId="77777777" w:rsidR="001C0865" w:rsidRPr="00087F00" w:rsidRDefault="001C0865" w:rsidP="001C0865">
            <w:pPr>
              <w:pStyle w:val="para"/>
              <w:rPr>
                <w:rFonts w:ascii="Century Gothic" w:hAnsi="Century Gothic" w:cs="Arial"/>
                <w:b/>
                <w:sz w:val="18"/>
                <w:szCs w:val="18"/>
              </w:rPr>
            </w:pPr>
          </w:p>
        </w:tc>
      </w:tr>
      <w:tr w:rsidR="003E75BE" w:rsidRPr="00087F00" w14:paraId="141C9170" w14:textId="77777777" w:rsidTr="005E096E">
        <w:trPr>
          <w:gridBefore w:val="1"/>
          <w:wBefore w:w="33" w:type="dxa"/>
        </w:trPr>
        <w:tc>
          <w:tcPr>
            <w:tcW w:w="1238" w:type="dxa"/>
            <w:gridSpan w:val="6"/>
            <w:shd w:val="clear" w:color="auto" w:fill="E36C0A"/>
          </w:tcPr>
          <w:p w14:paraId="79325B81" w14:textId="374CE6A3" w:rsidR="003E75BE" w:rsidRPr="00087F00" w:rsidRDefault="00826765" w:rsidP="003E75BE">
            <w:pPr>
              <w:pStyle w:val="para"/>
              <w:rPr>
                <w:rFonts w:ascii="Century Gothic" w:hAnsi="Century Gothic" w:cs="Arial"/>
                <w:sz w:val="18"/>
                <w:szCs w:val="18"/>
              </w:rPr>
            </w:pPr>
            <w:r w:rsidRPr="00087F00">
              <w:rPr>
                <w:rFonts w:ascii="Century Gothic" w:hAnsi="Century Gothic" w:cs="Arial"/>
                <w:sz w:val="18"/>
                <w:szCs w:val="18"/>
              </w:rPr>
              <w:t>3.10.1</w:t>
            </w:r>
          </w:p>
        </w:tc>
        <w:tc>
          <w:tcPr>
            <w:tcW w:w="7256" w:type="dxa"/>
            <w:gridSpan w:val="2"/>
          </w:tcPr>
          <w:p w14:paraId="1BED4DD0" w14:textId="12B9D854" w:rsidR="003E75BE" w:rsidRPr="00087F00" w:rsidRDefault="003E75BE" w:rsidP="003E75BE">
            <w:pPr>
              <w:pStyle w:val="para"/>
              <w:rPr>
                <w:rFonts w:ascii="Century Gothic" w:hAnsi="Century Gothic" w:cs="Arial"/>
                <w:sz w:val="18"/>
                <w:szCs w:val="18"/>
              </w:rPr>
            </w:pPr>
            <w:r w:rsidRPr="00087F00">
              <w:rPr>
                <w:rFonts w:ascii="Century Gothic" w:hAnsi="Century Gothic"/>
              </w:rPr>
              <w:t xml:space="preserve">All complaints shall be recorded, adequately </w:t>
            </w:r>
            <w:proofErr w:type="gramStart"/>
            <w:r w:rsidRPr="00087F00">
              <w:rPr>
                <w:rFonts w:ascii="Century Gothic" w:hAnsi="Century Gothic"/>
              </w:rPr>
              <w:t>assessed</w:t>
            </w:r>
            <w:proofErr w:type="gramEnd"/>
            <w:r w:rsidRPr="00087F00">
              <w:rPr>
                <w:rFonts w:ascii="Century Gothic" w:hAnsi="Century Gothic"/>
              </w:rPr>
              <w:t xml:space="preserve"> and investigated where required. The results of any investigations shall be documented where sufficient information is available. Actions appropriate to the seriousness and frequency of the problems identified shall be carried out promptly and effectively, and records shall be retained.</w:t>
            </w:r>
          </w:p>
        </w:tc>
        <w:tc>
          <w:tcPr>
            <w:tcW w:w="858" w:type="dxa"/>
            <w:gridSpan w:val="3"/>
          </w:tcPr>
          <w:p w14:paraId="79CEF867" w14:textId="77777777" w:rsidR="003E75BE" w:rsidRPr="00087F00" w:rsidRDefault="003E75BE" w:rsidP="003E75BE">
            <w:pPr>
              <w:pStyle w:val="para"/>
              <w:rPr>
                <w:rFonts w:ascii="Century Gothic" w:hAnsi="Century Gothic" w:cs="Arial"/>
                <w:sz w:val="18"/>
                <w:szCs w:val="18"/>
              </w:rPr>
            </w:pPr>
          </w:p>
        </w:tc>
      </w:tr>
      <w:tr w:rsidR="0073179F" w:rsidRPr="00087F00" w14:paraId="160632B0" w14:textId="77777777" w:rsidTr="005E096E">
        <w:trPr>
          <w:gridBefore w:val="1"/>
          <w:wBefore w:w="33" w:type="dxa"/>
        </w:trPr>
        <w:tc>
          <w:tcPr>
            <w:tcW w:w="1238" w:type="dxa"/>
            <w:gridSpan w:val="6"/>
            <w:shd w:val="clear" w:color="auto" w:fill="E36C0A"/>
          </w:tcPr>
          <w:p w14:paraId="690A5B21" w14:textId="09FDFAFC" w:rsidR="0073179F" w:rsidRPr="00087F00" w:rsidRDefault="00826765" w:rsidP="0073179F">
            <w:pPr>
              <w:pStyle w:val="para"/>
              <w:rPr>
                <w:rFonts w:ascii="Century Gothic" w:hAnsi="Century Gothic" w:cs="Arial"/>
                <w:sz w:val="18"/>
                <w:szCs w:val="18"/>
              </w:rPr>
            </w:pPr>
            <w:r w:rsidRPr="00087F00">
              <w:rPr>
                <w:rFonts w:ascii="Century Gothic" w:hAnsi="Century Gothic" w:cs="Arial"/>
                <w:sz w:val="18"/>
                <w:szCs w:val="18"/>
              </w:rPr>
              <w:t>3.10.2</w:t>
            </w:r>
          </w:p>
        </w:tc>
        <w:tc>
          <w:tcPr>
            <w:tcW w:w="7256" w:type="dxa"/>
            <w:gridSpan w:val="2"/>
          </w:tcPr>
          <w:p w14:paraId="4D56F80D" w14:textId="077BC965" w:rsidR="0073179F" w:rsidRPr="00087F00" w:rsidRDefault="0073179F" w:rsidP="0073179F">
            <w:pPr>
              <w:pStyle w:val="para"/>
              <w:rPr>
                <w:rFonts w:ascii="Century Gothic" w:hAnsi="Century Gothic" w:cs="Arial"/>
                <w:sz w:val="18"/>
                <w:szCs w:val="18"/>
              </w:rPr>
            </w:pPr>
            <w:r w:rsidRPr="00087F00">
              <w:rPr>
                <w:rFonts w:ascii="Century Gothic" w:hAnsi="Century Gothic"/>
              </w:rPr>
              <w:t xml:space="preserve">Complaint data shall be analysed to identify significant trends. Where there has been an increase or repetition of a complaint type, root cause analysis shall be used to implement ongoing improvements to activities affecting product safety, legality, </w:t>
            </w:r>
            <w:proofErr w:type="gramStart"/>
            <w:r w:rsidRPr="00087F00">
              <w:rPr>
                <w:rFonts w:ascii="Century Gothic" w:hAnsi="Century Gothic"/>
              </w:rPr>
              <w:t>quality</w:t>
            </w:r>
            <w:proofErr w:type="gramEnd"/>
            <w:r w:rsidRPr="00087F00">
              <w:rPr>
                <w:rFonts w:ascii="Century Gothic" w:hAnsi="Century Gothic"/>
              </w:rPr>
              <w:t xml:space="preserve"> and integrity to avoid recurrence. The trend analysis shall be made available to relevant staff.</w:t>
            </w:r>
          </w:p>
        </w:tc>
        <w:tc>
          <w:tcPr>
            <w:tcW w:w="858" w:type="dxa"/>
            <w:gridSpan w:val="3"/>
          </w:tcPr>
          <w:p w14:paraId="1C76D641" w14:textId="77777777" w:rsidR="0073179F" w:rsidRPr="00087F00" w:rsidRDefault="0073179F" w:rsidP="0073179F">
            <w:pPr>
              <w:pStyle w:val="para"/>
              <w:rPr>
                <w:rFonts w:ascii="Century Gothic" w:hAnsi="Century Gothic" w:cs="Arial"/>
                <w:sz w:val="18"/>
                <w:szCs w:val="18"/>
              </w:rPr>
            </w:pPr>
          </w:p>
        </w:tc>
      </w:tr>
      <w:tr w:rsidR="00766E49" w:rsidRPr="00087F00" w14:paraId="6CDB632F" w14:textId="77777777" w:rsidTr="005E096E">
        <w:trPr>
          <w:gridBefore w:val="1"/>
          <w:wBefore w:w="33" w:type="dxa"/>
        </w:trPr>
        <w:tc>
          <w:tcPr>
            <w:tcW w:w="1238" w:type="dxa"/>
            <w:gridSpan w:val="6"/>
            <w:shd w:val="clear" w:color="auto" w:fill="E36C0A"/>
          </w:tcPr>
          <w:p w14:paraId="06D350D3" w14:textId="03E82B51" w:rsidR="00766E49" w:rsidRPr="00087F00" w:rsidRDefault="00766E49" w:rsidP="00826765">
            <w:pPr>
              <w:pStyle w:val="para"/>
              <w:rPr>
                <w:rFonts w:ascii="Century Gothic" w:hAnsi="Century Gothic" w:cs="Arial"/>
                <w:sz w:val="18"/>
                <w:szCs w:val="18"/>
              </w:rPr>
            </w:pPr>
            <w:r w:rsidRPr="00087F00">
              <w:rPr>
                <w:rFonts w:ascii="Century Gothic" w:hAnsi="Century Gothic" w:cs="Arial"/>
                <w:sz w:val="18"/>
                <w:szCs w:val="18"/>
              </w:rPr>
              <w:t>3.10.3</w:t>
            </w:r>
          </w:p>
        </w:tc>
        <w:tc>
          <w:tcPr>
            <w:tcW w:w="7256" w:type="dxa"/>
            <w:gridSpan w:val="2"/>
          </w:tcPr>
          <w:p w14:paraId="73D05BAE" w14:textId="50BBA03F" w:rsidR="00766E49" w:rsidRPr="00087F00" w:rsidRDefault="00766E49" w:rsidP="00826765">
            <w:pPr>
              <w:pStyle w:val="para"/>
              <w:rPr>
                <w:rFonts w:ascii="Century Gothic" w:hAnsi="Century Gothic" w:cs="Arial"/>
                <w:sz w:val="18"/>
                <w:szCs w:val="18"/>
              </w:rPr>
            </w:pPr>
            <w:r w:rsidRPr="00087F00">
              <w:rPr>
                <w:rFonts w:ascii="Century Gothic" w:hAnsi="Century Gothic"/>
              </w:rPr>
              <w:t xml:space="preserve">A system shall be in place to notify the product manufacturer, </w:t>
            </w:r>
            <w:proofErr w:type="gramStart"/>
            <w:r w:rsidRPr="00087F00">
              <w:rPr>
                <w:rFonts w:ascii="Century Gothic" w:hAnsi="Century Gothic"/>
              </w:rPr>
              <w:t>supplier</w:t>
            </w:r>
            <w:proofErr w:type="gramEnd"/>
            <w:r w:rsidRPr="00087F00">
              <w:rPr>
                <w:rFonts w:ascii="Century Gothic" w:hAnsi="Century Gothic"/>
              </w:rPr>
              <w:t xml:space="preserve"> or owner of the complaint about their products where the cause of the complaint does not relate to the activities of the site.</w:t>
            </w:r>
          </w:p>
        </w:tc>
        <w:tc>
          <w:tcPr>
            <w:tcW w:w="858" w:type="dxa"/>
            <w:gridSpan w:val="3"/>
          </w:tcPr>
          <w:p w14:paraId="1B5A28C9" w14:textId="77777777" w:rsidR="00766E49" w:rsidRPr="00087F00" w:rsidRDefault="00766E49" w:rsidP="00826765">
            <w:pPr>
              <w:pStyle w:val="para"/>
              <w:rPr>
                <w:rFonts w:ascii="Century Gothic" w:hAnsi="Century Gothic" w:cs="Arial"/>
                <w:sz w:val="18"/>
                <w:szCs w:val="18"/>
              </w:rPr>
            </w:pPr>
          </w:p>
        </w:tc>
      </w:tr>
      <w:tr w:rsidR="00826765" w:rsidRPr="00087F00" w14:paraId="15A0B3F8" w14:textId="77777777" w:rsidTr="00D33159">
        <w:trPr>
          <w:gridBefore w:val="1"/>
          <w:wBefore w:w="33" w:type="dxa"/>
        </w:trPr>
        <w:tc>
          <w:tcPr>
            <w:tcW w:w="9352" w:type="dxa"/>
            <w:gridSpan w:val="11"/>
          </w:tcPr>
          <w:p w14:paraId="3778FCCF" w14:textId="77777777" w:rsidR="00826765" w:rsidRPr="00087F00" w:rsidRDefault="00826765" w:rsidP="00826765">
            <w:pPr>
              <w:pStyle w:val="para"/>
              <w:rPr>
                <w:rFonts w:ascii="Century Gothic" w:hAnsi="Century Gothic" w:cs="Arial"/>
                <w:sz w:val="18"/>
                <w:szCs w:val="18"/>
              </w:rPr>
            </w:pPr>
            <w:r w:rsidRPr="00087F00">
              <w:rPr>
                <w:rFonts w:ascii="Century Gothic" w:hAnsi="Century Gothic" w:cs="Arial"/>
                <w:sz w:val="18"/>
                <w:szCs w:val="18"/>
              </w:rPr>
              <w:t>Comments</w:t>
            </w:r>
          </w:p>
          <w:p w14:paraId="3787590E" w14:textId="77777777" w:rsidR="00826765" w:rsidRPr="00087F00" w:rsidRDefault="00826765" w:rsidP="00826765">
            <w:pPr>
              <w:pStyle w:val="para"/>
              <w:rPr>
                <w:rFonts w:ascii="Century Gothic" w:hAnsi="Century Gothic" w:cs="Arial"/>
                <w:sz w:val="18"/>
                <w:szCs w:val="18"/>
              </w:rPr>
            </w:pPr>
          </w:p>
          <w:p w14:paraId="5E704F57" w14:textId="77777777" w:rsidR="00826765" w:rsidRPr="00087F00" w:rsidRDefault="00826765" w:rsidP="00826765">
            <w:pPr>
              <w:pStyle w:val="para"/>
              <w:rPr>
                <w:rFonts w:ascii="Century Gothic" w:hAnsi="Century Gothic" w:cs="Arial"/>
                <w:sz w:val="18"/>
                <w:szCs w:val="18"/>
              </w:rPr>
            </w:pPr>
          </w:p>
        </w:tc>
      </w:tr>
      <w:tr w:rsidR="00826765" w:rsidRPr="00087F00" w14:paraId="1169CF4E" w14:textId="77777777" w:rsidTr="00D33159">
        <w:trPr>
          <w:gridBefore w:val="1"/>
          <w:wBefore w:w="33" w:type="dxa"/>
        </w:trPr>
        <w:tc>
          <w:tcPr>
            <w:tcW w:w="9352" w:type="dxa"/>
            <w:gridSpan w:val="11"/>
            <w:shd w:val="clear" w:color="auto" w:fill="FFE599" w:themeFill="accent4" w:themeFillTint="66"/>
          </w:tcPr>
          <w:p w14:paraId="5124F221" w14:textId="2186C44C" w:rsidR="00826765" w:rsidRPr="00087F00" w:rsidRDefault="00992735" w:rsidP="00992735">
            <w:pPr>
              <w:pStyle w:val="hdg2"/>
              <w:rPr>
                <w:rFonts w:ascii="Century Gothic" w:hAnsi="Century Gothic" w:cs="Arial"/>
                <w:b/>
                <w:sz w:val="18"/>
                <w:szCs w:val="18"/>
              </w:rPr>
            </w:pPr>
            <w:bookmarkStart w:id="21" w:name="_Toc45051960"/>
            <w:r w:rsidRPr="00087F00">
              <w:rPr>
                <w:rFonts w:ascii="Century Gothic" w:hAnsi="Century Gothic" w:cs="Arial"/>
                <w:b/>
                <w:sz w:val="18"/>
                <w:szCs w:val="18"/>
              </w:rPr>
              <w:t>4</w:t>
            </w:r>
            <w:r w:rsidRPr="00087F00">
              <w:rPr>
                <w:rFonts w:ascii="Century Gothic" w:hAnsi="Century Gothic" w:cs="Arial"/>
                <w:b/>
                <w:sz w:val="18"/>
                <w:szCs w:val="18"/>
              </w:rPr>
              <w:tab/>
              <w:t>Site and building standards</w:t>
            </w:r>
            <w:bookmarkEnd w:id="21"/>
          </w:p>
        </w:tc>
      </w:tr>
      <w:tr w:rsidR="00E84BDA" w:rsidRPr="00087F00" w14:paraId="523C43C5" w14:textId="77777777" w:rsidTr="00D33159">
        <w:trPr>
          <w:gridBefore w:val="1"/>
          <w:wBefore w:w="33" w:type="dxa"/>
        </w:trPr>
        <w:tc>
          <w:tcPr>
            <w:tcW w:w="9352" w:type="dxa"/>
            <w:gridSpan w:val="11"/>
            <w:shd w:val="clear" w:color="auto" w:fill="FFE599" w:themeFill="accent4" w:themeFillTint="66"/>
          </w:tcPr>
          <w:p w14:paraId="11039A1F" w14:textId="201E31A7" w:rsidR="00E84BDA" w:rsidRPr="00087F00" w:rsidRDefault="000B02C6" w:rsidP="000B02C6">
            <w:pPr>
              <w:pStyle w:val="hdg3"/>
              <w:rPr>
                <w:rFonts w:ascii="Century Gothic" w:hAnsi="Century Gothic"/>
              </w:rPr>
            </w:pPr>
            <w:bookmarkStart w:id="22" w:name="_Toc45051961"/>
            <w:r w:rsidRPr="00087F00">
              <w:rPr>
                <w:rFonts w:ascii="Century Gothic" w:hAnsi="Century Gothic" w:cs="Arial"/>
                <w:b/>
                <w:sz w:val="18"/>
                <w:szCs w:val="18"/>
              </w:rPr>
              <w:t>4.1</w:t>
            </w:r>
            <w:r w:rsidRPr="00087F00">
              <w:rPr>
                <w:rFonts w:ascii="Century Gothic" w:hAnsi="Century Gothic" w:cs="Arial"/>
                <w:b/>
                <w:sz w:val="18"/>
                <w:szCs w:val="18"/>
              </w:rPr>
              <w:tab/>
              <w:t xml:space="preserve">Location, </w:t>
            </w:r>
            <w:proofErr w:type="gramStart"/>
            <w:r w:rsidRPr="00087F00">
              <w:rPr>
                <w:rFonts w:ascii="Century Gothic" w:hAnsi="Century Gothic" w:cs="Arial"/>
                <w:b/>
                <w:sz w:val="18"/>
                <w:szCs w:val="18"/>
              </w:rPr>
              <w:t>perimeter</w:t>
            </w:r>
            <w:proofErr w:type="gramEnd"/>
            <w:r w:rsidRPr="00087F00">
              <w:rPr>
                <w:rFonts w:ascii="Century Gothic" w:hAnsi="Century Gothic" w:cs="Arial"/>
                <w:b/>
                <w:sz w:val="18"/>
                <w:szCs w:val="18"/>
              </w:rPr>
              <w:t xml:space="preserve"> and grounds</w:t>
            </w:r>
            <w:bookmarkEnd w:id="22"/>
          </w:p>
        </w:tc>
      </w:tr>
      <w:tr w:rsidR="00826765" w:rsidRPr="00087F00" w14:paraId="31E8163C" w14:textId="77777777" w:rsidTr="005E096E">
        <w:trPr>
          <w:gridBefore w:val="1"/>
          <w:wBefore w:w="33" w:type="dxa"/>
        </w:trPr>
        <w:tc>
          <w:tcPr>
            <w:tcW w:w="1238" w:type="dxa"/>
            <w:gridSpan w:val="6"/>
            <w:shd w:val="clear" w:color="auto" w:fill="FFF2CC" w:themeFill="accent4" w:themeFillTint="33"/>
          </w:tcPr>
          <w:p w14:paraId="2342ABB8" w14:textId="77777777" w:rsidR="00826765" w:rsidRPr="00087F00" w:rsidRDefault="00826765" w:rsidP="0082676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4FC27727" w14:textId="52F9DE3C" w:rsidR="00826765" w:rsidRPr="00087F00" w:rsidRDefault="00AF1AD1" w:rsidP="00826765">
            <w:pPr>
              <w:pStyle w:val="para"/>
              <w:rPr>
                <w:rFonts w:ascii="Century Gothic" w:hAnsi="Century Gothic" w:cs="Arial"/>
                <w:b/>
                <w:sz w:val="18"/>
                <w:szCs w:val="18"/>
              </w:rPr>
            </w:pPr>
            <w:r w:rsidRPr="00087F00">
              <w:rPr>
                <w:rFonts w:ascii="Century Gothic" w:hAnsi="Century Gothic" w:cs="Arial"/>
                <w:b/>
                <w:sz w:val="18"/>
                <w:szCs w:val="18"/>
              </w:rPr>
              <w:t xml:space="preserve">The site shall be located and maintained </w:t>
            </w:r>
            <w:proofErr w:type="gramStart"/>
            <w:r w:rsidRPr="00087F00">
              <w:rPr>
                <w:rFonts w:ascii="Century Gothic" w:hAnsi="Century Gothic" w:cs="Arial"/>
                <w:b/>
                <w:sz w:val="18"/>
                <w:szCs w:val="18"/>
              </w:rPr>
              <w:t>so as to</w:t>
            </w:r>
            <w:proofErr w:type="gramEnd"/>
            <w:r w:rsidRPr="00087F00">
              <w:rPr>
                <w:rFonts w:ascii="Century Gothic" w:hAnsi="Century Gothic" w:cs="Arial"/>
                <w:b/>
                <w:sz w:val="18"/>
                <w:szCs w:val="18"/>
              </w:rPr>
              <w:t xml:space="preserve"> provide protection and prevent hazard to products. Safety, </w:t>
            </w:r>
            <w:proofErr w:type="gramStart"/>
            <w:r w:rsidRPr="00087F00">
              <w:rPr>
                <w:rFonts w:ascii="Century Gothic" w:hAnsi="Century Gothic" w:cs="Arial"/>
                <w:b/>
                <w:sz w:val="18"/>
                <w:szCs w:val="18"/>
              </w:rPr>
              <w:t>legality</w:t>
            </w:r>
            <w:proofErr w:type="gramEnd"/>
            <w:r w:rsidRPr="00087F00">
              <w:rPr>
                <w:rFonts w:ascii="Century Gothic" w:hAnsi="Century Gothic" w:cs="Arial"/>
                <w:b/>
                <w:sz w:val="18"/>
                <w:szCs w:val="18"/>
              </w:rPr>
              <w:t xml:space="preserve"> and quality of products shall not be compromised</w:t>
            </w:r>
          </w:p>
        </w:tc>
        <w:tc>
          <w:tcPr>
            <w:tcW w:w="858" w:type="dxa"/>
            <w:gridSpan w:val="3"/>
            <w:shd w:val="clear" w:color="auto" w:fill="FFF2CC" w:themeFill="accent4" w:themeFillTint="33"/>
          </w:tcPr>
          <w:p w14:paraId="7261EDAE" w14:textId="77777777" w:rsidR="00826765" w:rsidRPr="00087F00" w:rsidRDefault="00826765" w:rsidP="00826765">
            <w:pPr>
              <w:pStyle w:val="para"/>
              <w:rPr>
                <w:rFonts w:ascii="Century Gothic" w:hAnsi="Century Gothic" w:cs="Arial"/>
                <w:b/>
                <w:sz w:val="18"/>
                <w:szCs w:val="18"/>
              </w:rPr>
            </w:pPr>
          </w:p>
        </w:tc>
      </w:tr>
      <w:tr w:rsidR="006772EA" w:rsidRPr="00087F00" w14:paraId="7C5A6632" w14:textId="77777777" w:rsidTr="005E096E">
        <w:trPr>
          <w:gridBefore w:val="1"/>
          <w:wBefore w:w="33" w:type="dxa"/>
        </w:trPr>
        <w:tc>
          <w:tcPr>
            <w:tcW w:w="1238" w:type="dxa"/>
            <w:gridSpan w:val="6"/>
            <w:shd w:val="clear" w:color="auto" w:fill="FBD4B4"/>
          </w:tcPr>
          <w:p w14:paraId="040311AC" w14:textId="77777777" w:rsidR="006772EA" w:rsidRPr="00087F00" w:rsidRDefault="006772EA" w:rsidP="006772EA">
            <w:pPr>
              <w:pStyle w:val="para"/>
              <w:rPr>
                <w:rFonts w:ascii="Century Gothic" w:hAnsi="Century Gothic"/>
              </w:rPr>
            </w:pPr>
            <w:r w:rsidRPr="00087F00">
              <w:rPr>
                <w:rFonts w:ascii="Century Gothic" w:hAnsi="Century Gothic"/>
              </w:rPr>
              <w:t>4.1.1</w:t>
            </w:r>
          </w:p>
          <w:p w14:paraId="21981E56" w14:textId="04C9A744" w:rsidR="006772EA" w:rsidRPr="00087F00" w:rsidRDefault="006772EA" w:rsidP="006772EA">
            <w:pPr>
              <w:pStyle w:val="para"/>
              <w:rPr>
                <w:rFonts w:ascii="Century Gothic" w:hAnsi="Century Gothic" w:cs="Arial"/>
                <w:sz w:val="18"/>
                <w:szCs w:val="18"/>
              </w:rPr>
            </w:pPr>
            <w:r w:rsidRPr="00087F00">
              <w:rPr>
                <w:rFonts w:ascii="Century Gothic" w:hAnsi="Century Gothic"/>
              </w:rPr>
              <w:t>XR</w:t>
            </w:r>
          </w:p>
        </w:tc>
        <w:tc>
          <w:tcPr>
            <w:tcW w:w="7256" w:type="dxa"/>
            <w:gridSpan w:val="2"/>
          </w:tcPr>
          <w:p w14:paraId="63D0978A" w14:textId="47227C86" w:rsidR="006772EA" w:rsidRPr="00087F00" w:rsidRDefault="006772EA" w:rsidP="006772EA">
            <w:pPr>
              <w:pStyle w:val="para"/>
              <w:rPr>
                <w:rFonts w:ascii="Century Gothic" w:hAnsi="Century Gothic" w:cs="Arial"/>
                <w:sz w:val="18"/>
                <w:szCs w:val="18"/>
              </w:rPr>
            </w:pPr>
            <w:r w:rsidRPr="00087F00">
              <w:rPr>
                <w:rFonts w:ascii="Century Gothic" w:hAnsi="Century Gothic"/>
              </w:rPr>
              <w:t>Consideration shall be given to local activities and the environment which may have a potentially adverse impact on products, and measures shall be taken to prevent product contamination. Where measures have been put into place to protect the site from any potential contaminants, these shall be regularly reviewed to ensure they continue to be effective.</w:t>
            </w:r>
          </w:p>
        </w:tc>
        <w:tc>
          <w:tcPr>
            <w:tcW w:w="858" w:type="dxa"/>
            <w:gridSpan w:val="3"/>
          </w:tcPr>
          <w:p w14:paraId="54528237" w14:textId="77777777" w:rsidR="006772EA" w:rsidRPr="00087F00" w:rsidRDefault="006772EA" w:rsidP="006772EA">
            <w:pPr>
              <w:pStyle w:val="para"/>
              <w:rPr>
                <w:rFonts w:ascii="Century Gothic" w:hAnsi="Century Gothic" w:cs="Arial"/>
                <w:sz w:val="18"/>
                <w:szCs w:val="18"/>
              </w:rPr>
            </w:pPr>
          </w:p>
        </w:tc>
      </w:tr>
      <w:tr w:rsidR="006772EA" w:rsidRPr="00087F00" w14:paraId="37AE4171" w14:textId="77777777" w:rsidTr="005E096E">
        <w:trPr>
          <w:gridBefore w:val="1"/>
          <w:wBefore w:w="33" w:type="dxa"/>
        </w:trPr>
        <w:tc>
          <w:tcPr>
            <w:tcW w:w="1238" w:type="dxa"/>
            <w:gridSpan w:val="6"/>
            <w:shd w:val="clear" w:color="auto" w:fill="FBD4B4"/>
          </w:tcPr>
          <w:p w14:paraId="330F93C9" w14:textId="110FE997" w:rsidR="006772EA" w:rsidRPr="00087F00" w:rsidRDefault="006772EA" w:rsidP="006772EA">
            <w:pPr>
              <w:pStyle w:val="para"/>
              <w:rPr>
                <w:rFonts w:ascii="Century Gothic" w:hAnsi="Century Gothic" w:cs="Arial"/>
                <w:sz w:val="18"/>
                <w:szCs w:val="18"/>
              </w:rPr>
            </w:pPr>
            <w:r w:rsidRPr="00087F00">
              <w:rPr>
                <w:rFonts w:ascii="Century Gothic" w:hAnsi="Century Gothic"/>
              </w:rPr>
              <w:t>4.1.2</w:t>
            </w:r>
          </w:p>
        </w:tc>
        <w:tc>
          <w:tcPr>
            <w:tcW w:w="7256" w:type="dxa"/>
            <w:gridSpan w:val="2"/>
          </w:tcPr>
          <w:p w14:paraId="77A5572A" w14:textId="2A80EF38" w:rsidR="006772EA" w:rsidRPr="00087F00" w:rsidRDefault="006772EA" w:rsidP="006772EA">
            <w:pPr>
              <w:pStyle w:val="para"/>
              <w:rPr>
                <w:rFonts w:ascii="Century Gothic" w:hAnsi="Century Gothic" w:cs="Arial"/>
                <w:sz w:val="18"/>
                <w:szCs w:val="18"/>
              </w:rPr>
            </w:pPr>
            <w:r w:rsidRPr="00087F00">
              <w:rPr>
                <w:rFonts w:ascii="Century Gothic" w:hAnsi="Century Gothic"/>
              </w:rPr>
              <w:t>All grounds within the site shall be finished and maintained to an appropriate standard. Where grass and other planted areas are located near buildings, they shall be regularly tended and maintained.</w:t>
            </w:r>
          </w:p>
        </w:tc>
        <w:tc>
          <w:tcPr>
            <w:tcW w:w="858" w:type="dxa"/>
            <w:gridSpan w:val="3"/>
          </w:tcPr>
          <w:p w14:paraId="1D0DDB99" w14:textId="77777777" w:rsidR="006772EA" w:rsidRPr="00087F00" w:rsidRDefault="006772EA" w:rsidP="006772EA">
            <w:pPr>
              <w:pStyle w:val="para"/>
              <w:rPr>
                <w:rFonts w:ascii="Century Gothic" w:hAnsi="Century Gothic" w:cs="Arial"/>
                <w:sz w:val="18"/>
                <w:szCs w:val="18"/>
              </w:rPr>
            </w:pPr>
          </w:p>
        </w:tc>
      </w:tr>
      <w:tr w:rsidR="006772EA" w:rsidRPr="00087F00" w14:paraId="6AC8192F" w14:textId="77777777" w:rsidTr="005E096E">
        <w:trPr>
          <w:gridBefore w:val="1"/>
          <w:wBefore w:w="33" w:type="dxa"/>
        </w:trPr>
        <w:tc>
          <w:tcPr>
            <w:tcW w:w="1238" w:type="dxa"/>
            <w:gridSpan w:val="6"/>
            <w:shd w:val="clear" w:color="auto" w:fill="FBD4B4"/>
          </w:tcPr>
          <w:p w14:paraId="3D145249" w14:textId="2F65F503" w:rsidR="006772EA" w:rsidRPr="00087F00" w:rsidRDefault="006772EA" w:rsidP="006772EA">
            <w:pPr>
              <w:pStyle w:val="para"/>
              <w:rPr>
                <w:rFonts w:ascii="Century Gothic" w:hAnsi="Century Gothic" w:cs="Arial"/>
                <w:sz w:val="18"/>
                <w:szCs w:val="18"/>
              </w:rPr>
            </w:pPr>
            <w:r w:rsidRPr="00087F00">
              <w:rPr>
                <w:rFonts w:ascii="Century Gothic" w:hAnsi="Century Gothic"/>
              </w:rPr>
              <w:t>4.1.3</w:t>
            </w:r>
          </w:p>
        </w:tc>
        <w:tc>
          <w:tcPr>
            <w:tcW w:w="7256" w:type="dxa"/>
            <w:gridSpan w:val="2"/>
          </w:tcPr>
          <w:p w14:paraId="4FA592EF" w14:textId="75753A5F" w:rsidR="006772EA" w:rsidRPr="00087F00" w:rsidRDefault="006772EA" w:rsidP="006772EA">
            <w:pPr>
              <w:pStyle w:val="para"/>
              <w:rPr>
                <w:rFonts w:ascii="Century Gothic" w:hAnsi="Century Gothic" w:cs="Arial"/>
                <w:sz w:val="18"/>
                <w:szCs w:val="18"/>
              </w:rPr>
            </w:pPr>
            <w:r w:rsidRPr="00087F00">
              <w:rPr>
                <w:rFonts w:ascii="Century Gothic" w:hAnsi="Century Gothic"/>
              </w:rPr>
              <w:t>The building fabric shall be maintained to minimise the potential for pest entry (e.g. sealing gaps around pipes). A clean and unobstructed area shall be in place along external walls of buildings used for the storage of products.</w:t>
            </w:r>
          </w:p>
        </w:tc>
        <w:tc>
          <w:tcPr>
            <w:tcW w:w="858" w:type="dxa"/>
            <w:gridSpan w:val="3"/>
          </w:tcPr>
          <w:p w14:paraId="1E02C18E" w14:textId="77777777" w:rsidR="006772EA" w:rsidRPr="00087F00" w:rsidRDefault="006772EA" w:rsidP="006772EA">
            <w:pPr>
              <w:pStyle w:val="para"/>
              <w:rPr>
                <w:rFonts w:ascii="Century Gothic" w:hAnsi="Century Gothic" w:cs="Arial"/>
                <w:sz w:val="18"/>
                <w:szCs w:val="18"/>
              </w:rPr>
            </w:pPr>
          </w:p>
        </w:tc>
      </w:tr>
      <w:tr w:rsidR="006772EA" w:rsidRPr="00087F00" w14:paraId="5670379E" w14:textId="77777777" w:rsidTr="005E096E">
        <w:trPr>
          <w:gridBefore w:val="1"/>
          <w:wBefore w:w="33" w:type="dxa"/>
        </w:trPr>
        <w:tc>
          <w:tcPr>
            <w:tcW w:w="1238" w:type="dxa"/>
            <w:gridSpan w:val="6"/>
            <w:shd w:val="clear" w:color="auto" w:fill="FBD4B4"/>
          </w:tcPr>
          <w:p w14:paraId="20C375E0" w14:textId="2D4D36E3" w:rsidR="006772EA" w:rsidRPr="00087F00" w:rsidRDefault="006772EA" w:rsidP="006772EA">
            <w:pPr>
              <w:pStyle w:val="para"/>
              <w:rPr>
                <w:rFonts w:ascii="Century Gothic" w:hAnsi="Century Gothic" w:cs="Arial"/>
                <w:sz w:val="18"/>
                <w:szCs w:val="18"/>
              </w:rPr>
            </w:pPr>
            <w:r w:rsidRPr="00087F00">
              <w:rPr>
                <w:rFonts w:ascii="Century Gothic" w:hAnsi="Century Gothic"/>
              </w:rPr>
              <w:t>4.1.4</w:t>
            </w:r>
          </w:p>
        </w:tc>
        <w:tc>
          <w:tcPr>
            <w:tcW w:w="7256" w:type="dxa"/>
            <w:gridSpan w:val="2"/>
          </w:tcPr>
          <w:p w14:paraId="058DC6D4" w14:textId="063F7D5B" w:rsidR="006772EA" w:rsidRPr="00087F00" w:rsidRDefault="006772EA" w:rsidP="006772EA">
            <w:pPr>
              <w:pStyle w:val="para"/>
              <w:rPr>
                <w:rFonts w:ascii="Century Gothic" w:hAnsi="Century Gothic" w:cs="Arial"/>
                <w:sz w:val="18"/>
                <w:szCs w:val="18"/>
              </w:rPr>
            </w:pPr>
            <w:r w:rsidRPr="00087F00">
              <w:rPr>
                <w:rFonts w:ascii="Century Gothic" w:hAnsi="Century Gothic"/>
              </w:rPr>
              <w:t>Sites shall be adequately drained. Where natural drainage is inadequate, additional drainage shall be installed.</w:t>
            </w:r>
          </w:p>
        </w:tc>
        <w:tc>
          <w:tcPr>
            <w:tcW w:w="858" w:type="dxa"/>
            <w:gridSpan w:val="3"/>
          </w:tcPr>
          <w:p w14:paraId="2B116C30" w14:textId="77777777" w:rsidR="006772EA" w:rsidRPr="00087F00" w:rsidRDefault="006772EA" w:rsidP="006772EA">
            <w:pPr>
              <w:pStyle w:val="para"/>
              <w:rPr>
                <w:rFonts w:ascii="Century Gothic" w:hAnsi="Century Gothic" w:cs="Arial"/>
                <w:sz w:val="18"/>
                <w:szCs w:val="18"/>
              </w:rPr>
            </w:pPr>
          </w:p>
        </w:tc>
      </w:tr>
      <w:tr w:rsidR="006772EA" w:rsidRPr="00087F00" w14:paraId="29BC3C8B" w14:textId="77777777" w:rsidTr="005E096E">
        <w:trPr>
          <w:gridBefore w:val="1"/>
          <w:wBefore w:w="33" w:type="dxa"/>
        </w:trPr>
        <w:tc>
          <w:tcPr>
            <w:tcW w:w="1238" w:type="dxa"/>
            <w:gridSpan w:val="6"/>
            <w:shd w:val="clear" w:color="auto" w:fill="FBD4B4"/>
          </w:tcPr>
          <w:p w14:paraId="4CB8CC32" w14:textId="77777777" w:rsidR="006772EA" w:rsidRPr="00087F00" w:rsidRDefault="006772EA" w:rsidP="006772EA">
            <w:pPr>
              <w:pStyle w:val="para"/>
              <w:rPr>
                <w:rFonts w:ascii="Century Gothic" w:hAnsi="Century Gothic"/>
              </w:rPr>
            </w:pPr>
            <w:r w:rsidRPr="00087F00">
              <w:rPr>
                <w:rFonts w:ascii="Century Gothic" w:hAnsi="Century Gothic"/>
              </w:rPr>
              <w:t>4.1.5</w:t>
            </w:r>
          </w:p>
          <w:p w14:paraId="2A127B7F" w14:textId="687E8695" w:rsidR="006772EA" w:rsidRPr="00087F00" w:rsidRDefault="006772EA" w:rsidP="006772EA">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22187B79" w14:textId="58FDFBF6" w:rsidR="006772EA" w:rsidRPr="00087F00" w:rsidRDefault="006772EA" w:rsidP="006772EA">
            <w:pPr>
              <w:pStyle w:val="para"/>
              <w:rPr>
                <w:rFonts w:ascii="Century Gothic" w:hAnsi="Century Gothic" w:cs="Arial"/>
                <w:sz w:val="18"/>
                <w:szCs w:val="18"/>
              </w:rPr>
            </w:pPr>
            <w:r w:rsidRPr="00087F00">
              <w:rPr>
                <w:rFonts w:ascii="Century Gothic" w:hAnsi="Century Gothic"/>
              </w:rPr>
              <w:t>Where undertaken, external storage shall be minimised, and items protected from contamination and deterioration.</w:t>
            </w:r>
          </w:p>
        </w:tc>
        <w:tc>
          <w:tcPr>
            <w:tcW w:w="858" w:type="dxa"/>
            <w:gridSpan w:val="3"/>
          </w:tcPr>
          <w:p w14:paraId="20459D9C" w14:textId="77777777" w:rsidR="006772EA" w:rsidRPr="00087F00" w:rsidRDefault="006772EA" w:rsidP="006772EA">
            <w:pPr>
              <w:pStyle w:val="para"/>
              <w:rPr>
                <w:rFonts w:ascii="Century Gothic" w:hAnsi="Century Gothic" w:cs="Arial"/>
                <w:sz w:val="18"/>
                <w:szCs w:val="18"/>
              </w:rPr>
            </w:pPr>
          </w:p>
        </w:tc>
      </w:tr>
      <w:tr w:rsidR="00826765" w:rsidRPr="00087F00" w14:paraId="2FD66D27" w14:textId="77777777" w:rsidTr="00D33159">
        <w:trPr>
          <w:gridBefore w:val="1"/>
          <w:wBefore w:w="33" w:type="dxa"/>
        </w:trPr>
        <w:tc>
          <w:tcPr>
            <w:tcW w:w="9352" w:type="dxa"/>
            <w:gridSpan w:val="11"/>
          </w:tcPr>
          <w:p w14:paraId="2725BF27" w14:textId="77777777" w:rsidR="00826765" w:rsidRPr="00087F00" w:rsidRDefault="00826765" w:rsidP="00826765">
            <w:pPr>
              <w:pStyle w:val="para"/>
              <w:rPr>
                <w:rFonts w:ascii="Century Gothic" w:hAnsi="Century Gothic" w:cs="Arial"/>
                <w:sz w:val="18"/>
                <w:szCs w:val="18"/>
              </w:rPr>
            </w:pPr>
            <w:r w:rsidRPr="00087F00">
              <w:rPr>
                <w:rFonts w:ascii="Century Gothic" w:hAnsi="Century Gothic" w:cs="Arial"/>
                <w:sz w:val="18"/>
                <w:szCs w:val="18"/>
              </w:rPr>
              <w:t>Comments</w:t>
            </w:r>
          </w:p>
          <w:p w14:paraId="6E2300B3" w14:textId="77777777" w:rsidR="00826765" w:rsidRPr="00087F00" w:rsidRDefault="00826765" w:rsidP="00826765">
            <w:pPr>
              <w:pStyle w:val="para"/>
              <w:rPr>
                <w:rFonts w:ascii="Century Gothic" w:hAnsi="Century Gothic" w:cs="Arial"/>
                <w:sz w:val="18"/>
                <w:szCs w:val="18"/>
              </w:rPr>
            </w:pPr>
          </w:p>
          <w:p w14:paraId="4FDEC272" w14:textId="77777777" w:rsidR="00826765" w:rsidRPr="00087F00" w:rsidRDefault="00826765" w:rsidP="00826765">
            <w:pPr>
              <w:pStyle w:val="para"/>
              <w:rPr>
                <w:rFonts w:ascii="Century Gothic" w:hAnsi="Century Gothic" w:cs="Arial"/>
                <w:sz w:val="18"/>
                <w:szCs w:val="18"/>
              </w:rPr>
            </w:pPr>
          </w:p>
        </w:tc>
      </w:tr>
      <w:tr w:rsidR="00826765" w:rsidRPr="00087F00" w14:paraId="63AEB039" w14:textId="77777777" w:rsidTr="00D33159">
        <w:trPr>
          <w:gridBefore w:val="1"/>
          <w:wBefore w:w="33" w:type="dxa"/>
        </w:trPr>
        <w:tc>
          <w:tcPr>
            <w:tcW w:w="9352" w:type="dxa"/>
            <w:gridSpan w:val="11"/>
            <w:shd w:val="clear" w:color="auto" w:fill="FFE599" w:themeFill="accent4" w:themeFillTint="66"/>
          </w:tcPr>
          <w:p w14:paraId="50262D8F" w14:textId="32AE00D9" w:rsidR="00826765" w:rsidRPr="00087F00" w:rsidRDefault="00896EDE" w:rsidP="00896EDE">
            <w:pPr>
              <w:pStyle w:val="hdg3"/>
              <w:rPr>
                <w:rFonts w:ascii="Century Gothic" w:hAnsi="Century Gothic"/>
              </w:rPr>
            </w:pPr>
            <w:bookmarkStart w:id="23" w:name="_Toc45051962"/>
            <w:r w:rsidRPr="00087F00">
              <w:rPr>
                <w:rFonts w:ascii="Century Gothic" w:hAnsi="Century Gothic" w:cs="Arial"/>
                <w:b/>
                <w:sz w:val="18"/>
                <w:szCs w:val="18"/>
              </w:rPr>
              <w:t>4.2</w:t>
            </w:r>
            <w:r w:rsidRPr="00087F00">
              <w:rPr>
                <w:rFonts w:ascii="Century Gothic" w:hAnsi="Century Gothic" w:cs="Arial"/>
                <w:b/>
                <w:sz w:val="18"/>
                <w:szCs w:val="18"/>
              </w:rPr>
              <w:tab/>
              <w:t>Site security and product defence</w:t>
            </w:r>
            <w:bookmarkEnd w:id="23"/>
          </w:p>
        </w:tc>
      </w:tr>
      <w:tr w:rsidR="00826765" w:rsidRPr="00087F00" w14:paraId="084427A1" w14:textId="77777777" w:rsidTr="005E096E">
        <w:trPr>
          <w:gridBefore w:val="1"/>
          <w:wBefore w:w="33" w:type="dxa"/>
        </w:trPr>
        <w:tc>
          <w:tcPr>
            <w:tcW w:w="1238" w:type="dxa"/>
            <w:gridSpan w:val="6"/>
            <w:shd w:val="clear" w:color="auto" w:fill="FFF2CC" w:themeFill="accent4" w:themeFillTint="33"/>
          </w:tcPr>
          <w:p w14:paraId="3FAB5C6A" w14:textId="77777777" w:rsidR="00826765" w:rsidRPr="00087F00" w:rsidRDefault="00826765" w:rsidP="0082676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2C0522F4" w14:textId="24D664FC" w:rsidR="00826765" w:rsidRPr="00087F00" w:rsidRDefault="00805D41" w:rsidP="00826765">
            <w:pPr>
              <w:pStyle w:val="para"/>
              <w:rPr>
                <w:rFonts w:ascii="Century Gothic" w:hAnsi="Century Gothic"/>
              </w:rPr>
            </w:pPr>
            <w:r w:rsidRPr="00087F00">
              <w:rPr>
                <w:rFonts w:ascii="Century Gothic" w:hAnsi="Century Gothic" w:cs="Arial"/>
                <w:b/>
                <w:sz w:val="18"/>
                <w:szCs w:val="18"/>
              </w:rPr>
              <w:t>The site security shall ensure product safety and integrity.</w:t>
            </w:r>
          </w:p>
        </w:tc>
        <w:tc>
          <w:tcPr>
            <w:tcW w:w="858" w:type="dxa"/>
            <w:gridSpan w:val="3"/>
            <w:shd w:val="clear" w:color="auto" w:fill="FFF2CC" w:themeFill="accent4" w:themeFillTint="33"/>
          </w:tcPr>
          <w:p w14:paraId="5C1AB950" w14:textId="77777777" w:rsidR="00826765" w:rsidRPr="00087F00" w:rsidRDefault="00826765" w:rsidP="00826765">
            <w:pPr>
              <w:pStyle w:val="para"/>
              <w:rPr>
                <w:rFonts w:ascii="Century Gothic" w:hAnsi="Century Gothic" w:cs="Arial"/>
                <w:b/>
                <w:sz w:val="18"/>
                <w:szCs w:val="18"/>
              </w:rPr>
            </w:pPr>
          </w:p>
        </w:tc>
      </w:tr>
      <w:tr w:rsidR="00852FF0" w:rsidRPr="00087F00" w14:paraId="5EE7513E" w14:textId="77777777" w:rsidTr="005E096E">
        <w:trPr>
          <w:gridBefore w:val="1"/>
          <w:wBefore w:w="33" w:type="dxa"/>
        </w:trPr>
        <w:tc>
          <w:tcPr>
            <w:tcW w:w="1238" w:type="dxa"/>
            <w:gridSpan w:val="6"/>
            <w:shd w:val="clear" w:color="auto" w:fill="E36C0A"/>
          </w:tcPr>
          <w:p w14:paraId="56297BCA" w14:textId="41799AFA" w:rsidR="00852FF0" w:rsidRPr="00087F00" w:rsidRDefault="00852FF0" w:rsidP="00852FF0">
            <w:pPr>
              <w:pStyle w:val="para"/>
              <w:rPr>
                <w:rFonts w:ascii="Century Gothic" w:hAnsi="Century Gothic" w:cs="Arial"/>
                <w:sz w:val="18"/>
                <w:szCs w:val="18"/>
              </w:rPr>
            </w:pPr>
            <w:r w:rsidRPr="00087F00">
              <w:rPr>
                <w:rFonts w:ascii="Century Gothic" w:hAnsi="Century Gothic"/>
              </w:rPr>
              <w:t>4.2.1</w:t>
            </w:r>
          </w:p>
        </w:tc>
        <w:tc>
          <w:tcPr>
            <w:tcW w:w="7256" w:type="dxa"/>
            <w:gridSpan w:val="2"/>
          </w:tcPr>
          <w:p w14:paraId="713B4415" w14:textId="77777777" w:rsidR="00852FF0" w:rsidRPr="00087F00" w:rsidRDefault="00852FF0" w:rsidP="00852FF0">
            <w:pPr>
              <w:pStyle w:val="para"/>
              <w:rPr>
                <w:rFonts w:ascii="Century Gothic" w:hAnsi="Century Gothic"/>
              </w:rPr>
            </w:pPr>
            <w:r w:rsidRPr="00087F00">
              <w:rPr>
                <w:rFonts w:ascii="Century Gothic" w:hAnsi="Century Gothic"/>
              </w:rPr>
              <w:t>A site-specific documented risk assessment (threat assessment) shall be undertaken to identify any potential risks to the security of products held on the premises in storage or on vehicles, and appropriate controls shall be implemented. The threat assessment shall include both internal and external threats, and shall be reviewed at an appropriate frequency or, as a minimum, annually. It shall also be reviewed whenever:</w:t>
            </w:r>
          </w:p>
          <w:p w14:paraId="08079970" w14:textId="77777777" w:rsidR="00852FF0" w:rsidRPr="00087F00" w:rsidRDefault="00852FF0" w:rsidP="00852FF0">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 new risk emerges (e.g. a new threat is publicised or identified)</w:t>
            </w:r>
          </w:p>
          <w:p w14:paraId="107EDA23" w14:textId="1AF36F75" w:rsidR="00852FF0" w:rsidRPr="00087F00" w:rsidRDefault="00852FF0" w:rsidP="00852FF0">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an incident occurs, where product security or product defence is implicated.</w:t>
            </w:r>
          </w:p>
        </w:tc>
        <w:tc>
          <w:tcPr>
            <w:tcW w:w="858" w:type="dxa"/>
            <w:gridSpan w:val="3"/>
          </w:tcPr>
          <w:p w14:paraId="6D833DD0" w14:textId="77777777" w:rsidR="00852FF0" w:rsidRPr="00087F00" w:rsidRDefault="00852FF0" w:rsidP="00852FF0">
            <w:pPr>
              <w:pStyle w:val="para"/>
              <w:rPr>
                <w:rFonts w:ascii="Century Gothic" w:hAnsi="Century Gothic" w:cs="Arial"/>
                <w:sz w:val="18"/>
                <w:szCs w:val="18"/>
              </w:rPr>
            </w:pPr>
          </w:p>
        </w:tc>
      </w:tr>
      <w:tr w:rsidR="00852FF0" w:rsidRPr="00087F00" w14:paraId="0EC6C983" w14:textId="77777777" w:rsidTr="005E096E">
        <w:trPr>
          <w:gridBefore w:val="1"/>
          <w:wBefore w:w="33" w:type="dxa"/>
        </w:trPr>
        <w:tc>
          <w:tcPr>
            <w:tcW w:w="1238" w:type="dxa"/>
            <w:gridSpan w:val="6"/>
            <w:shd w:val="clear" w:color="auto" w:fill="FBD4B4"/>
          </w:tcPr>
          <w:p w14:paraId="7461649F" w14:textId="77777777" w:rsidR="00852FF0" w:rsidRPr="00087F00" w:rsidRDefault="00852FF0" w:rsidP="00852FF0">
            <w:pPr>
              <w:pStyle w:val="para"/>
              <w:rPr>
                <w:rFonts w:ascii="Century Gothic" w:hAnsi="Century Gothic"/>
              </w:rPr>
            </w:pPr>
            <w:r w:rsidRPr="00087F00">
              <w:rPr>
                <w:rFonts w:ascii="Century Gothic" w:hAnsi="Century Gothic"/>
              </w:rPr>
              <w:t>4.2.2</w:t>
            </w:r>
          </w:p>
          <w:p w14:paraId="76595DE6" w14:textId="575E1F92" w:rsidR="00852FF0" w:rsidRPr="00087F00" w:rsidRDefault="00852FF0" w:rsidP="00852FF0">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5D744A0C" w14:textId="50EE0EF6" w:rsidR="00852FF0" w:rsidRPr="00087F00" w:rsidRDefault="00852FF0" w:rsidP="00852FF0">
            <w:pPr>
              <w:pStyle w:val="para"/>
              <w:rPr>
                <w:rFonts w:ascii="Century Gothic" w:hAnsi="Century Gothic" w:cs="Arial"/>
                <w:sz w:val="18"/>
                <w:szCs w:val="18"/>
              </w:rPr>
            </w:pPr>
            <w:r w:rsidRPr="00087F00">
              <w:rPr>
                <w:rFonts w:ascii="Century Gothic" w:hAnsi="Century Gothic"/>
              </w:rPr>
              <w:t>Access to the site by employees, contractors and visitors shall be controlled and a visitor reporting system shall be in place.</w:t>
            </w:r>
          </w:p>
        </w:tc>
        <w:tc>
          <w:tcPr>
            <w:tcW w:w="858" w:type="dxa"/>
            <w:gridSpan w:val="3"/>
          </w:tcPr>
          <w:p w14:paraId="51499430" w14:textId="77777777" w:rsidR="00852FF0" w:rsidRPr="00087F00" w:rsidRDefault="00852FF0" w:rsidP="00852FF0">
            <w:pPr>
              <w:pStyle w:val="para"/>
              <w:rPr>
                <w:rFonts w:ascii="Century Gothic" w:hAnsi="Century Gothic" w:cs="Arial"/>
                <w:sz w:val="18"/>
                <w:szCs w:val="18"/>
              </w:rPr>
            </w:pPr>
          </w:p>
        </w:tc>
      </w:tr>
      <w:tr w:rsidR="00731F3A" w:rsidRPr="00087F00" w14:paraId="2E21DDF1" w14:textId="77777777" w:rsidTr="005E096E">
        <w:trPr>
          <w:gridBefore w:val="1"/>
          <w:wBefore w:w="33" w:type="dxa"/>
        </w:trPr>
        <w:tc>
          <w:tcPr>
            <w:tcW w:w="618" w:type="dxa"/>
            <w:gridSpan w:val="3"/>
            <w:shd w:val="clear" w:color="auto" w:fill="E36C0A"/>
          </w:tcPr>
          <w:p w14:paraId="7B0186D4" w14:textId="77777777" w:rsidR="00731F3A" w:rsidRPr="00087F00" w:rsidRDefault="00731F3A" w:rsidP="0033146B">
            <w:pPr>
              <w:pStyle w:val="para"/>
              <w:rPr>
                <w:rFonts w:ascii="Century Gothic" w:hAnsi="Century Gothic" w:cs="Arial"/>
                <w:sz w:val="18"/>
                <w:szCs w:val="18"/>
              </w:rPr>
            </w:pPr>
            <w:r w:rsidRPr="00087F00">
              <w:rPr>
                <w:rFonts w:ascii="Century Gothic" w:hAnsi="Century Gothic" w:cs="Arial"/>
                <w:sz w:val="18"/>
                <w:szCs w:val="18"/>
              </w:rPr>
              <w:t>4.2.3</w:t>
            </w:r>
          </w:p>
        </w:tc>
        <w:tc>
          <w:tcPr>
            <w:tcW w:w="620" w:type="dxa"/>
            <w:gridSpan w:val="3"/>
            <w:shd w:val="clear" w:color="auto" w:fill="FBD4B4"/>
          </w:tcPr>
          <w:p w14:paraId="14BFDD0B" w14:textId="70DA1FC4" w:rsidR="00731F3A" w:rsidRPr="00087F00" w:rsidRDefault="00731F3A" w:rsidP="0033146B">
            <w:pPr>
              <w:pStyle w:val="para"/>
              <w:rPr>
                <w:rFonts w:ascii="Century Gothic" w:hAnsi="Century Gothic" w:cs="Arial"/>
                <w:sz w:val="18"/>
                <w:szCs w:val="18"/>
              </w:rPr>
            </w:pPr>
          </w:p>
        </w:tc>
        <w:tc>
          <w:tcPr>
            <w:tcW w:w="7256" w:type="dxa"/>
            <w:gridSpan w:val="2"/>
          </w:tcPr>
          <w:p w14:paraId="1F8FA060" w14:textId="57234715" w:rsidR="00731F3A" w:rsidRPr="00087F00" w:rsidRDefault="00731F3A" w:rsidP="0033146B">
            <w:pPr>
              <w:pStyle w:val="para"/>
              <w:rPr>
                <w:rFonts w:ascii="Century Gothic" w:hAnsi="Century Gothic" w:cs="Arial"/>
                <w:sz w:val="18"/>
                <w:szCs w:val="18"/>
              </w:rPr>
            </w:pPr>
            <w:r w:rsidRPr="00087F00">
              <w:rPr>
                <w:rFonts w:ascii="Century Gothic" w:hAnsi="Century Gothic"/>
              </w:rPr>
              <w:t>The company shall have documented site security procedures. Staff shall be trained in the site security procedures and encouraged to question or report unidentified or unknown visitors.</w:t>
            </w:r>
          </w:p>
        </w:tc>
        <w:tc>
          <w:tcPr>
            <w:tcW w:w="858" w:type="dxa"/>
            <w:gridSpan w:val="3"/>
          </w:tcPr>
          <w:p w14:paraId="64085140" w14:textId="77777777" w:rsidR="00731F3A" w:rsidRPr="00087F00" w:rsidRDefault="00731F3A" w:rsidP="0033146B">
            <w:pPr>
              <w:pStyle w:val="para"/>
              <w:rPr>
                <w:rFonts w:ascii="Century Gothic" w:hAnsi="Century Gothic" w:cs="Arial"/>
                <w:sz w:val="18"/>
                <w:szCs w:val="18"/>
              </w:rPr>
            </w:pPr>
          </w:p>
        </w:tc>
      </w:tr>
      <w:tr w:rsidR="00731F3A" w:rsidRPr="00087F00" w14:paraId="2BA4EE7C" w14:textId="77777777" w:rsidTr="005E096E">
        <w:trPr>
          <w:gridBefore w:val="1"/>
          <w:wBefore w:w="33" w:type="dxa"/>
        </w:trPr>
        <w:tc>
          <w:tcPr>
            <w:tcW w:w="618" w:type="dxa"/>
            <w:gridSpan w:val="3"/>
            <w:shd w:val="clear" w:color="auto" w:fill="E36C0A"/>
          </w:tcPr>
          <w:p w14:paraId="7D280F82" w14:textId="77777777" w:rsidR="00731F3A" w:rsidRPr="00087F00" w:rsidRDefault="00731F3A" w:rsidP="0033146B">
            <w:pPr>
              <w:pStyle w:val="para"/>
              <w:rPr>
                <w:rFonts w:ascii="Century Gothic" w:hAnsi="Century Gothic" w:cs="Arial"/>
                <w:sz w:val="18"/>
                <w:szCs w:val="18"/>
              </w:rPr>
            </w:pPr>
            <w:r w:rsidRPr="00087F00">
              <w:rPr>
                <w:rFonts w:ascii="Century Gothic" w:hAnsi="Century Gothic" w:cs="Arial"/>
                <w:sz w:val="18"/>
                <w:szCs w:val="18"/>
              </w:rPr>
              <w:t>4.2.4</w:t>
            </w:r>
          </w:p>
        </w:tc>
        <w:tc>
          <w:tcPr>
            <w:tcW w:w="620" w:type="dxa"/>
            <w:gridSpan w:val="3"/>
            <w:shd w:val="clear" w:color="auto" w:fill="FBD4B4"/>
          </w:tcPr>
          <w:p w14:paraId="58FF1426" w14:textId="19697130" w:rsidR="00731F3A" w:rsidRPr="00087F00" w:rsidRDefault="00731F3A" w:rsidP="0033146B">
            <w:pPr>
              <w:pStyle w:val="para"/>
              <w:rPr>
                <w:rFonts w:ascii="Century Gothic" w:hAnsi="Century Gothic" w:cs="Arial"/>
                <w:sz w:val="18"/>
                <w:szCs w:val="18"/>
              </w:rPr>
            </w:pPr>
          </w:p>
        </w:tc>
        <w:tc>
          <w:tcPr>
            <w:tcW w:w="7256" w:type="dxa"/>
            <w:gridSpan w:val="2"/>
          </w:tcPr>
          <w:p w14:paraId="4CB4E9A5" w14:textId="7F6ADE9F" w:rsidR="00731F3A" w:rsidRPr="00087F00" w:rsidRDefault="00731F3A" w:rsidP="0033146B">
            <w:pPr>
              <w:pStyle w:val="para"/>
              <w:rPr>
                <w:rFonts w:ascii="Century Gothic" w:hAnsi="Century Gothic" w:cs="Arial"/>
                <w:sz w:val="18"/>
                <w:szCs w:val="18"/>
              </w:rPr>
            </w:pPr>
            <w:r w:rsidRPr="00087F00">
              <w:rPr>
                <w:rFonts w:ascii="Century Gothic" w:hAnsi="Century Gothic"/>
              </w:rPr>
              <w:t>Contractors and visitors, including drivers, shall be made aware of all procedures for access to premises and the requirements of the areas they are visiting, with special reference to hazards and potential product contamination. Contractors working in product storage areas shall be the responsibility of a nominated person.</w:t>
            </w:r>
          </w:p>
        </w:tc>
        <w:tc>
          <w:tcPr>
            <w:tcW w:w="858" w:type="dxa"/>
            <w:gridSpan w:val="3"/>
          </w:tcPr>
          <w:p w14:paraId="537431BC" w14:textId="77777777" w:rsidR="00731F3A" w:rsidRPr="00087F00" w:rsidRDefault="00731F3A" w:rsidP="0033146B">
            <w:pPr>
              <w:pStyle w:val="para"/>
              <w:rPr>
                <w:rFonts w:ascii="Century Gothic" w:hAnsi="Century Gothic" w:cs="Arial"/>
                <w:sz w:val="18"/>
                <w:szCs w:val="18"/>
              </w:rPr>
            </w:pPr>
          </w:p>
        </w:tc>
      </w:tr>
      <w:tr w:rsidR="00826765" w:rsidRPr="00087F00" w14:paraId="458E6C08" w14:textId="77777777" w:rsidTr="00D33159">
        <w:trPr>
          <w:gridBefore w:val="1"/>
          <w:wBefore w:w="33" w:type="dxa"/>
        </w:trPr>
        <w:tc>
          <w:tcPr>
            <w:tcW w:w="9352" w:type="dxa"/>
            <w:gridSpan w:val="11"/>
          </w:tcPr>
          <w:p w14:paraId="56BD60A5" w14:textId="77777777" w:rsidR="00826765" w:rsidRPr="00087F00" w:rsidRDefault="00826765" w:rsidP="00826765">
            <w:pPr>
              <w:pStyle w:val="para"/>
              <w:rPr>
                <w:rFonts w:ascii="Century Gothic" w:hAnsi="Century Gothic" w:cs="Arial"/>
                <w:sz w:val="18"/>
                <w:szCs w:val="18"/>
              </w:rPr>
            </w:pPr>
            <w:r w:rsidRPr="00087F00">
              <w:rPr>
                <w:rFonts w:ascii="Century Gothic" w:hAnsi="Century Gothic" w:cs="Arial"/>
                <w:sz w:val="18"/>
                <w:szCs w:val="18"/>
              </w:rPr>
              <w:t>Comments</w:t>
            </w:r>
          </w:p>
          <w:p w14:paraId="3A317461" w14:textId="77777777" w:rsidR="00826765" w:rsidRPr="00087F00" w:rsidRDefault="00826765" w:rsidP="00826765">
            <w:pPr>
              <w:pStyle w:val="para"/>
              <w:rPr>
                <w:rFonts w:ascii="Century Gothic" w:hAnsi="Century Gothic" w:cs="Arial"/>
                <w:sz w:val="18"/>
                <w:szCs w:val="18"/>
              </w:rPr>
            </w:pPr>
          </w:p>
          <w:p w14:paraId="164A904C" w14:textId="77777777" w:rsidR="00826765" w:rsidRPr="00087F00" w:rsidRDefault="00826765" w:rsidP="00826765">
            <w:pPr>
              <w:pStyle w:val="para"/>
              <w:rPr>
                <w:rFonts w:ascii="Century Gothic" w:hAnsi="Century Gothic" w:cs="Arial"/>
                <w:sz w:val="18"/>
                <w:szCs w:val="18"/>
              </w:rPr>
            </w:pPr>
          </w:p>
        </w:tc>
      </w:tr>
      <w:tr w:rsidR="00826765" w:rsidRPr="00087F00" w14:paraId="5A5007EE" w14:textId="77777777" w:rsidTr="00D33159">
        <w:trPr>
          <w:gridBefore w:val="1"/>
          <w:wBefore w:w="33" w:type="dxa"/>
        </w:trPr>
        <w:tc>
          <w:tcPr>
            <w:tcW w:w="9352" w:type="dxa"/>
            <w:gridSpan w:val="11"/>
            <w:shd w:val="clear" w:color="auto" w:fill="FFE599" w:themeFill="accent4" w:themeFillTint="66"/>
          </w:tcPr>
          <w:p w14:paraId="03D34022" w14:textId="590BDC75" w:rsidR="00826765" w:rsidRPr="00087F00" w:rsidRDefault="00E52C2D" w:rsidP="00E52C2D">
            <w:pPr>
              <w:pStyle w:val="hdg3"/>
              <w:rPr>
                <w:rFonts w:ascii="Century Gothic" w:hAnsi="Century Gothic" w:cs="Arial"/>
                <w:b/>
                <w:sz w:val="18"/>
                <w:szCs w:val="18"/>
              </w:rPr>
            </w:pPr>
            <w:bookmarkStart w:id="24" w:name="_Toc45051963"/>
            <w:r w:rsidRPr="00087F00">
              <w:rPr>
                <w:rFonts w:ascii="Century Gothic" w:hAnsi="Century Gothic" w:cs="Arial"/>
                <w:b/>
                <w:sz w:val="18"/>
                <w:szCs w:val="18"/>
              </w:rPr>
              <w:t>4.3</w:t>
            </w:r>
            <w:r w:rsidRPr="00087F00">
              <w:rPr>
                <w:rFonts w:ascii="Century Gothic" w:hAnsi="Century Gothic" w:cs="Arial"/>
                <w:b/>
                <w:sz w:val="18"/>
                <w:szCs w:val="18"/>
              </w:rPr>
              <w:tab/>
              <w:t xml:space="preserve">Layout, product flow and segregation – product intake, handling, </w:t>
            </w:r>
            <w:proofErr w:type="gramStart"/>
            <w:r w:rsidRPr="00087F00">
              <w:rPr>
                <w:rFonts w:ascii="Century Gothic" w:hAnsi="Century Gothic" w:cs="Arial"/>
                <w:b/>
                <w:sz w:val="18"/>
                <w:szCs w:val="18"/>
              </w:rPr>
              <w:t>storage</w:t>
            </w:r>
            <w:proofErr w:type="gramEnd"/>
            <w:r w:rsidRPr="00087F00">
              <w:rPr>
                <w:rFonts w:ascii="Century Gothic" w:hAnsi="Century Gothic" w:cs="Arial"/>
                <w:b/>
                <w:sz w:val="18"/>
                <w:szCs w:val="18"/>
              </w:rPr>
              <w:t xml:space="preserve"> and dispatch areas</w:t>
            </w:r>
            <w:bookmarkEnd w:id="24"/>
          </w:p>
        </w:tc>
      </w:tr>
      <w:tr w:rsidR="00826765" w:rsidRPr="00087F00" w14:paraId="7C448396" w14:textId="77777777" w:rsidTr="005E096E">
        <w:trPr>
          <w:gridBefore w:val="1"/>
          <w:wBefore w:w="33" w:type="dxa"/>
        </w:trPr>
        <w:tc>
          <w:tcPr>
            <w:tcW w:w="1238" w:type="dxa"/>
            <w:gridSpan w:val="6"/>
            <w:shd w:val="clear" w:color="auto" w:fill="FFF2CC" w:themeFill="accent4" w:themeFillTint="33"/>
          </w:tcPr>
          <w:p w14:paraId="4B4D1C69" w14:textId="77777777" w:rsidR="00826765" w:rsidRPr="00087F00" w:rsidRDefault="00826765" w:rsidP="0082676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6847D803" w14:textId="2B057267" w:rsidR="00826765" w:rsidRPr="00087F00" w:rsidRDefault="009B1148" w:rsidP="00826765">
            <w:pPr>
              <w:pStyle w:val="para"/>
              <w:rPr>
                <w:rFonts w:ascii="Century Gothic" w:hAnsi="Century Gothic"/>
              </w:rPr>
            </w:pPr>
            <w:r w:rsidRPr="00087F00">
              <w:rPr>
                <w:rFonts w:ascii="Century Gothic" w:hAnsi="Century Gothic" w:cs="Arial"/>
                <w:b/>
                <w:sz w:val="18"/>
                <w:szCs w:val="18"/>
              </w:rPr>
              <w:t xml:space="preserve">The design and layout of the premises shall provide a working environment that prevents the risk of product damage and facilitates product safety, legality, </w:t>
            </w:r>
            <w:proofErr w:type="gramStart"/>
            <w:r w:rsidRPr="00087F00">
              <w:rPr>
                <w:rFonts w:ascii="Century Gothic" w:hAnsi="Century Gothic" w:cs="Arial"/>
                <w:b/>
                <w:sz w:val="18"/>
                <w:szCs w:val="18"/>
              </w:rPr>
              <w:t>quality</w:t>
            </w:r>
            <w:proofErr w:type="gramEnd"/>
            <w:r w:rsidRPr="00087F00">
              <w:rPr>
                <w:rFonts w:ascii="Century Gothic" w:hAnsi="Century Gothic" w:cs="Arial"/>
                <w:b/>
                <w:sz w:val="18"/>
                <w:szCs w:val="18"/>
              </w:rPr>
              <w:t xml:space="preserve"> and integrity.</w:t>
            </w:r>
          </w:p>
        </w:tc>
        <w:tc>
          <w:tcPr>
            <w:tcW w:w="858" w:type="dxa"/>
            <w:gridSpan w:val="3"/>
            <w:shd w:val="clear" w:color="auto" w:fill="FFF2CC" w:themeFill="accent4" w:themeFillTint="33"/>
          </w:tcPr>
          <w:p w14:paraId="2736CC33" w14:textId="77777777" w:rsidR="00826765" w:rsidRPr="00087F00" w:rsidRDefault="00826765" w:rsidP="00826765">
            <w:pPr>
              <w:pStyle w:val="para"/>
              <w:rPr>
                <w:rFonts w:ascii="Century Gothic" w:hAnsi="Century Gothic" w:cs="Arial"/>
                <w:b/>
                <w:sz w:val="18"/>
                <w:szCs w:val="18"/>
              </w:rPr>
            </w:pPr>
          </w:p>
        </w:tc>
      </w:tr>
      <w:tr w:rsidR="00A95D7C" w:rsidRPr="00087F00" w14:paraId="6906BD8B" w14:textId="77777777" w:rsidTr="005E096E">
        <w:trPr>
          <w:gridBefore w:val="1"/>
          <w:wBefore w:w="33" w:type="dxa"/>
        </w:trPr>
        <w:tc>
          <w:tcPr>
            <w:tcW w:w="618" w:type="dxa"/>
            <w:gridSpan w:val="3"/>
            <w:shd w:val="clear" w:color="auto" w:fill="E36C0A"/>
          </w:tcPr>
          <w:p w14:paraId="3AB9B590" w14:textId="7CA507CA" w:rsidR="00A95D7C" w:rsidRPr="00087F00" w:rsidRDefault="00A95D7C" w:rsidP="0009774A">
            <w:pPr>
              <w:pStyle w:val="para"/>
              <w:rPr>
                <w:rFonts w:ascii="Century Gothic" w:hAnsi="Century Gothic" w:cs="Arial"/>
                <w:sz w:val="18"/>
                <w:szCs w:val="18"/>
              </w:rPr>
            </w:pPr>
            <w:r w:rsidRPr="00087F00">
              <w:rPr>
                <w:rFonts w:ascii="Century Gothic" w:hAnsi="Century Gothic" w:cs="Arial"/>
                <w:sz w:val="18"/>
                <w:szCs w:val="18"/>
              </w:rPr>
              <w:t>4.3.1</w:t>
            </w:r>
          </w:p>
        </w:tc>
        <w:tc>
          <w:tcPr>
            <w:tcW w:w="620" w:type="dxa"/>
            <w:gridSpan w:val="3"/>
            <w:shd w:val="clear" w:color="auto" w:fill="FBD4B4"/>
          </w:tcPr>
          <w:p w14:paraId="6B790122" w14:textId="30A16558" w:rsidR="00A95D7C" w:rsidRPr="00087F00" w:rsidRDefault="00A95D7C" w:rsidP="0009774A">
            <w:pPr>
              <w:pStyle w:val="para"/>
              <w:rPr>
                <w:rFonts w:ascii="Century Gothic" w:hAnsi="Century Gothic" w:cs="Arial"/>
                <w:sz w:val="18"/>
                <w:szCs w:val="18"/>
              </w:rPr>
            </w:pPr>
          </w:p>
        </w:tc>
        <w:tc>
          <w:tcPr>
            <w:tcW w:w="7256" w:type="dxa"/>
            <w:gridSpan w:val="2"/>
          </w:tcPr>
          <w:p w14:paraId="650156C3" w14:textId="77777777" w:rsidR="00A95D7C" w:rsidRPr="00087F00" w:rsidRDefault="00A95D7C" w:rsidP="0009774A">
            <w:pPr>
              <w:pStyle w:val="para"/>
              <w:rPr>
                <w:rFonts w:ascii="Century Gothic" w:hAnsi="Century Gothic"/>
              </w:rPr>
            </w:pPr>
            <w:r w:rsidRPr="00087F00">
              <w:rPr>
                <w:rFonts w:ascii="Century Gothic" w:hAnsi="Century Gothic"/>
              </w:rPr>
              <w:t>There shall be a current map or plan of the whole site (including internal and external storage areas, and yard) which defines:</w:t>
            </w:r>
          </w:p>
          <w:p w14:paraId="7F6A5565" w14:textId="77777777" w:rsidR="00A95D7C" w:rsidRPr="00087F00" w:rsidRDefault="00A95D7C" w:rsidP="0009774A">
            <w:pPr>
              <w:pStyle w:val="ListBullet"/>
              <w:tabs>
                <w:tab w:val="clear" w:pos="360"/>
                <w:tab w:val="num" w:pos="644"/>
              </w:tabs>
              <w:spacing w:after="0"/>
              <w:ind w:left="357" w:hanging="357"/>
              <w:rPr>
                <w:rFonts w:ascii="Century Gothic" w:hAnsi="Century Gothic"/>
              </w:rPr>
            </w:pPr>
            <w:r w:rsidRPr="00087F00">
              <w:rPr>
                <w:rFonts w:ascii="Century Gothic" w:hAnsi="Century Gothic"/>
              </w:rPr>
              <w:t>access points for personnel</w:t>
            </w:r>
          </w:p>
          <w:p w14:paraId="2D5B0CBD" w14:textId="77777777" w:rsidR="00A95D7C" w:rsidRPr="00087F00" w:rsidRDefault="00A95D7C" w:rsidP="0009774A">
            <w:pPr>
              <w:pStyle w:val="ListBullet"/>
              <w:tabs>
                <w:tab w:val="clear" w:pos="360"/>
                <w:tab w:val="num" w:pos="644"/>
              </w:tabs>
              <w:spacing w:after="0"/>
              <w:ind w:left="357" w:hanging="357"/>
              <w:rPr>
                <w:rFonts w:ascii="Century Gothic" w:hAnsi="Century Gothic"/>
              </w:rPr>
            </w:pPr>
            <w:r w:rsidRPr="00087F00">
              <w:rPr>
                <w:rFonts w:ascii="Century Gothic" w:hAnsi="Century Gothic"/>
              </w:rPr>
              <w:t>travel routes for personnel and product</w:t>
            </w:r>
          </w:p>
          <w:p w14:paraId="19046AAE" w14:textId="77777777" w:rsidR="00A95D7C" w:rsidRPr="00087F00" w:rsidRDefault="00A95D7C" w:rsidP="0009774A">
            <w:pPr>
              <w:pStyle w:val="ListBullet"/>
              <w:tabs>
                <w:tab w:val="clear" w:pos="360"/>
                <w:tab w:val="num" w:pos="644"/>
              </w:tabs>
              <w:spacing w:after="0"/>
              <w:ind w:left="357" w:hanging="357"/>
              <w:rPr>
                <w:rFonts w:ascii="Century Gothic" w:hAnsi="Century Gothic"/>
              </w:rPr>
            </w:pPr>
            <w:r w:rsidRPr="00087F00">
              <w:rPr>
                <w:rFonts w:ascii="Century Gothic" w:hAnsi="Century Gothic"/>
              </w:rPr>
              <w:t>staff facilities</w:t>
            </w:r>
          </w:p>
          <w:p w14:paraId="597D5BA4" w14:textId="77777777" w:rsidR="00A95D7C" w:rsidRPr="00087F00" w:rsidRDefault="00A95D7C" w:rsidP="0009774A">
            <w:pPr>
              <w:pStyle w:val="ListBullet"/>
              <w:tabs>
                <w:tab w:val="clear" w:pos="360"/>
                <w:tab w:val="num" w:pos="644"/>
              </w:tabs>
              <w:spacing w:after="0"/>
              <w:ind w:left="357" w:hanging="357"/>
              <w:rPr>
                <w:rFonts w:ascii="Century Gothic" w:hAnsi="Century Gothic"/>
              </w:rPr>
            </w:pPr>
            <w:r w:rsidRPr="00087F00">
              <w:rPr>
                <w:rFonts w:ascii="Century Gothic" w:hAnsi="Century Gothic"/>
              </w:rPr>
              <w:t>routes for the removal of waste</w:t>
            </w:r>
          </w:p>
          <w:p w14:paraId="393198E4" w14:textId="77777777" w:rsidR="00A95D7C" w:rsidRPr="00087F00" w:rsidRDefault="00A95D7C" w:rsidP="0009774A">
            <w:pPr>
              <w:pStyle w:val="ListBullet"/>
              <w:tabs>
                <w:tab w:val="clear" w:pos="360"/>
                <w:tab w:val="num" w:pos="644"/>
              </w:tabs>
              <w:spacing w:after="0"/>
              <w:ind w:left="357" w:hanging="357"/>
              <w:rPr>
                <w:rFonts w:ascii="Century Gothic" w:hAnsi="Century Gothic"/>
              </w:rPr>
            </w:pPr>
            <w:r w:rsidRPr="00087F00">
              <w:rPr>
                <w:rFonts w:ascii="Century Gothic" w:hAnsi="Century Gothic"/>
              </w:rPr>
              <w:t>process flows</w:t>
            </w:r>
          </w:p>
          <w:p w14:paraId="398A80C8" w14:textId="77777777" w:rsidR="00A95D7C" w:rsidRPr="00087F00" w:rsidRDefault="00A95D7C" w:rsidP="0009774A">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 xml:space="preserve">storage areas (ambient, </w:t>
            </w:r>
            <w:proofErr w:type="gramStart"/>
            <w:r w:rsidRPr="00087F00">
              <w:rPr>
                <w:rFonts w:ascii="Century Gothic" w:hAnsi="Century Gothic"/>
              </w:rPr>
              <w:t>chilled</w:t>
            </w:r>
            <w:proofErr w:type="gramEnd"/>
            <w:r w:rsidRPr="00087F00">
              <w:rPr>
                <w:rFonts w:ascii="Century Gothic" w:hAnsi="Century Gothic"/>
              </w:rPr>
              <w:t xml:space="preserve"> and frozen areas)</w:t>
            </w:r>
          </w:p>
          <w:p w14:paraId="0F8F7CC5" w14:textId="2A0FC1CC" w:rsidR="00A95D7C" w:rsidRPr="00087F00" w:rsidRDefault="00A95D7C" w:rsidP="0009774A">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chemical-handling areas (e.g. battery storage areas).</w:t>
            </w:r>
          </w:p>
        </w:tc>
        <w:tc>
          <w:tcPr>
            <w:tcW w:w="858" w:type="dxa"/>
            <w:gridSpan w:val="3"/>
          </w:tcPr>
          <w:p w14:paraId="0EB24B7D" w14:textId="77777777" w:rsidR="00A95D7C" w:rsidRPr="00087F00" w:rsidRDefault="00A95D7C" w:rsidP="0009774A">
            <w:pPr>
              <w:pStyle w:val="para"/>
              <w:rPr>
                <w:rFonts w:ascii="Century Gothic" w:hAnsi="Century Gothic" w:cs="Arial"/>
                <w:sz w:val="18"/>
                <w:szCs w:val="18"/>
              </w:rPr>
            </w:pPr>
          </w:p>
        </w:tc>
      </w:tr>
      <w:tr w:rsidR="00FE15C8" w:rsidRPr="00087F00" w14:paraId="6DEE6E37" w14:textId="77777777" w:rsidTr="005E096E">
        <w:trPr>
          <w:gridBefore w:val="1"/>
          <w:wBefore w:w="33" w:type="dxa"/>
        </w:trPr>
        <w:tc>
          <w:tcPr>
            <w:tcW w:w="1238" w:type="dxa"/>
            <w:gridSpan w:val="6"/>
            <w:shd w:val="clear" w:color="auto" w:fill="FBD4B4"/>
          </w:tcPr>
          <w:p w14:paraId="3E5B9D91" w14:textId="77777777" w:rsidR="00FE15C8" w:rsidRPr="00087F00" w:rsidRDefault="00FE15C8" w:rsidP="00FE15C8">
            <w:pPr>
              <w:pStyle w:val="para"/>
              <w:rPr>
                <w:rFonts w:ascii="Century Gothic" w:hAnsi="Century Gothic"/>
              </w:rPr>
            </w:pPr>
            <w:r w:rsidRPr="00087F00">
              <w:rPr>
                <w:rFonts w:ascii="Century Gothic" w:hAnsi="Century Gothic"/>
              </w:rPr>
              <w:t>4.3.2</w:t>
            </w:r>
          </w:p>
          <w:p w14:paraId="42A2741C" w14:textId="5BB89C77" w:rsidR="00FE15C8" w:rsidRPr="00087F00" w:rsidRDefault="00FE15C8" w:rsidP="00FE15C8">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6D4D1E40" w14:textId="5457646F" w:rsidR="00FE15C8" w:rsidRPr="00087F00" w:rsidRDefault="00FE15C8" w:rsidP="00FE15C8">
            <w:pPr>
              <w:pStyle w:val="para"/>
              <w:rPr>
                <w:rFonts w:ascii="Century Gothic" w:hAnsi="Century Gothic" w:cs="Arial"/>
                <w:b/>
                <w:bCs/>
                <w:sz w:val="18"/>
                <w:szCs w:val="18"/>
              </w:rPr>
            </w:pPr>
            <w:r w:rsidRPr="00087F00">
              <w:rPr>
                <w:rFonts w:ascii="Century Gothic" w:hAnsi="Century Gothic"/>
              </w:rPr>
              <w:t>Premises shall allow sufficient working space to enable all operations to be carried out properly under safe hygienic conditions and prevent the risk of product damage.</w:t>
            </w:r>
          </w:p>
        </w:tc>
        <w:tc>
          <w:tcPr>
            <w:tcW w:w="858" w:type="dxa"/>
            <w:gridSpan w:val="3"/>
          </w:tcPr>
          <w:p w14:paraId="428E7369" w14:textId="77777777" w:rsidR="00FE15C8" w:rsidRPr="00087F00" w:rsidRDefault="00FE15C8" w:rsidP="00FE15C8">
            <w:pPr>
              <w:pStyle w:val="para"/>
              <w:rPr>
                <w:rFonts w:ascii="Century Gothic" w:hAnsi="Century Gothic" w:cs="Arial"/>
                <w:sz w:val="18"/>
                <w:szCs w:val="18"/>
              </w:rPr>
            </w:pPr>
          </w:p>
        </w:tc>
      </w:tr>
      <w:tr w:rsidR="00FE15C8" w:rsidRPr="00087F00" w14:paraId="58C2808B" w14:textId="77777777" w:rsidTr="005E096E">
        <w:trPr>
          <w:gridBefore w:val="1"/>
          <w:wBefore w:w="33" w:type="dxa"/>
        </w:trPr>
        <w:tc>
          <w:tcPr>
            <w:tcW w:w="1238" w:type="dxa"/>
            <w:gridSpan w:val="6"/>
            <w:shd w:val="clear" w:color="auto" w:fill="FBD4B4"/>
          </w:tcPr>
          <w:p w14:paraId="7FE8BD95" w14:textId="37B4E30C" w:rsidR="00FE15C8" w:rsidRPr="00087F00" w:rsidRDefault="00FE15C8" w:rsidP="00FE15C8">
            <w:pPr>
              <w:pStyle w:val="para"/>
              <w:rPr>
                <w:rFonts w:ascii="Century Gothic" w:hAnsi="Century Gothic" w:cs="Arial"/>
                <w:sz w:val="18"/>
                <w:szCs w:val="18"/>
              </w:rPr>
            </w:pPr>
            <w:r w:rsidRPr="00087F00">
              <w:rPr>
                <w:rFonts w:ascii="Century Gothic" w:hAnsi="Century Gothic"/>
              </w:rPr>
              <w:t>4.3.3</w:t>
            </w:r>
          </w:p>
        </w:tc>
        <w:tc>
          <w:tcPr>
            <w:tcW w:w="7256" w:type="dxa"/>
            <w:gridSpan w:val="2"/>
          </w:tcPr>
          <w:p w14:paraId="1EBDFB3C" w14:textId="31770C57" w:rsidR="00FE15C8" w:rsidRPr="00087F00" w:rsidRDefault="00FE15C8" w:rsidP="00FE15C8">
            <w:pPr>
              <w:pStyle w:val="para"/>
              <w:rPr>
                <w:rFonts w:ascii="Century Gothic" w:hAnsi="Century Gothic" w:cs="Arial"/>
                <w:b/>
                <w:bCs/>
                <w:sz w:val="18"/>
                <w:szCs w:val="18"/>
              </w:rPr>
            </w:pPr>
            <w:r w:rsidRPr="00087F00">
              <w:rPr>
                <w:rFonts w:ascii="Century Gothic" w:hAnsi="Century Gothic"/>
              </w:rPr>
              <w:t>Adequate segregated storage facilities shall be available to enable incompatible products to be effectively segregated, where required, to minimise the risk of taint or cross-contamination.</w:t>
            </w:r>
          </w:p>
        </w:tc>
        <w:tc>
          <w:tcPr>
            <w:tcW w:w="858" w:type="dxa"/>
            <w:gridSpan w:val="3"/>
          </w:tcPr>
          <w:p w14:paraId="795BFB3E" w14:textId="77777777" w:rsidR="00FE15C8" w:rsidRPr="00087F00" w:rsidRDefault="00FE15C8" w:rsidP="00FE15C8">
            <w:pPr>
              <w:pStyle w:val="para"/>
              <w:rPr>
                <w:rFonts w:ascii="Century Gothic" w:hAnsi="Century Gothic" w:cs="Arial"/>
                <w:sz w:val="18"/>
                <w:szCs w:val="18"/>
              </w:rPr>
            </w:pPr>
          </w:p>
        </w:tc>
      </w:tr>
      <w:tr w:rsidR="00FE15C8" w:rsidRPr="00087F00" w14:paraId="1AD2B56D" w14:textId="77777777" w:rsidTr="005E096E">
        <w:trPr>
          <w:gridBefore w:val="1"/>
          <w:wBefore w:w="33" w:type="dxa"/>
        </w:trPr>
        <w:tc>
          <w:tcPr>
            <w:tcW w:w="1238" w:type="dxa"/>
            <w:gridSpan w:val="6"/>
            <w:shd w:val="clear" w:color="auto" w:fill="FBD4B4"/>
          </w:tcPr>
          <w:p w14:paraId="3F213C4C" w14:textId="77777777" w:rsidR="00FE15C8" w:rsidRPr="00087F00" w:rsidRDefault="00FE15C8" w:rsidP="00FE15C8">
            <w:pPr>
              <w:pStyle w:val="para"/>
              <w:rPr>
                <w:rFonts w:ascii="Century Gothic" w:hAnsi="Century Gothic"/>
              </w:rPr>
            </w:pPr>
            <w:r w:rsidRPr="00087F00">
              <w:rPr>
                <w:rFonts w:ascii="Century Gothic" w:hAnsi="Century Gothic"/>
              </w:rPr>
              <w:t>4.3.4</w:t>
            </w:r>
          </w:p>
          <w:p w14:paraId="4137D5B4" w14:textId="79130F84" w:rsidR="00FE15C8" w:rsidRPr="00087F00" w:rsidRDefault="00FE15C8" w:rsidP="00FE15C8">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160E4278" w14:textId="6B4727F9" w:rsidR="00FE15C8" w:rsidRPr="00087F00" w:rsidRDefault="00FE15C8" w:rsidP="00FE15C8">
            <w:pPr>
              <w:pStyle w:val="para"/>
              <w:rPr>
                <w:rFonts w:ascii="Century Gothic" w:hAnsi="Century Gothic" w:cs="Arial"/>
                <w:b/>
                <w:bCs/>
                <w:sz w:val="18"/>
                <w:szCs w:val="18"/>
              </w:rPr>
            </w:pPr>
            <w:r w:rsidRPr="00087F00">
              <w:rPr>
                <w:rFonts w:ascii="Century Gothic" w:hAnsi="Century Gothic"/>
              </w:rPr>
              <w:t>The positioning of machinery, equipment, site facilities and services, where provided, shall not jeopardise the integrity of the product, and shall prevent product contamination and damage.</w:t>
            </w:r>
          </w:p>
        </w:tc>
        <w:tc>
          <w:tcPr>
            <w:tcW w:w="858" w:type="dxa"/>
            <w:gridSpan w:val="3"/>
          </w:tcPr>
          <w:p w14:paraId="3C18B489" w14:textId="77777777" w:rsidR="00FE15C8" w:rsidRPr="00087F00" w:rsidRDefault="00FE15C8" w:rsidP="00FE15C8">
            <w:pPr>
              <w:pStyle w:val="para"/>
              <w:rPr>
                <w:rFonts w:ascii="Century Gothic" w:hAnsi="Century Gothic" w:cs="Arial"/>
                <w:sz w:val="18"/>
                <w:szCs w:val="18"/>
              </w:rPr>
            </w:pPr>
          </w:p>
        </w:tc>
      </w:tr>
      <w:tr w:rsidR="00FE15C8" w:rsidRPr="00087F00" w14:paraId="515B02B6" w14:textId="77777777" w:rsidTr="005E096E">
        <w:trPr>
          <w:gridBefore w:val="1"/>
          <w:wBefore w:w="33" w:type="dxa"/>
        </w:trPr>
        <w:tc>
          <w:tcPr>
            <w:tcW w:w="1238" w:type="dxa"/>
            <w:gridSpan w:val="6"/>
            <w:shd w:val="clear" w:color="auto" w:fill="FBD4B4"/>
          </w:tcPr>
          <w:p w14:paraId="23D56063" w14:textId="77777777" w:rsidR="00FE15C8" w:rsidRPr="00087F00" w:rsidRDefault="00FE15C8" w:rsidP="00FE15C8">
            <w:pPr>
              <w:pStyle w:val="para"/>
              <w:rPr>
                <w:rFonts w:ascii="Century Gothic" w:hAnsi="Century Gothic"/>
              </w:rPr>
            </w:pPr>
            <w:r w:rsidRPr="00087F00">
              <w:rPr>
                <w:rFonts w:ascii="Century Gothic" w:hAnsi="Century Gothic"/>
              </w:rPr>
              <w:t>4.3.5</w:t>
            </w:r>
          </w:p>
          <w:p w14:paraId="713087F9" w14:textId="4BDF8337" w:rsidR="00FE15C8" w:rsidRPr="00087F00" w:rsidRDefault="00FE15C8" w:rsidP="00FE15C8">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6DDD4BD9" w14:textId="58B9B93C" w:rsidR="00FE15C8" w:rsidRPr="00087F00" w:rsidRDefault="00FE15C8" w:rsidP="00FE15C8">
            <w:pPr>
              <w:pStyle w:val="para"/>
              <w:rPr>
                <w:rFonts w:ascii="Century Gothic" w:hAnsi="Century Gothic" w:cs="Arial"/>
                <w:b/>
                <w:bCs/>
                <w:sz w:val="18"/>
                <w:szCs w:val="18"/>
              </w:rPr>
            </w:pPr>
            <w:r w:rsidRPr="00087F00">
              <w:rPr>
                <w:rFonts w:ascii="Century Gothic" w:hAnsi="Century Gothic"/>
              </w:rPr>
              <w:t>Suitable and sufficient extraction methods shall be provided in areas where fumes may build up (e.g. battery-charging areas). These areas shall also be segregated from product storage areas.</w:t>
            </w:r>
          </w:p>
        </w:tc>
        <w:tc>
          <w:tcPr>
            <w:tcW w:w="858" w:type="dxa"/>
            <w:gridSpan w:val="3"/>
          </w:tcPr>
          <w:p w14:paraId="5DB3AF5A" w14:textId="77777777" w:rsidR="00FE15C8" w:rsidRPr="00087F00" w:rsidRDefault="00FE15C8" w:rsidP="00FE15C8">
            <w:pPr>
              <w:pStyle w:val="para"/>
              <w:rPr>
                <w:rFonts w:ascii="Century Gothic" w:hAnsi="Century Gothic" w:cs="Arial"/>
                <w:sz w:val="18"/>
                <w:szCs w:val="18"/>
              </w:rPr>
            </w:pPr>
          </w:p>
        </w:tc>
      </w:tr>
      <w:tr w:rsidR="00FE15C8" w:rsidRPr="00087F00" w14:paraId="263AC640" w14:textId="77777777" w:rsidTr="005E096E">
        <w:trPr>
          <w:gridBefore w:val="1"/>
          <w:wBefore w:w="33" w:type="dxa"/>
        </w:trPr>
        <w:tc>
          <w:tcPr>
            <w:tcW w:w="1238" w:type="dxa"/>
            <w:gridSpan w:val="6"/>
            <w:shd w:val="clear" w:color="auto" w:fill="FBD4B4"/>
          </w:tcPr>
          <w:p w14:paraId="411A7A1C" w14:textId="68040DFC" w:rsidR="00FE15C8" w:rsidRPr="00087F00" w:rsidRDefault="00FE15C8" w:rsidP="00FE15C8">
            <w:pPr>
              <w:pStyle w:val="para"/>
              <w:rPr>
                <w:rFonts w:ascii="Century Gothic" w:hAnsi="Century Gothic" w:cs="Arial"/>
                <w:sz w:val="18"/>
                <w:szCs w:val="18"/>
              </w:rPr>
            </w:pPr>
            <w:r w:rsidRPr="00087F00">
              <w:rPr>
                <w:rFonts w:ascii="Century Gothic" w:hAnsi="Century Gothic"/>
              </w:rPr>
              <w:t>4.3.6</w:t>
            </w:r>
          </w:p>
        </w:tc>
        <w:tc>
          <w:tcPr>
            <w:tcW w:w="7256" w:type="dxa"/>
            <w:gridSpan w:val="2"/>
          </w:tcPr>
          <w:p w14:paraId="2FCB637B" w14:textId="7E99588E" w:rsidR="00FE15C8" w:rsidRPr="00087F00" w:rsidRDefault="00FE15C8" w:rsidP="00FE15C8">
            <w:pPr>
              <w:pStyle w:val="para"/>
              <w:rPr>
                <w:rFonts w:ascii="Century Gothic" w:hAnsi="Century Gothic" w:cs="Arial"/>
                <w:b/>
                <w:bCs/>
                <w:sz w:val="18"/>
                <w:szCs w:val="18"/>
              </w:rPr>
            </w:pPr>
            <w:r w:rsidRPr="00087F00">
              <w:rPr>
                <w:rFonts w:ascii="Century Gothic" w:hAnsi="Century Gothic"/>
              </w:rPr>
              <w:t xml:space="preserve">Appropriate storage facilities shall be provided for the control and storage of cleaning and maintenance chemicals, and sited so they shall not compromise the safety, legality, </w:t>
            </w:r>
            <w:proofErr w:type="gramStart"/>
            <w:r w:rsidRPr="00087F00">
              <w:rPr>
                <w:rFonts w:ascii="Century Gothic" w:hAnsi="Century Gothic"/>
              </w:rPr>
              <w:t>quality</w:t>
            </w:r>
            <w:proofErr w:type="gramEnd"/>
            <w:r w:rsidRPr="00087F00">
              <w:rPr>
                <w:rFonts w:ascii="Century Gothic" w:hAnsi="Century Gothic"/>
              </w:rPr>
              <w:t xml:space="preserve"> and integrity of the product.</w:t>
            </w:r>
          </w:p>
        </w:tc>
        <w:tc>
          <w:tcPr>
            <w:tcW w:w="858" w:type="dxa"/>
            <w:gridSpan w:val="3"/>
          </w:tcPr>
          <w:p w14:paraId="28B44153" w14:textId="77777777" w:rsidR="00FE15C8" w:rsidRPr="00087F00" w:rsidRDefault="00FE15C8" w:rsidP="00FE15C8">
            <w:pPr>
              <w:pStyle w:val="para"/>
              <w:rPr>
                <w:rFonts w:ascii="Century Gothic" w:hAnsi="Century Gothic" w:cs="Arial"/>
                <w:sz w:val="18"/>
                <w:szCs w:val="18"/>
              </w:rPr>
            </w:pPr>
          </w:p>
        </w:tc>
      </w:tr>
      <w:tr w:rsidR="00FE15C8" w:rsidRPr="00087F00" w14:paraId="354B52D9" w14:textId="77777777" w:rsidTr="005E096E">
        <w:trPr>
          <w:gridBefore w:val="1"/>
          <w:wBefore w:w="33" w:type="dxa"/>
        </w:trPr>
        <w:tc>
          <w:tcPr>
            <w:tcW w:w="1238" w:type="dxa"/>
            <w:gridSpan w:val="6"/>
            <w:shd w:val="clear" w:color="auto" w:fill="FBD4B4"/>
          </w:tcPr>
          <w:p w14:paraId="5BE741E3" w14:textId="77777777" w:rsidR="00FE15C8" w:rsidRPr="00087F00" w:rsidRDefault="00FE15C8" w:rsidP="00FE15C8">
            <w:pPr>
              <w:pStyle w:val="para"/>
              <w:rPr>
                <w:rFonts w:ascii="Century Gothic" w:hAnsi="Century Gothic"/>
              </w:rPr>
            </w:pPr>
            <w:r w:rsidRPr="00087F00">
              <w:rPr>
                <w:rFonts w:ascii="Century Gothic" w:hAnsi="Century Gothic"/>
              </w:rPr>
              <w:t>4.3.7</w:t>
            </w:r>
          </w:p>
          <w:p w14:paraId="678B71D0" w14:textId="51D77682" w:rsidR="00FE15C8" w:rsidRPr="00087F00" w:rsidRDefault="00FE15C8" w:rsidP="00FE15C8">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6B9A2009" w14:textId="51EA3949" w:rsidR="00FE15C8" w:rsidRPr="00087F00" w:rsidRDefault="00FE15C8" w:rsidP="00FE15C8">
            <w:pPr>
              <w:pStyle w:val="para"/>
              <w:rPr>
                <w:rFonts w:ascii="Century Gothic" w:hAnsi="Century Gothic" w:cs="Arial"/>
                <w:b/>
                <w:bCs/>
                <w:sz w:val="18"/>
                <w:szCs w:val="18"/>
              </w:rPr>
            </w:pPr>
            <w:r w:rsidRPr="00087F00">
              <w:rPr>
                <w:rFonts w:ascii="Century Gothic" w:hAnsi="Century Gothic"/>
              </w:rPr>
              <w:t>Cleaning facilities (e.g. for tray-washing) shall, where appropriate, be adequately segregated from product handling and storage.</w:t>
            </w:r>
          </w:p>
        </w:tc>
        <w:tc>
          <w:tcPr>
            <w:tcW w:w="858" w:type="dxa"/>
            <w:gridSpan w:val="3"/>
          </w:tcPr>
          <w:p w14:paraId="12CBF38E" w14:textId="77777777" w:rsidR="00FE15C8" w:rsidRPr="00087F00" w:rsidRDefault="00FE15C8" w:rsidP="00FE15C8">
            <w:pPr>
              <w:pStyle w:val="para"/>
              <w:rPr>
                <w:rFonts w:ascii="Century Gothic" w:hAnsi="Century Gothic" w:cs="Arial"/>
                <w:sz w:val="18"/>
                <w:szCs w:val="18"/>
              </w:rPr>
            </w:pPr>
          </w:p>
        </w:tc>
      </w:tr>
      <w:tr w:rsidR="00FE15C8" w:rsidRPr="00087F00" w14:paraId="3836E2F5" w14:textId="77777777" w:rsidTr="005E096E">
        <w:trPr>
          <w:gridBefore w:val="1"/>
          <w:wBefore w:w="33" w:type="dxa"/>
        </w:trPr>
        <w:tc>
          <w:tcPr>
            <w:tcW w:w="1238" w:type="dxa"/>
            <w:gridSpan w:val="6"/>
            <w:shd w:val="clear" w:color="auto" w:fill="FBD4B4"/>
          </w:tcPr>
          <w:p w14:paraId="0116206B" w14:textId="21A47A1E" w:rsidR="00FE15C8" w:rsidRPr="00087F00" w:rsidRDefault="00FE15C8" w:rsidP="00FE15C8">
            <w:pPr>
              <w:pStyle w:val="para"/>
              <w:rPr>
                <w:rFonts w:ascii="Century Gothic" w:hAnsi="Century Gothic" w:cs="Arial"/>
                <w:sz w:val="18"/>
                <w:szCs w:val="18"/>
              </w:rPr>
            </w:pPr>
            <w:r w:rsidRPr="00087F00">
              <w:rPr>
                <w:rFonts w:ascii="Century Gothic" w:hAnsi="Century Gothic"/>
              </w:rPr>
              <w:t>4.3.8</w:t>
            </w:r>
          </w:p>
        </w:tc>
        <w:tc>
          <w:tcPr>
            <w:tcW w:w="7256" w:type="dxa"/>
            <w:gridSpan w:val="2"/>
          </w:tcPr>
          <w:p w14:paraId="48E668DC" w14:textId="3DED8726" w:rsidR="00FE15C8" w:rsidRPr="00087F00" w:rsidRDefault="00FE15C8" w:rsidP="00FE15C8">
            <w:pPr>
              <w:pStyle w:val="para"/>
              <w:rPr>
                <w:rFonts w:ascii="Century Gothic" w:hAnsi="Century Gothic" w:cs="Arial"/>
                <w:sz w:val="18"/>
                <w:szCs w:val="18"/>
              </w:rPr>
            </w:pPr>
            <w:r w:rsidRPr="00087F00">
              <w:rPr>
                <w:rFonts w:ascii="Century Gothic" w:hAnsi="Century Gothic"/>
              </w:rPr>
              <w:t xml:space="preserve">Where products are susceptible to weather damage, vehicles shall be loaded and unloaded in covered bays </w:t>
            </w:r>
            <w:proofErr w:type="gramStart"/>
            <w:r w:rsidRPr="00087F00">
              <w:rPr>
                <w:rFonts w:ascii="Century Gothic" w:hAnsi="Century Gothic"/>
              </w:rPr>
              <w:t>so as to</w:t>
            </w:r>
            <w:proofErr w:type="gramEnd"/>
            <w:r w:rsidRPr="00087F00">
              <w:rPr>
                <w:rFonts w:ascii="Century Gothic" w:hAnsi="Century Gothic"/>
              </w:rPr>
              <w:t xml:space="preserve"> protect the product, or other effective measures shall be put in place.</w:t>
            </w:r>
          </w:p>
        </w:tc>
        <w:tc>
          <w:tcPr>
            <w:tcW w:w="858" w:type="dxa"/>
            <w:gridSpan w:val="3"/>
          </w:tcPr>
          <w:p w14:paraId="4A519E68" w14:textId="77777777" w:rsidR="00FE15C8" w:rsidRPr="00087F00" w:rsidRDefault="00FE15C8" w:rsidP="00FE15C8">
            <w:pPr>
              <w:pStyle w:val="para"/>
              <w:rPr>
                <w:rFonts w:ascii="Century Gothic" w:hAnsi="Century Gothic" w:cs="Arial"/>
                <w:sz w:val="18"/>
                <w:szCs w:val="18"/>
              </w:rPr>
            </w:pPr>
          </w:p>
        </w:tc>
      </w:tr>
      <w:tr w:rsidR="00FE15C8" w:rsidRPr="00087F00" w14:paraId="59C200C3" w14:textId="77777777" w:rsidTr="005E096E">
        <w:trPr>
          <w:gridBefore w:val="1"/>
          <w:wBefore w:w="33" w:type="dxa"/>
        </w:trPr>
        <w:tc>
          <w:tcPr>
            <w:tcW w:w="1238" w:type="dxa"/>
            <w:gridSpan w:val="6"/>
            <w:shd w:val="clear" w:color="auto" w:fill="FBD4B4"/>
          </w:tcPr>
          <w:p w14:paraId="1C416E31" w14:textId="5C6683C3" w:rsidR="00FE15C8" w:rsidRPr="00087F00" w:rsidRDefault="00FE15C8" w:rsidP="00FE15C8">
            <w:pPr>
              <w:pStyle w:val="para"/>
              <w:rPr>
                <w:rFonts w:ascii="Century Gothic" w:hAnsi="Century Gothic" w:cs="Arial"/>
                <w:sz w:val="18"/>
                <w:szCs w:val="18"/>
              </w:rPr>
            </w:pPr>
            <w:r w:rsidRPr="00087F00">
              <w:rPr>
                <w:rFonts w:ascii="Century Gothic" w:hAnsi="Century Gothic"/>
              </w:rPr>
              <w:t>4.3.9</w:t>
            </w:r>
          </w:p>
        </w:tc>
        <w:tc>
          <w:tcPr>
            <w:tcW w:w="7256" w:type="dxa"/>
            <w:gridSpan w:val="2"/>
          </w:tcPr>
          <w:p w14:paraId="152D028E" w14:textId="63D9AA34" w:rsidR="00FE15C8" w:rsidRPr="00087F00" w:rsidRDefault="00FE15C8" w:rsidP="00FE15C8">
            <w:pPr>
              <w:pStyle w:val="para"/>
              <w:rPr>
                <w:rFonts w:ascii="Century Gothic" w:hAnsi="Century Gothic" w:cs="Arial"/>
                <w:sz w:val="18"/>
                <w:szCs w:val="18"/>
              </w:rPr>
            </w:pPr>
            <w:r w:rsidRPr="00087F00">
              <w:rPr>
                <w:rFonts w:ascii="Century Gothic" w:hAnsi="Century Gothic"/>
              </w:rPr>
              <w:t xml:space="preserve">Temporary structures constructed during building work or refurbishment shall be designed and located to avoid pest </w:t>
            </w:r>
            <w:proofErr w:type="gramStart"/>
            <w:r w:rsidRPr="00087F00">
              <w:rPr>
                <w:rFonts w:ascii="Century Gothic" w:hAnsi="Century Gothic"/>
              </w:rPr>
              <w:t>harbourage, and</w:t>
            </w:r>
            <w:proofErr w:type="gramEnd"/>
            <w:r w:rsidRPr="00087F00">
              <w:rPr>
                <w:rFonts w:ascii="Century Gothic" w:hAnsi="Century Gothic"/>
              </w:rPr>
              <w:t xml:space="preserve"> ensure the safety and integrity of products.</w:t>
            </w:r>
          </w:p>
        </w:tc>
        <w:tc>
          <w:tcPr>
            <w:tcW w:w="858" w:type="dxa"/>
            <w:gridSpan w:val="3"/>
          </w:tcPr>
          <w:p w14:paraId="7AC7B043" w14:textId="77777777" w:rsidR="00FE15C8" w:rsidRPr="00087F00" w:rsidRDefault="00FE15C8" w:rsidP="00FE15C8">
            <w:pPr>
              <w:pStyle w:val="para"/>
              <w:rPr>
                <w:rFonts w:ascii="Century Gothic" w:hAnsi="Century Gothic" w:cs="Arial"/>
                <w:sz w:val="18"/>
                <w:szCs w:val="18"/>
              </w:rPr>
            </w:pPr>
          </w:p>
        </w:tc>
      </w:tr>
      <w:tr w:rsidR="0009774A" w:rsidRPr="00087F00" w14:paraId="203DC288" w14:textId="77777777" w:rsidTr="00D33159">
        <w:trPr>
          <w:gridBefore w:val="1"/>
          <w:wBefore w:w="33" w:type="dxa"/>
        </w:trPr>
        <w:tc>
          <w:tcPr>
            <w:tcW w:w="9352" w:type="dxa"/>
            <w:gridSpan w:val="11"/>
          </w:tcPr>
          <w:p w14:paraId="2B83D2FD" w14:textId="77777777" w:rsidR="0009774A" w:rsidRPr="00087F00" w:rsidRDefault="0009774A" w:rsidP="0009774A">
            <w:pPr>
              <w:pStyle w:val="para"/>
              <w:rPr>
                <w:rFonts w:ascii="Century Gothic" w:hAnsi="Century Gothic" w:cs="Arial"/>
                <w:sz w:val="18"/>
                <w:szCs w:val="18"/>
              </w:rPr>
            </w:pPr>
            <w:r w:rsidRPr="00087F00">
              <w:rPr>
                <w:rFonts w:ascii="Century Gothic" w:hAnsi="Century Gothic" w:cs="Arial"/>
                <w:sz w:val="18"/>
                <w:szCs w:val="18"/>
              </w:rPr>
              <w:t>Comments</w:t>
            </w:r>
          </w:p>
          <w:p w14:paraId="7B4209B3" w14:textId="77777777" w:rsidR="0009774A" w:rsidRPr="00087F00" w:rsidRDefault="0009774A" w:rsidP="0009774A">
            <w:pPr>
              <w:pStyle w:val="para"/>
              <w:rPr>
                <w:rFonts w:ascii="Century Gothic" w:hAnsi="Century Gothic" w:cs="Arial"/>
                <w:sz w:val="18"/>
                <w:szCs w:val="18"/>
              </w:rPr>
            </w:pPr>
          </w:p>
          <w:p w14:paraId="2F7B1768" w14:textId="77777777" w:rsidR="0009774A" w:rsidRPr="00087F00" w:rsidRDefault="0009774A" w:rsidP="0009774A">
            <w:pPr>
              <w:pStyle w:val="para"/>
              <w:rPr>
                <w:rFonts w:ascii="Century Gothic" w:hAnsi="Century Gothic" w:cs="Arial"/>
                <w:sz w:val="18"/>
                <w:szCs w:val="18"/>
              </w:rPr>
            </w:pPr>
          </w:p>
        </w:tc>
      </w:tr>
      <w:tr w:rsidR="0009774A" w:rsidRPr="00087F00" w14:paraId="06DC5A87" w14:textId="77777777" w:rsidTr="00D33159">
        <w:trPr>
          <w:gridBefore w:val="1"/>
          <w:wBefore w:w="33" w:type="dxa"/>
        </w:trPr>
        <w:tc>
          <w:tcPr>
            <w:tcW w:w="9352" w:type="dxa"/>
            <w:gridSpan w:val="11"/>
            <w:shd w:val="clear" w:color="auto" w:fill="FFE599" w:themeFill="accent4" w:themeFillTint="66"/>
          </w:tcPr>
          <w:p w14:paraId="7C5C9566" w14:textId="3D163A0F" w:rsidR="0009774A" w:rsidRPr="00087F00" w:rsidRDefault="00BB409B" w:rsidP="00BB409B">
            <w:pPr>
              <w:pStyle w:val="hdg3"/>
              <w:rPr>
                <w:rFonts w:ascii="Century Gothic" w:hAnsi="Century Gothic" w:cs="Arial"/>
                <w:b/>
                <w:sz w:val="18"/>
                <w:szCs w:val="18"/>
              </w:rPr>
            </w:pPr>
            <w:bookmarkStart w:id="25" w:name="_Toc45051964"/>
            <w:r w:rsidRPr="00087F00">
              <w:rPr>
                <w:rFonts w:ascii="Century Gothic" w:hAnsi="Century Gothic" w:cs="Arial"/>
                <w:b/>
                <w:sz w:val="18"/>
                <w:szCs w:val="18"/>
              </w:rPr>
              <w:t>4.4</w:t>
            </w:r>
            <w:r w:rsidRPr="00087F00">
              <w:rPr>
                <w:rFonts w:ascii="Century Gothic" w:hAnsi="Century Gothic" w:cs="Arial"/>
                <w:b/>
                <w:sz w:val="18"/>
                <w:szCs w:val="18"/>
              </w:rPr>
              <w:tab/>
              <w:t xml:space="preserve">Fabrication – product intake, handling, </w:t>
            </w:r>
            <w:proofErr w:type="gramStart"/>
            <w:r w:rsidRPr="00087F00">
              <w:rPr>
                <w:rFonts w:ascii="Century Gothic" w:hAnsi="Century Gothic" w:cs="Arial"/>
                <w:b/>
                <w:sz w:val="18"/>
                <w:szCs w:val="18"/>
              </w:rPr>
              <w:t>storage</w:t>
            </w:r>
            <w:proofErr w:type="gramEnd"/>
            <w:r w:rsidRPr="00087F00">
              <w:rPr>
                <w:rFonts w:ascii="Century Gothic" w:hAnsi="Century Gothic" w:cs="Arial"/>
                <w:b/>
                <w:sz w:val="18"/>
                <w:szCs w:val="18"/>
              </w:rPr>
              <w:t xml:space="preserve"> and dispatch areas</w:t>
            </w:r>
            <w:bookmarkEnd w:id="25"/>
          </w:p>
        </w:tc>
      </w:tr>
      <w:tr w:rsidR="0009774A" w:rsidRPr="00087F00" w14:paraId="0B59AB2A" w14:textId="77777777" w:rsidTr="005E096E">
        <w:trPr>
          <w:gridBefore w:val="1"/>
          <w:wBefore w:w="33" w:type="dxa"/>
        </w:trPr>
        <w:tc>
          <w:tcPr>
            <w:tcW w:w="1238" w:type="dxa"/>
            <w:gridSpan w:val="6"/>
            <w:shd w:val="clear" w:color="auto" w:fill="FFF2CC" w:themeFill="accent4" w:themeFillTint="33"/>
          </w:tcPr>
          <w:p w14:paraId="11917E34" w14:textId="77777777" w:rsidR="0009774A" w:rsidRPr="00087F00" w:rsidRDefault="0009774A" w:rsidP="0009774A">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15A3414C" w14:textId="1B25A7C3" w:rsidR="0009774A" w:rsidRPr="00087F00" w:rsidRDefault="00880BEF" w:rsidP="0009774A">
            <w:pPr>
              <w:pStyle w:val="para"/>
              <w:rPr>
                <w:rFonts w:ascii="Century Gothic" w:hAnsi="Century Gothic"/>
              </w:rPr>
            </w:pPr>
            <w:r w:rsidRPr="00087F00">
              <w:rPr>
                <w:rFonts w:ascii="Century Gothic" w:hAnsi="Century Gothic" w:cs="Arial"/>
                <w:b/>
                <w:sz w:val="18"/>
                <w:szCs w:val="18"/>
              </w:rPr>
              <w:t>Construction and maintenance of product-handling and storage facilities shall be commensurate with the activities being undertaken by the site and shall not have a detrimental effect on product.</w:t>
            </w:r>
          </w:p>
        </w:tc>
        <w:tc>
          <w:tcPr>
            <w:tcW w:w="858" w:type="dxa"/>
            <w:gridSpan w:val="3"/>
            <w:shd w:val="clear" w:color="auto" w:fill="FFF2CC" w:themeFill="accent4" w:themeFillTint="33"/>
          </w:tcPr>
          <w:p w14:paraId="330CC120" w14:textId="77777777" w:rsidR="0009774A" w:rsidRPr="00087F00" w:rsidRDefault="0009774A" w:rsidP="0009774A">
            <w:pPr>
              <w:pStyle w:val="para"/>
              <w:rPr>
                <w:rFonts w:ascii="Century Gothic" w:hAnsi="Century Gothic" w:cs="Arial"/>
                <w:b/>
                <w:sz w:val="18"/>
                <w:szCs w:val="18"/>
              </w:rPr>
            </w:pPr>
          </w:p>
        </w:tc>
      </w:tr>
      <w:tr w:rsidR="00BE6E60" w:rsidRPr="00087F00" w14:paraId="39EDF924" w14:textId="77777777" w:rsidTr="005E096E">
        <w:trPr>
          <w:gridBefore w:val="1"/>
          <w:wBefore w:w="33" w:type="dxa"/>
        </w:trPr>
        <w:tc>
          <w:tcPr>
            <w:tcW w:w="1238" w:type="dxa"/>
            <w:gridSpan w:val="6"/>
            <w:shd w:val="clear" w:color="auto" w:fill="FBD4B4"/>
          </w:tcPr>
          <w:p w14:paraId="6C2E8ADD" w14:textId="77777777" w:rsidR="00BE6E60" w:rsidRPr="00087F00" w:rsidRDefault="00BE6E60" w:rsidP="00BE6E60">
            <w:pPr>
              <w:pStyle w:val="para"/>
              <w:rPr>
                <w:rFonts w:ascii="Century Gothic" w:hAnsi="Century Gothic"/>
              </w:rPr>
            </w:pPr>
            <w:r w:rsidRPr="00087F00">
              <w:rPr>
                <w:rFonts w:ascii="Century Gothic" w:hAnsi="Century Gothic"/>
              </w:rPr>
              <w:t>4.4.1</w:t>
            </w:r>
          </w:p>
          <w:p w14:paraId="761E734F" w14:textId="50922596" w:rsidR="00BE6E60" w:rsidRPr="00087F00" w:rsidRDefault="00BE6E60" w:rsidP="00BE6E60">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093A90DE" w14:textId="11B8DB83" w:rsidR="00BE6E60" w:rsidRPr="00087F00" w:rsidRDefault="00BE6E60" w:rsidP="00BE6E60">
            <w:pPr>
              <w:pStyle w:val="para"/>
              <w:rPr>
                <w:rFonts w:ascii="Century Gothic" w:hAnsi="Century Gothic" w:cs="Arial"/>
                <w:sz w:val="18"/>
                <w:szCs w:val="18"/>
              </w:rPr>
            </w:pPr>
            <w:r w:rsidRPr="00087F00">
              <w:rPr>
                <w:rFonts w:ascii="Century Gothic" w:hAnsi="Century Gothic"/>
              </w:rPr>
              <w:t xml:space="preserve">Walls, floors, </w:t>
            </w:r>
            <w:proofErr w:type="gramStart"/>
            <w:r w:rsidRPr="00087F00">
              <w:rPr>
                <w:rFonts w:ascii="Century Gothic" w:hAnsi="Century Gothic"/>
              </w:rPr>
              <w:t>ceilings</w:t>
            </w:r>
            <w:proofErr w:type="gramEnd"/>
            <w:r w:rsidRPr="00087F00">
              <w:rPr>
                <w:rFonts w:ascii="Century Gothic" w:hAnsi="Century Gothic"/>
              </w:rPr>
              <w:t xml:space="preserve"> and pipe work shall be maintained in good condition and shall be capable of being kept clean.</w:t>
            </w:r>
          </w:p>
        </w:tc>
        <w:tc>
          <w:tcPr>
            <w:tcW w:w="858" w:type="dxa"/>
            <w:gridSpan w:val="3"/>
          </w:tcPr>
          <w:p w14:paraId="26D44F2B" w14:textId="77777777" w:rsidR="00BE6E60" w:rsidRPr="00087F00" w:rsidRDefault="00BE6E60" w:rsidP="00BE6E60">
            <w:pPr>
              <w:pStyle w:val="para"/>
              <w:rPr>
                <w:rFonts w:ascii="Century Gothic" w:hAnsi="Century Gothic" w:cs="Arial"/>
                <w:sz w:val="18"/>
                <w:szCs w:val="18"/>
              </w:rPr>
            </w:pPr>
          </w:p>
        </w:tc>
      </w:tr>
      <w:tr w:rsidR="00BE6E60" w:rsidRPr="00087F00" w14:paraId="77F375AB" w14:textId="77777777" w:rsidTr="005E096E">
        <w:trPr>
          <w:gridBefore w:val="1"/>
          <w:wBefore w:w="33" w:type="dxa"/>
        </w:trPr>
        <w:tc>
          <w:tcPr>
            <w:tcW w:w="1238" w:type="dxa"/>
            <w:gridSpan w:val="6"/>
            <w:shd w:val="clear" w:color="auto" w:fill="FBD4B4"/>
          </w:tcPr>
          <w:p w14:paraId="7BC9F944" w14:textId="77777777" w:rsidR="00BE6E60" w:rsidRPr="00087F00" w:rsidRDefault="00BE6E60" w:rsidP="00BE6E60">
            <w:pPr>
              <w:pStyle w:val="para"/>
              <w:rPr>
                <w:rFonts w:ascii="Century Gothic" w:hAnsi="Century Gothic"/>
              </w:rPr>
            </w:pPr>
            <w:r w:rsidRPr="00087F00">
              <w:rPr>
                <w:rFonts w:ascii="Century Gothic" w:hAnsi="Century Gothic"/>
              </w:rPr>
              <w:t>4.4.2</w:t>
            </w:r>
          </w:p>
          <w:p w14:paraId="1911174A" w14:textId="0E6CAD40" w:rsidR="00BE6E60" w:rsidRPr="00087F00" w:rsidRDefault="00BE6E60" w:rsidP="00BE6E60">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3FB725A9" w14:textId="7A3F3A5A" w:rsidR="00BE6E60" w:rsidRPr="00087F00" w:rsidRDefault="00BE6E60" w:rsidP="00BE6E60">
            <w:pPr>
              <w:pStyle w:val="para"/>
              <w:rPr>
                <w:rFonts w:ascii="Century Gothic" w:hAnsi="Century Gothic" w:cs="Arial"/>
                <w:sz w:val="18"/>
                <w:szCs w:val="18"/>
              </w:rPr>
            </w:pPr>
            <w:r w:rsidRPr="00087F00">
              <w:rPr>
                <w:rFonts w:ascii="Century Gothic" w:hAnsi="Century Gothic"/>
              </w:rPr>
              <w:t>Floors shall be designed to meet the demands of the operation and, where appropriate, withstand cleaning materials and methods. They shall be impervious and maintained in good repair.</w:t>
            </w:r>
          </w:p>
        </w:tc>
        <w:tc>
          <w:tcPr>
            <w:tcW w:w="858" w:type="dxa"/>
            <w:gridSpan w:val="3"/>
          </w:tcPr>
          <w:p w14:paraId="702C8B93" w14:textId="77777777" w:rsidR="00BE6E60" w:rsidRPr="00087F00" w:rsidRDefault="00BE6E60" w:rsidP="00BE6E60">
            <w:pPr>
              <w:pStyle w:val="para"/>
              <w:rPr>
                <w:rFonts w:ascii="Century Gothic" w:hAnsi="Century Gothic" w:cs="Arial"/>
                <w:sz w:val="18"/>
                <w:szCs w:val="18"/>
              </w:rPr>
            </w:pPr>
          </w:p>
        </w:tc>
      </w:tr>
      <w:tr w:rsidR="00BE6E60" w:rsidRPr="00087F00" w14:paraId="38A97D38" w14:textId="77777777" w:rsidTr="005E096E">
        <w:trPr>
          <w:gridBefore w:val="1"/>
          <w:wBefore w:w="33" w:type="dxa"/>
        </w:trPr>
        <w:tc>
          <w:tcPr>
            <w:tcW w:w="1238" w:type="dxa"/>
            <w:gridSpan w:val="6"/>
            <w:shd w:val="clear" w:color="auto" w:fill="FBD4B4"/>
          </w:tcPr>
          <w:p w14:paraId="66AE812F" w14:textId="77777777" w:rsidR="00BE6E60" w:rsidRPr="00087F00" w:rsidRDefault="00BE6E60" w:rsidP="00BE6E60">
            <w:pPr>
              <w:pStyle w:val="para"/>
              <w:rPr>
                <w:rFonts w:ascii="Century Gothic" w:hAnsi="Century Gothic"/>
              </w:rPr>
            </w:pPr>
            <w:r w:rsidRPr="00087F00">
              <w:rPr>
                <w:rFonts w:ascii="Century Gothic" w:hAnsi="Century Gothic"/>
              </w:rPr>
              <w:t>4.4.3</w:t>
            </w:r>
          </w:p>
          <w:p w14:paraId="68E8103A" w14:textId="4F9ED6E4" w:rsidR="00BE6E60" w:rsidRPr="00087F00" w:rsidRDefault="00BE6E60" w:rsidP="00BE6E60">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29C37091" w14:textId="1BA6DB79" w:rsidR="00BE6E60" w:rsidRPr="00087F00" w:rsidRDefault="00BE6E60" w:rsidP="00BE6E60">
            <w:pPr>
              <w:pStyle w:val="para"/>
              <w:rPr>
                <w:rFonts w:ascii="Century Gothic" w:hAnsi="Century Gothic" w:cs="Arial"/>
                <w:sz w:val="18"/>
                <w:szCs w:val="18"/>
              </w:rPr>
            </w:pPr>
            <w:r w:rsidRPr="00087F00">
              <w:rPr>
                <w:rFonts w:ascii="Century Gothic" w:hAnsi="Century Gothic"/>
              </w:rPr>
              <w:t xml:space="preserve">Where there is a need for drainage, it shall be designed and maintained to minimise risk of product damage or contamination, and not compromise product safety, quality, </w:t>
            </w:r>
            <w:proofErr w:type="gramStart"/>
            <w:r w:rsidRPr="00087F00">
              <w:rPr>
                <w:rFonts w:ascii="Century Gothic" w:hAnsi="Century Gothic"/>
              </w:rPr>
              <w:t>legality</w:t>
            </w:r>
            <w:proofErr w:type="gramEnd"/>
            <w:r w:rsidRPr="00087F00">
              <w:rPr>
                <w:rFonts w:ascii="Century Gothic" w:hAnsi="Century Gothic"/>
              </w:rPr>
              <w:t xml:space="preserve"> or integrity.</w:t>
            </w:r>
          </w:p>
        </w:tc>
        <w:tc>
          <w:tcPr>
            <w:tcW w:w="858" w:type="dxa"/>
            <w:gridSpan w:val="3"/>
          </w:tcPr>
          <w:p w14:paraId="49C228F1" w14:textId="77777777" w:rsidR="00BE6E60" w:rsidRPr="00087F00" w:rsidRDefault="00BE6E60" w:rsidP="00BE6E60">
            <w:pPr>
              <w:pStyle w:val="para"/>
              <w:rPr>
                <w:rFonts w:ascii="Century Gothic" w:hAnsi="Century Gothic" w:cs="Arial"/>
                <w:sz w:val="18"/>
                <w:szCs w:val="18"/>
              </w:rPr>
            </w:pPr>
          </w:p>
        </w:tc>
      </w:tr>
      <w:tr w:rsidR="00BE6E60" w:rsidRPr="00087F00" w14:paraId="7D51019F" w14:textId="77777777" w:rsidTr="005E096E">
        <w:trPr>
          <w:gridBefore w:val="1"/>
          <w:wBefore w:w="33" w:type="dxa"/>
        </w:trPr>
        <w:tc>
          <w:tcPr>
            <w:tcW w:w="1238" w:type="dxa"/>
            <w:gridSpan w:val="6"/>
            <w:shd w:val="clear" w:color="auto" w:fill="FBD4B4"/>
          </w:tcPr>
          <w:p w14:paraId="6B3E60FC" w14:textId="77777777" w:rsidR="00BE6E60" w:rsidRPr="00087F00" w:rsidRDefault="00BE6E60" w:rsidP="00BE6E60">
            <w:pPr>
              <w:pStyle w:val="para"/>
              <w:rPr>
                <w:rFonts w:ascii="Century Gothic" w:hAnsi="Century Gothic"/>
              </w:rPr>
            </w:pPr>
            <w:r w:rsidRPr="00087F00">
              <w:rPr>
                <w:rFonts w:ascii="Century Gothic" w:hAnsi="Century Gothic"/>
              </w:rPr>
              <w:t>4.4.4</w:t>
            </w:r>
          </w:p>
          <w:p w14:paraId="7798678F" w14:textId="531B8DF2" w:rsidR="00BE6E60" w:rsidRPr="00087F00" w:rsidRDefault="00BE6E60" w:rsidP="00BE6E60">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06AD360C" w14:textId="6321540E" w:rsidR="00BE6E60" w:rsidRPr="00087F00" w:rsidRDefault="00BE6E60" w:rsidP="00BE6E60">
            <w:pPr>
              <w:pStyle w:val="para"/>
              <w:rPr>
                <w:rFonts w:ascii="Century Gothic" w:hAnsi="Century Gothic" w:cs="Arial"/>
                <w:sz w:val="18"/>
                <w:szCs w:val="18"/>
              </w:rPr>
            </w:pPr>
            <w:r w:rsidRPr="00087F00">
              <w:rPr>
                <w:rFonts w:ascii="Century Gothic" w:hAnsi="Century Gothic"/>
              </w:rPr>
              <w:t xml:space="preserve">All water supplies used for cleaning or in connection with any operation in the storage of products (including </w:t>
            </w:r>
            <w:proofErr w:type="gramStart"/>
            <w:r w:rsidRPr="00087F00">
              <w:rPr>
                <w:rFonts w:ascii="Century Gothic" w:hAnsi="Century Gothic"/>
              </w:rPr>
              <w:t>hand-washing</w:t>
            </w:r>
            <w:proofErr w:type="gramEnd"/>
            <w:r w:rsidRPr="00087F00">
              <w:rPr>
                <w:rFonts w:ascii="Century Gothic" w:hAnsi="Century Gothic"/>
              </w:rPr>
              <w:t>) shall be potable at the point of use or pose no risk of contamination according to applicable legislation. The water shall be either drawn from mains supply or suitably treated according to its source.</w:t>
            </w:r>
          </w:p>
        </w:tc>
        <w:tc>
          <w:tcPr>
            <w:tcW w:w="858" w:type="dxa"/>
            <w:gridSpan w:val="3"/>
          </w:tcPr>
          <w:p w14:paraId="3DFF118C" w14:textId="77777777" w:rsidR="00BE6E60" w:rsidRPr="00087F00" w:rsidRDefault="00BE6E60" w:rsidP="00BE6E60">
            <w:pPr>
              <w:pStyle w:val="para"/>
              <w:rPr>
                <w:rFonts w:ascii="Century Gothic" w:hAnsi="Century Gothic" w:cs="Arial"/>
                <w:sz w:val="18"/>
                <w:szCs w:val="18"/>
              </w:rPr>
            </w:pPr>
          </w:p>
        </w:tc>
      </w:tr>
      <w:tr w:rsidR="000E429A" w:rsidRPr="00087F00" w14:paraId="342A0904" w14:textId="77777777" w:rsidTr="005E096E">
        <w:trPr>
          <w:gridBefore w:val="1"/>
          <w:wBefore w:w="33" w:type="dxa"/>
        </w:trPr>
        <w:tc>
          <w:tcPr>
            <w:tcW w:w="1238" w:type="dxa"/>
            <w:gridSpan w:val="6"/>
            <w:shd w:val="clear" w:color="auto" w:fill="FBD4B4"/>
          </w:tcPr>
          <w:p w14:paraId="2952E46B" w14:textId="77777777" w:rsidR="000E429A" w:rsidRPr="00087F00" w:rsidRDefault="000E429A" w:rsidP="000E429A">
            <w:pPr>
              <w:pStyle w:val="para"/>
              <w:rPr>
                <w:rFonts w:ascii="Century Gothic" w:hAnsi="Century Gothic"/>
              </w:rPr>
            </w:pPr>
            <w:r w:rsidRPr="00087F00">
              <w:rPr>
                <w:rFonts w:ascii="Century Gothic" w:hAnsi="Century Gothic"/>
              </w:rPr>
              <w:t>4.4.5</w:t>
            </w:r>
          </w:p>
          <w:p w14:paraId="5DF69F99" w14:textId="6C1192AB" w:rsidR="000E429A" w:rsidRPr="00087F00" w:rsidRDefault="000E429A" w:rsidP="000E429A">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5955ABC3" w14:textId="793493FE" w:rsidR="000E429A" w:rsidRPr="00087F00" w:rsidRDefault="000E429A" w:rsidP="000E429A">
            <w:pPr>
              <w:pStyle w:val="para"/>
              <w:rPr>
                <w:rFonts w:ascii="Century Gothic" w:hAnsi="Century Gothic" w:cs="Arial"/>
                <w:sz w:val="18"/>
                <w:szCs w:val="18"/>
              </w:rPr>
            </w:pPr>
            <w:r w:rsidRPr="00087F00">
              <w:rPr>
                <w:rFonts w:ascii="Century Gothic" w:hAnsi="Century Gothic"/>
              </w:rPr>
              <w:t>Building voids shall be accessible for inspection and, where appropriate, cleaning.</w:t>
            </w:r>
          </w:p>
        </w:tc>
        <w:tc>
          <w:tcPr>
            <w:tcW w:w="858" w:type="dxa"/>
            <w:gridSpan w:val="3"/>
          </w:tcPr>
          <w:p w14:paraId="46AB495B" w14:textId="77777777" w:rsidR="000E429A" w:rsidRPr="00087F00" w:rsidRDefault="000E429A" w:rsidP="000E429A">
            <w:pPr>
              <w:pStyle w:val="para"/>
              <w:rPr>
                <w:rFonts w:ascii="Century Gothic" w:hAnsi="Century Gothic" w:cs="Arial"/>
                <w:sz w:val="18"/>
                <w:szCs w:val="18"/>
              </w:rPr>
            </w:pPr>
          </w:p>
        </w:tc>
      </w:tr>
      <w:tr w:rsidR="000E429A" w:rsidRPr="00087F00" w14:paraId="0FEB730D" w14:textId="77777777" w:rsidTr="005E096E">
        <w:trPr>
          <w:gridBefore w:val="1"/>
          <w:wBefore w:w="33" w:type="dxa"/>
        </w:trPr>
        <w:tc>
          <w:tcPr>
            <w:tcW w:w="1238" w:type="dxa"/>
            <w:gridSpan w:val="6"/>
            <w:shd w:val="clear" w:color="auto" w:fill="FBD4B4"/>
          </w:tcPr>
          <w:p w14:paraId="711E6A70" w14:textId="77777777" w:rsidR="000E429A" w:rsidRPr="00087F00" w:rsidRDefault="000E429A" w:rsidP="000E429A">
            <w:pPr>
              <w:pStyle w:val="para"/>
              <w:rPr>
                <w:rFonts w:ascii="Century Gothic" w:hAnsi="Century Gothic"/>
              </w:rPr>
            </w:pPr>
            <w:r w:rsidRPr="00087F00">
              <w:rPr>
                <w:rFonts w:ascii="Century Gothic" w:hAnsi="Century Gothic"/>
              </w:rPr>
              <w:t>4.4.6</w:t>
            </w:r>
          </w:p>
          <w:p w14:paraId="22F22413" w14:textId="36E62B92" w:rsidR="000E429A" w:rsidRPr="00087F00" w:rsidRDefault="000E429A" w:rsidP="000E429A">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3E5EB85B" w14:textId="372254A2" w:rsidR="000E429A" w:rsidRPr="00087F00" w:rsidRDefault="000E429A" w:rsidP="000E429A">
            <w:pPr>
              <w:pStyle w:val="para"/>
              <w:rPr>
                <w:rFonts w:ascii="Century Gothic" w:hAnsi="Century Gothic" w:cs="Arial"/>
                <w:sz w:val="18"/>
                <w:szCs w:val="18"/>
              </w:rPr>
            </w:pPr>
            <w:r w:rsidRPr="00087F00">
              <w:rPr>
                <w:rFonts w:ascii="Century Gothic" w:hAnsi="Century Gothic"/>
              </w:rPr>
              <w:t xml:space="preserve">Adequate lighting shall be provided for all work areas. Suitable and sufficient lighting shall be provided </w:t>
            </w:r>
            <w:proofErr w:type="gramStart"/>
            <w:r w:rsidRPr="00087F00">
              <w:rPr>
                <w:rFonts w:ascii="Century Gothic" w:hAnsi="Century Gothic"/>
              </w:rPr>
              <w:t>so as to</w:t>
            </w:r>
            <w:proofErr w:type="gramEnd"/>
            <w:r w:rsidRPr="00087F00">
              <w:rPr>
                <w:rFonts w:ascii="Century Gothic" w:hAnsi="Century Gothic"/>
              </w:rPr>
              <w:t xml:space="preserve"> permit effective inspection of product and effective cleaning.</w:t>
            </w:r>
          </w:p>
        </w:tc>
        <w:tc>
          <w:tcPr>
            <w:tcW w:w="858" w:type="dxa"/>
            <w:gridSpan w:val="3"/>
          </w:tcPr>
          <w:p w14:paraId="52D35186" w14:textId="77777777" w:rsidR="000E429A" w:rsidRPr="00087F00" w:rsidRDefault="000E429A" w:rsidP="000E429A">
            <w:pPr>
              <w:pStyle w:val="para"/>
              <w:rPr>
                <w:rFonts w:ascii="Century Gothic" w:hAnsi="Century Gothic" w:cs="Arial"/>
                <w:sz w:val="18"/>
                <w:szCs w:val="18"/>
              </w:rPr>
            </w:pPr>
          </w:p>
        </w:tc>
      </w:tr>
      <w:tr w:rsidR="000E429A" w:rsidRPr="00087F00" w14:paraId="38496BC2" w14:textId="77777777" w:rsidTr="005E096E">
        <w:trPr>
          <w:gridBefore w:val="1"/>
          <w:wBefore w:w="33" w:type="dxa"/>
        </w:trPr>
        <w:tc>
          <w:tcPr>
            <w:tcW w:w="1238" w:type="dxa"/>
            <w:gridSpan w:val="6"/>
            <w:shd w:val="clear" w:color="auto" w:fill="FBD4B4"/>
          </w:tcPr>
          <w:p w14:paraId="3B15A777" w14:textId="77777777" w:rsidR="000E429A" w:rsidRPr="00087F00" w:rsidRDefault="000E429A" w:rsidP="000E429A">
            <w:pPr>
              <w:pStyle w:val="para"/>
              <w:rPr>
                <w:rFonts w:ascii="Century Gothic" w:hAnsi="Century Gothic"/>
              </w:rPr>
            </w:pPr>
            <w:r w:rsidRPr="00087F00">
              <w:rPr>
                <w:rFonts w:ascii="Century Gothic" w:hAnsi="Century Gothic"/>
              </w:rPr>
              <w:t>4.4.7</w:t>
            </w:r>
          </w:p>
          <w:p w14:paraId="3BC97AF8" w14:textId="48C64730" w:rsidR="000E429A" w:rsidRPr="00087F00" w:rsidRDefault="000E429A" w:rsidP="000E429A">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3B7F4CDE" w14:textId="79A5D6CC" w:rsidR="000E429A" w:rsidRPr="00087F00" w:rsidRDefault="000E429A" w:rsidP="000E429A">
            <w:pPr>
              <w:pStyle w:val="para"/>
              <w:rPr>
                <w:rFonts w:ascii="Century Gothic" w:hAnsi="Century Gothic" w:cs="Arial"/>
                <w:sz w:val="18"/>
                <w:szCs w:val="18"/>
              </w:rPr>
            </w:pPr>
            <w:r w:rsidRPr="00087F00">
              <w:rPr>
                <w:rFonts w:ascii="Century Gothic" w:hAnsi="Century Gothic"/>
              </w:rPr>
              <w:t>All bulbs and strip lights that are vulnerable to breakage, including those on electric fly killer units, shall be protected by shatterproof plastic diffusers, sleeve covers or a shatterproof protective coating. Where full protection cannot be provided, the glass-management system shall take this into account.</w:t>
            </w:r>
          </w:p>
        </w:tc>
        <w:tc>
          <w:tcPr>
            <w:tcW w:w="858" w:type="dxa"/>
            <w:gridSpan w:val="3"/>
          </w:tcPr>
          <w:p w14:paraId="1DB4B326" w14:textId="77777777" w:rsidR="000E429A" w:rsidRPr="00087F00" w:rsidRDefault="000E429A" w:rsidP="000E429A">
            <w:pPr>
              <w:pStyle w:val="para"/>
              <w:rPr>
                <w:rFonts w:ascii="Century Gothic" w:hAnsi="Century Gothic" w:cs="Arial"/>
                <w:sz w:val="18"/>
                <w:szCs w:val="18"/>
              </w:rPr>
            </w:pPr>
          </w:p>
        </w:tc>
      </w:tr>
      <w:tr w:rsidR="000E429A" w:rsidRPr="00087F00" w14:paraId="278B1319" w14:textId="77777777" w:rsidTr="005E096E">
        <w:trPr>
          <w:gridBefore w:val="1"/>
          <w:wBefore w:w="33" w:type="dxa"/>
        </w:trPr>
        <w:tc>
          <w:tcPr>
            <w:tcW w:w="1238" w:type="dxa"/>
            <w:gridSpan w:val="6"/>
            <w:shd w:val="clear" w:color="auto" w:fill="FBD4B4"/>
          </w:tcPr>
          <w:p w14:paraId="6A2E528F" w14:textId="77777777" w:rsidR="000E429A" w:rsidRPr="00087F00" w:rsidRDefault="000E429A" w:rsidP="000E429A">
            <w:pPr>
              <w:pStyle w:val="para"/>
              <w:rPr>
                <w:rFonts w:ascii="Century Gothic" w:hAnsi="Century Gothic"/>
              </w:rPr>
            </w:pPr>
            <w:r w:rsidRPr="00087F00">
              <w:rPr>
                <w:rFonts w:ascii="Century Gothic" w:hAnsi="Century Gothic"/>
              </w:rPr>
              <w:t>4.4.8</w:t>
            </w:r>
          </w:p>
          <w:p w14:paraId="6A36D42B" w14:textId="0E221AEF" w:rsidR="000E429A" w:rsidRPr="00087F00" w:rsidRDefault="000E429A" w:rsidP="000E429A">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547667BC" w14:textId="4D6FF447" w:rsidR="000E429A" w:rsidRPr="00087F00" w:rsidRDefault="000E429A" w:rsidP="000E429A">
            <w:pPr>
              <w:pStyle w:val="para"/>
              <w:rPr>
                <w:rFonts w:ascii="Century Gothic" w:hAnsi="Century Gothic" w:cs="Arial"/>
                <w:sz w:val="18"/>
                <w:szCs w:val="18"/>
              </w:rPr>
            </w:pPr>
            <w:r w:rsidRPr="00087F00">
              <w:rPr>
                <w:rFonts w:ascii="Century Gothic" w:hAnsi="Century Gothic"/>
              </w:rPr>
              <w:t>Where there is a risk of contamination from glass window breakage, glass windows shall be protected against breakage or the product shall be adequately protected.</w:t>
            </w:r>
          </w:p>
        </w:tc>
        <w:tc>
          <w:tcPr>
            <w:tcW w:w="858" w:type="dxa"/>
            <w:gridSpan w:val="3"/>
          </w:tcPr>
          <w:p w14:paraId="5D7689A3" w14:textId="77777777" w:rsidR="000E429A" w:rsidRPr="00087F00" w:rsidRDefault="000E429A" w:rsidP="000E429A">
            <w:pPr>
              <w:pStyle w:val="para"/>
              <w:rPr>
                <w:rFonts w:ascii="Century Gothic" w:hAnsi="Century Gothic" w:cs="Arial"/>
                <w:sz w:val="18"/>
                <w:szCs w:val="18"/>
              </w:rPr>
            </w:pPr>
          </w:p>
        </w:tc>
      </w:tr>
      <w:tr w:rsidR="000E429A" w:rsidRPr="00087F00" w14:paraId="3BE181A9" w14:textId="77777777" w:rsidTr="005E096E">
        <w:trPr>
          <w:gridBefore w:val="1"/>
          <w:wBefore w:w="33" w:type="dxa"/>
        </w:trPr>
        <w:tc>
          <w:tcPr>
            <w:tcW w:w="1238" w:type="dxa"/>
            <w:gridSpan w:val="6"/>
            <w:shd w:val="clear" w:color="auto" w:fill="FBD4B4"/>
          </w:tcPr>
          <w:p w14:paraId="5AFB1D23" w14:textId="77777777" w:rsidR="000E429A" w:rsidRPr="00087F00" w:rsidRDefault="000E429A" w:rsidP="000E429A">
            <w:pPr>
              <w:pStyle w:val="para"/>
              <w:rPr>
                <w:rFonts w:ascii="Century Gothic" w:hAnsi="Century Gothic"/>
              </w:rPr>
            </w:pPr>
            <w:r w:rsidRPr="00087F00">
              <w:rPr>
                <w:rFonts w:ascii="Century Gothic" w:hAnsi="Century Gothic"/>
              </w:rPr>
              <w:t>4.4.9</w:t>
            </w:r>
          </w:p>
          <w:p w14:paraId="65BA5509" w14:textId="6E999D48" w:rsidR="000E429A" w:rsidRPr="00087F00" w:rsidRDefault="000E429A" w:rsidP="000E429A">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1633BDA2" w14:textId="77777777" w:rsidR="000E429A" w:rsidRPr="00087F00" w:rsidRDefault="000E429A" w:rsidP="000E429A">
            <w:pPr>
              <w:pStyle w:val="para"/>
              <w:rPr>
                <w:rFonts w:ascii="Century Gothic" w:hAnsi="Century Gothic"/>
              </w:rPr>
            </w:pPr>
            <w:r w:rsidRPr="00087F00">
              <w:rPr>
                <w:rFonts w:ascii="Century Gothic" w:hAnsi="Century Gothic"/>
              </w:rPr>
              <w:t>Buildings shall be suitably proofed against the entry of all pests. This shall include, as appropriate:</w:t>
            </w:r>
          </w:p>
          <w:p w14:paraId="59FEA7AC" w14:textId="77777777" w:rsidR="000E429A" w:rsidRPr="00087F00" w:rsidRDefault="000E429A" w:rsidP="000E429A">
            <w:pPr>
              <w:pStyle w:val="ListBullet"/>
              <w:tabs>
                <w:tab w:val="clear" w:pos="360"/>
                <w:tab w:val="num" w:pos="644"/>
              </w:tabs>
              <w:spacing w:after="0"/>
              <w:ind w:left="357" w:hanging="357"/>
              <w:rPr>
                <w:rFonts w:ascii="Century Gothic" w:hAnsi="Century Gothic"/>
              </w:rPr>
            </w:pPr>
            <w:r w:rsidRPr="00087F00">
              <w:rPr>
                <w:rFonts w:ascii="Century Gothic" w:hAnsi="Century Gothic"/>
              </w:rPr>
              <w:t>the screening of windows that are designed to be open for ventilation</w:t>
            </w:r>
          </w:p>
          <w:p w14:paraId="197357B0" w14:textId="77777777" w:rsidR="000E429A" w:rsidRPr="00087F00" w:rsidRDefault="000E429A" w:rsidP="000E429A">
            <w:pPr>
              <w:pStyle w:val="ListBullet"/>
              <w:tabs>
                <w:tab w:val="clear" w:pos="360"/>
                <w:tab w:val="num" w:pos="644"/>
              </w:tabs>
              <w:spacing w:after="0"/>
              <w:ind w:left="357" w:hanging="357"/>
              <w:rPr>
                <w:rFonts w:ascii="Century Gothic" w:hAnsi="Century Gothic"/>
              </w:rPr>
            </w:pPr>
            <w:r w:rsidRPr="00087F00">
              <w:rPr>
                <w:rFonts w:ascii="Century Gothic" w:hAnsi="Century Gothic"/>
              </w:rPr>
              <w:t>the provision of external doors that are close-fitting or adequately proofed</w:t>
            </w:r>
          </w:p>
          <w:p w14:paraId="78F7CB7B" w14:textId="77777777" w:rsidR="000E429A" w:rsidRPr="00087F00" w:rsidRDefault="000E429A" w:rsidP="000E429A">
            <w:pPr>
              <w:pStyle w:val="ListBullet"/>
              <w:tabs>
                <w:tab w:val="clear" w:pos="360"/>
                <w:tab w:val="num" w:pos="644"/>
              </w:tabs>
              <w:spacing w:after="0"/>
              <w:ind w:left="357" w:hanging="357"/>
              <w:rPr>
                <w:rFonts w:ascii="Century Gothic" w:hAnsi="Century Gothic"/>
              </w:rPr>
            </w:pPr>
            <w:r w:rsidRPr="00087F00">
              <w:rPr>
                <w:rFonts w:ascii="Century Gothic" w:hAnsi="Century Gothic"/>
              </w:rPr>
              <w:t>where external doors to storage areas are kept open due to the design of the building or operational requirements, the site shall adopt suitable precautions to prevent pest ingress when these doors are in use (and be closed when not in use)</w:t>
            </w:r>
          </w:p>
          <w:p w14:paraId="56ADC767" w14:textId="77777777" w:rsidR="000E429A" w:rsidRPr="00087F00" w:rsidRDefault="000E429A" w:rsidP="000E429A">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the fitting of screens and traps to drains to prevent pest entry</w:t>
            </w:r>
          </w:p>
          <w:p w14:paraId="385D1E86" w14:textId="674ED77D" w:rsidR="000E429A" w:rsidRPr="00087F00" w:rsidRDefault="000E429A" w:rsidP="000E429A">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the protection of canopies from bird roosting and nesting.</w:t>
            </w:r>
          </w:p>
        </w:tc>
        <w:tc>
          <w:tcPr>
            <w:tcW w:w="858" w:type="dxa"/>
            <w:gridSpan w:val="3"/>
          </w:tcPr>
          <w:p w14:paraId="6768D5DE" w14:textId="77777777" w:rsidR="000E429A" w:rsidRPr="00087F00" w:rsidRDefault="000E429A" w:rsidP="000E429A">
            <w:pPr>
              <w:pStyle w:val="para"/>
              <w:rPr>
                <w:rFonts w:ascii="Century Gothic" w:hAnsi="Century Gothic" w:cs="Arial"/>
                <w:sz w:val="18"/>
                <w:szCs w:val="18"/>
              </w:rPr>
            </w:pPr>
          </w:p>
        </w:tc>
      </w:tr>
      <w:tr w:rsidR="000E429A" w:rsidRPr="00087F00" w14:paraId="1E0DCC95" w14:textId="77777777" w:rsidTr="005E096E">
        <w:trPr>
          <w:gridBefore w:val="1"/>
          <w:wBefore w:w="33" w:type="dxa"/>
        </w:trPr>
        <w:tc>
          <w:tcPr>
            <w:tcW w:w="1238" w:type="dxa"/>
            <w:gridSpan w:val="6"/>
            <w:shd w:val="clear" w:color="auto" w:fill="FBD4B4"/>
          </w:tcPr>
          <w:p w14:paraId="6C53C215" w14:textId="77777777" w:rsidR="000E429A" w:rsidRPr="00087F00" w:rsidRDefault="000E429A" w:rsidP="000E429A">
            <w:pPr>
              <w:pStyle w:val="para"/>
              <w:rPr>
                <w:rFonts w:ascii="Century Gothic" w:hAnsi="Century Gothic"/>
              </w:rPr>
            </w:pPr>
            <w:r w:rsidRPr="00087F00">
              <w:rPr>
                <w:rFonts w:ascii="Century Gothic" w:hAnsi="Century Gothic"/>
              </w:rPr>
              <w:t>4.4.10</w:t>
            </w:r>
          </w:p>
          <w:p w14:paraId="64111473" w14:textId="64499830" w:rsidR="000E429A" w:rsidRPr="00087F00" w:rsidRDefault="000E429A" w:rsidP="000E429A">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7E4A5C03" w14:textId="7660643E" w:rsidR="000E429A" w:rsidRPr="00087F00" w:rsidRDefault="000E429A" w:rsidP="000E429A">
            <w:pPr>
              <w:pStyle w:val="para"/>
              <w:rPr>
                <w:rFonts w:ascii="Century Gothic" w:hAnsi="Century Gothic" w:cs="Arial"/>
                <w:sz w:val="18"/>
                <w:szCs w:val="18"/>
              </w:rPr>
            </w:pPr>
            <w:r w:rsidRPr="00087F00">
              <w:rPr>
                <w:rFonts w:ascii="Century Gothic" w:hAnsi="Century Gothic"/>
              </w:rPr>
              <w:t>The condition of the building fabric shall be monitored through documented audits. Repairs and improvements identified shall be scheduled.</w:t>
            </w:r>
          </w:p>
        </w:tc>
        <w:tc>
          <w:tcPr>
            <w:tcW w:w="858" w:type="dxa"/>
            <w:gridSpan w:val="3"/>
          </w:tcPr>
          <w:p w14:paraId="05B8CFF0" w14:textId="77777777" w:rsidR="000E429A" w:rsidRPr="00087F00" w:rsidRDefault="000E429A" w:rsidP="000E429A">
            <w:pPr>
              <w:pStyle w:val="para"/>
              <w:rPr>
                <w:rFonts w:ascii="Century Gothic" w:hAnsi="Century Gothic" w:cs="Arial"/>
                <w:sz w:val="18"/>
                <w:szCs w:val="18"/>
              </w:rPr>
            </w:pPr>
          </w:p>
        </w:tc>
      </w:tr>
      <w:tr w:rsidR="0009774A" w:rsidRPr="00087F00" w14:paraId="2281DCD1" w14:textId="77777777" w:rsidTr="00D33159">
        <w:trPr>
          <w:gridBefore w:val="1"/>
          <w:wBefore w:w="33" w:type="dxa"/>
        </w:trPr>
        <w:tc>
          <w:tcPr>
            <w:tcW w:w="9352" w:type="dxa"/>
            <w:gridSpan w:val="11"/>
          </w:tcPr>
          <w:p w14:paraId="1D687A9B" w14:textId="77777777" w:rsidR="0009774A" w:rsidRPr="00087F00" w:rsidRDefault="0009774A" w:rsidP="0009774A">
            <w:pPr>
              <w:pStyle w:val="para"/>
              <w:rPr>
                <w:rFonts w:ascii="Century Gothic" w:hAnsi="Century Gothic" w:cs="Arial"/>
                <w:sz w:val="18"/>
                <w:szCs w:val="18"/>
              </w:rPr>
            </w:pPr>
            <w:r w:rsidRPr="00087F00">
              <w:rPr>
                <w:rFonts w:ascii="Century Gothic" w:hAnsi="Century Gothic" w:cs="Arial"/>
                <w:sz w:val="18"/>
                <w:szCs w:val="18"/>
              </w:rPr>
              <w:t>Comments</w:t>
            </w:r>
          </w:p>
          <w:p w14:paraId="4C343B97" w14:textId="77777777" w:rsidR="0009774A" w:rsidRPr="00087F00" w:rsidRDefault="0009774A" w:rsidP="0009774A">
            <w:pPr>
              <w:pStyle w:val="para"/>
              <w:rPr>
                <w:rFonts w:ascii="Century Gothic" w:hAnsi="Century Gothic" w:cs="Arial"/>
                <w:sz w:val="18"/>
                <w:szCs w:val="18"/>
              </w:rPr>
            </w:pPr>
          </w:p>
          <w:p w14:paraId="0ADEDAF0" w14:textId="77777777" w:rsidR="0009774A" w:rsidRPr="00087F00" w:rsidRDefault="0009774A" w:rsidP="0009774A">
            <w:pPr>
              <w:pStyle w:val="para"/>
              <w:rPr>
                <w:rFonts w:ascii="Century Gothic" w:hAnsi="Century Gothic" w:cs="Arial"/>
                <w:sz w:val="18"/>
                <w:szCs w:val="18"/>
              </w:rPr>
            </w:pPr>
          </w:p>
        </w:tc>
      </w:tr>
      <w:tr w:rsidR="0009774A" w:rsidRPr="00087F00" w14:paraId="1F172422" w14:textId="77777777" w:rsidTr="00D33159">
        <w:trPr>
          <w:gridBefore w:val="1"/>
          <w:wBefore w:w="33" w:type="dxa"/>
        </w:trPr>
        <w:tc>
          <w:tcPr>
            <w:tcW w:w="9352" w:type="dxa"/>
            <w:gridSpan w:val="11"/>
            <w:shd w:val="clear" w:color="auto" w:fill="FFE599" w:themeFill="accent4" w:themeFillTint="66"/>
          </w:tcPr>
          <w:p w14:paraId="6B00F72B" w14:textId="022E60A4" w:rsidR="0009774A" w:rsidRPr="00087F00" w:rsidRDefault="008607BF" w:rsidP="008607BF">
            <w:pPr>
              <w:pStyle w:val="hdg3"/>
              <w:rPr>
                <w:rFonts w:ascii="Century Gothic" w:hAnsi="Century Gothic"/>
              </w:rPr>
            </w:pPr>
            <w:bookmarkStart w:id="26" w:name="_Toc45051965"/>
            <w:r w:rsidRPr="00087F00">
              <w:rPr>
                <w:rFonts w:ascii="Century Gothic" w:hAnsi="Century Gothic" w:cs="Arial"/>
                <w:b/>
                <w:sz w:val="18"/>
                <w:szCs w:val="18"/>
              </w:rPr>
              <w:t>4.5</w:t>
            </w:r>
            <w:r w:rsidRPr="00087F00">
              <w:rPr>
                <w:rFonts w:ascii="Century Gothic" w:hAnsi="Century Gothic" w:cs="Arial"/>
                <w:b/>
                <w:sz w:val="18"/>
                <w:szCs w:val="18"/>
              </w:rPr>
              <w:tab/>
              <w:t>Staff facilities</w:t>
            </w:r>
            <w:bookmarkEnd w:id="26"/>
          </w:p>
        </w:tc>
      </w:tr>
      <w:tr w:rsidR="0009774A" w:rsidRPr="00087F00" w14:paraId="23938570" w14:textId="77777777" w:rsidTr="005E096E">
        <w:trPr>
          <w:gridBefore w:val="1"/>
          <w:wBefore w:w="33" w:type="dxa"/>
        </w:trPr>
        <w:tc>
          <w:tcPr>
            <w:tcW w:w="1238" w:type="dxa"/>
            <w:gridSpan w:val="6"/>
            <w:shd w:val="clear" w:color="auto" w:fill="FFF2CC" w:themeFill="accent4" w:themeFillTint="33"/>
          </w:tcPr>
          <w:p w14:paraId="55D1FB66" w14:textId="77777777" w:rsidR="0009774A" w:rsidRPr="00087F00" w:rsidRDefault="0009774A" w:rsidP="0009774A">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73A66A18" w14:textId="2C6E1AEF" w:rsidR="0009774A" w:rsidRPr="00087F00" w:rsidRDefault="00F02B73" w:rsidP="0009774A">
            <w:pPr>
              <w:pStyle w:val="para"/>
              <w:rPr>
                <w:rFonts w:ascii="Century Gothic" w:hAnsi="Century Gothic" w:cs="Arial"/>
                <w:b/>
                <w:sz w:val="18"/>
                <w:szCs w:val="18"/>
              </w:rPr>
            </w:pPr>
            <w:r w:rsidRPr="00087F00">
              <w:rPr>
                <w:rFonts w:ascii="Century Gothic" w:hAnsi="Century Gothic" w:cs="Arial"/>
                <w:b/>
                <w:sz w:val="18"/>
                <w:szCs w:val="18"/>
              </w:rPr>
              <w:t xml:space="preserve">Staff facilities shall be sufficient to accommodate the required number of </w:t>
            </w:r>
            <w:proofErr w:type="gramStart"/>
            <w:r w:rsidRPr="00087F00">
              <w:rPr>
                <w:rFonts w:ascii="Century Gothic" w:hAnsi="Century Gothic" w:cs="Arial"/>
                <w:b/>
                <w:sz w:val="18"/>
                <w:szCs w:val="18"/>
              </w:rPr>
              <w:t>personnel, and</w:t>
            </w:r>
            <w:proofErr w:type="gramEnd"/>
            <w:r w:rsidRPr="00087F00">
              <w:rPr>
                <w:rFonts w:ascii="Century Gothic" w:hAnsi="Century Gothic" w:cs="Arial"/>
                <w:b/>
                <w:sz w:val="18"/>
                <w:szCs w:val="18"/>
              </w:rPr>
              <w:t xml:space="preserve"> designed and operated to minimise the risk of product contamination. Such facilities shall be maintained in good and clean condition and meet any applicable legal requirements</w:t>
            </w:r>
          </w:p>
        </w:tc>
        <w:tc>
          <w:tcPr>
            <w:tcW w:w="858" w:type="dxa"/>
            <w:gridSpan w:val="3"/>
            <w:shd w:val="clear" w:color="auto" w:fill="FFF2CC" w:themeFill="accent4" w:themeFillTint="33"/>
          </w:tcPr>
          <w:p w14:paraId="52410617" w14:textId="77777777" w:rsidR="0009774A" w:rsidRPr="00087F00" w:rsidRDefault="0009774A" w:rsidP="0009774A">
            <w:pPr>
              <w:pStyle w:val="para"/>
              <w:rPr>
                <w:rFonts w:ascii="Century Gothic" w:hAnsi="Century Gothic" w:cs="Arial"/>
                <w:b/>
                <w:sz w:val="18"/>
                <w:szCs w:val="18"/>
              </w:rPr>
            </w:pPr>
          </w:p>
        </w:tc>
      </w:tr>
      <w:tr w:rsidR="00411600" w:rsidRPr="00087F00" w14:paraId="34CE6B27" w14:textId="77777777" w:rsidTr="005E096E">
        <w:trPr>
          <w:gridBefore w:val="1"/>
          <w:wBefore w:w="33" w:type="dxa"/>
        </w:trPr>
        <w:tc>
          <w:tcPr>
            <w:tcW w:w="1238" w:type="dxa"/>
            <w:gridSpan w:val="6"/>
            <w:shd w:val="clear" w:color="auto" w:fill="FBD4B4"/>
          </w:tcPr>
          <w:p w14:paraId="686673BB" w14:textId="591336B5" w:rsidR="00411600" w:rsidRPr="00087F00" w:rsidRDefault="00411600" w:rsidP="00411600">
            <w:pPr>
              <w:pStyle w:val="para"/>
              <w:rPr>
                <w:rFonts w:ascii="Century Gothic" w:hAnsi="Century Gothic" w:cs="Arial"/>
                <w:sz w:val="18"/>
                <w:szCs w:val="18"/>
              </w:rPr>
            </w:pPr>
            <w:r w:rsidRPr="00087F00">
              <w:rPr>
                <w:rFonts w:ascii="Century Gothic" w:hAnsi="Century Gothic"/>
              </w:rPr>
              <w:t>4.5.1</w:t>
            </w:r>
          </w:p>
        </w:tc>
        <w:tc>
          <w:tcPr>
            <w:tcW w:w="7256" w:type="dxa"/>
            <w:gridSpan w:val="2"/>
          </w:tcPr>
          <w:p w14:paraId="51269D49" w14:textId="77777777" w:rsidR="00411600" w:rsidRPr="00087F00" w:rsidRDefault="00411600" w:rsidP="00411600">
            <w:pPr>
              <w:pStyle w:val="para"/>
              <w:rPr>
                <w:rFonts w:ascii="Century Gothic" w:hAnsi="Century Gothic"/>
              </w:rPr>
            </w:pPr>
            <w:r w:rsidRPr="00087F00">
              <w:rPr>
                <w:rFonts w:ascii="Century Gothic" w:hAnsi="Century Gothic"/>
              </w:rPr>
              <w:t>All toilets shall be provided with hand-washing facilities comprising:</w:t>
            </w:r>
          </w:p>
          <w:p w14:paraId="516CEA10" w14:textId="77777777" w:rsidR="00411600" w:rsidRPr="00087F00" w:rsidRDefault="00411600" w:rsidP="00411600">
            <w:pPr>
              <w:pStyle w:val="ListBullet"/>
              <w:tabs>
                <w:tab w:val="clear" w:pos="360"/>
                <w:tab w:val="num" w:pos="644"/>
              </w:tabs>
              <w:spacing w:after="0"/>
              <w:ind w:left="357" w:hanging="357"/>
              <w:rPr>
                <w:rFonts w:ascii="Century Gothic" w:hAnsi="Century Gothic"/>
              </w:rPr>
            </w:pPr>
            <w:r w:rsidRPr="00087F00">
              <w:rPr>
                <w:rFonts w:ascii="Century Gothic" w:hAnsi="Century Gothic"/>
              </w:rPr>
              <w:t>basins with soap and water at a suitable temperature</w:t>
            </w:r>
          </w:p>
          <w:p w14:paraId="6839C484" w14:textId="77777777" w:rsidR="00411600" w:rsidRPr="00087F00" w:rsidRDefault="00411600" w:rsidP="00411600">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adequate hand-drying facilities</w:t>
            </w:r>
          </w:p>
          <w:p w14:paraId="3D72AD11" w14:textId="2847DEC4" w:rsidR="00411600" w:rsidRPr="00087F00" w:rsidRDefault="00411600" w:rsidP="00411600">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hand-wash signs.</w:t>
            </w:r>
          </w:p>
        </w:tc>
        <w:tc>
          <w:tcPr>
            <w:tcW w:w="858" w:type="dxa"/>
            <w:gridSpan w:val="3"/>
          </w:tcPr>
          <w:p w14:paraId="736640BC" w14:textId="77777777" w:rsidR="00411600" w:rsidRPr="00087F00" w:rsidRDefault="00411600" w:rsidP="00411600">
            <w:pPr>
              <w:pStyle w:val="para"/>
              <w:rPr>
                <w:rFonts w:ascii="Century Gothic" w:hAnsi="Century Gothic" w:cs="Arial"/>
                <w:sz w:val="18"/>
                <w:szCs w:val="18"/>
              </w:rPr>
            </w:pPr>
          </w:p>
        </w:tc>
      </w:tr>
      <w:tr w:rsidR="00411600" w:rsidRPr="00087F00" w14:paraId="06948A90" w14:textId="77777777" w:rsidTr="005E096E">
        <w:trPr>
          <w:gridBefore w:val="1"/>
          <w:wBefore w:w="33" w:type="dxa"/>
        </w:trPr>
        <w:tc>
          <w:tcPr>
            <w:tcW w:w="1238" w:type="dxa"/>
            <w:gridSpan w:val="6"/>
            <w:shd w:val="clear" w:color="auto" w:fill="FBD4B4"/>
          </w:tcPr>
          <w:p w14:paraId="5E9429D5" w14:textId="77777777" w:rsidR="00411600" w:rsidRPr="00087F00" w:rsidRDefault="00411600" w:rsidP="00411600">
            <w:pPr>
              <w:pStyle w:val="para"/>
              <w:rPr>
                <w:rFonts w:ascii="Century Gothic" w:hAnsi="Century Gothic"/>
              </w:rPr>
            </w:pPr>
            <w:r w:rsidRPr="00087F00">
              <w:rPr>
                <w:rFonts w:ascii="Century Gothic" w:hAnsi="Century Gothic"/>
              </w:rPr>
              <w:t>4.5.2</w:t>
            </w:r>
          </w:p>
          <w:p w14:paraId="6491AB36" w14:textId="7515C99C" w:rsidR="00411600" w:rsidRPr="00087F00" w:rsidRDefault="00411600" w:rsidP="00411600">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43622057" w14:textId="5FE461D4" w:rsidR="00411600" w:rsidRPr="00087F00" w:rsidRDefault="00411600" w:rsidP="00411600">
            <w:pPr>
              <w:pStyle w:val="para"/>
              <w:rPr>
                <w:rFonts w:ascii="Century Gothic" w:hAnsi="Century Gothic" w:cs="Arial"/>
                <w:sz w:val="18"/>
                <w:szCs w:val="18"/>
              </w:rPr>
            </w:pPr>
            <w:r w:rsidRPr="00087F00">
              <w:rPr>
                <w:rFonts w:ascii="Century Gothic" w:hAnsi="Century Gothic"/>
              </w:rPr>
              <w:t xml:space="preserve">Suitable and sufficient hand-cleaning facilities based on risk shall be provided and easily accessible to staff and, where applicable, vehicle drivers. </w:t>
            </w:r>
            <w:proofErr w:type="gramStart"/>
            <w:r w:rsidRPr="00087F00">
              <w:rPr>
                <w:rFonts w:ascii="Century Gothic" w:hAnsi="Century Gothic"/>
              </w:rPr>
              <w:t>Hand-washing</w:t>
            </w:r>
            <w:proofErr w:type="gramEnd"/>
            <w:r w:rsidRPr="00087F00">
              <w:rPr>
                <w:rFonts w:ascii="Century Gothic" w:hAnsi="Century Gothic"/>
              </w:rPr>
              <w:t xml:space="preserve"> shall be performed at an appropriate frequency to minimise the risk of product contamination.</w:t>
            </w:r>
          </w:p>
        </w:tc>
        <w:tc>
          <w:tcPr>
            <w:tcW w:w="858" w:type="dxa"/>
            <w:gridSpan w:val="3"/>
          </w:tcPr>
          <w:p w14:paraId="267F8EC3" w14:textId="77777777" w:rsidR="00411600" w:rsidRPr="00087F00" w:rsidRDefault="00411600" w:rsidP="00411600">
            <w:pPr>
              <w:pStyle w:val="para"/>
              <w:rPr>
                <w:rFonts w:ascii="Century Gothic" w:hAnsi="Century Gothic" w:cs="Arial"/>
                <w:sz w:val="18"/>
                <w:szCs w:val="18"/>
              </w:rPr>
            </w:pPr>
          </w:p>
        </w:tc>
      </w:tr>
      <w:tr w:rsidR="00411600" w:rsidRPr="00087F00" w14:paraId="2667DFBD" w14:textId="77777777" w:rsidTr="005E096E">
        <w:trPr>
          <w:gridBefore w:val="1"/>
          <w:wBefore w:w="33" w:type="dxa"/>
        </w:trPr>
        <w:tc>
          <w:tcPr>
            <w:tcW w:w="1238" w:type="dxa"/>
            <w:gridSpan w:val="6"/>
            <w:shd w:val="clear" w:color="auto" w:fill="FBD4B4"/>
          </w:tcPr>
          <w:p w14:paraId="5789DB1B" w14:textId="77777777" w:rsidR="00411600" w:rsidRPr="00087F00" w:rsidRDefault="00411600" w:rsidP="00411600">
            <w:pPr>
              <w:pStyle w:val="para"/>
              <w:rPr>
                <w:rFonts w:ascii="Century Gothic" w:hAnsi="Century Gothic"/>
              </w:rPr>
            </w:pPr>
            <w:r w:rsidRPr="00087F00">
              <w:rPr>
                <w:rFonts w:ascii="Century Gothic" w:hAnsi="Century Gothic"/>
              </w:rPr>
              <w:t>4.5.3</w:t>
            </w:r>
          </w:p>
          <w:p w14:paraId="1A922A98" w14:textId="5EA77386" w:rsidR="00411600" w:rsidRPr="00087F00" w:rsidRDefault="00411600" w:rsidP="00411600">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7478CF20" w14:textId="5907B7EA" w:rsidR="00411600" w:rsidRPr="00087F00" w:rsidRDefault="00411600" w:rsidP="00411600">
            <w:pPr>
              <w:pStyle w:val="para"/>
              <w:rPr>
                <w:rFonts w:ascii="Century Gothic" w:hAnsi="Century Gothic" w:cs="Arial"/>
                <w:sz w:val="18"/>
                <w:szCs w:val="18"/>
              </w:rPr>
            </w:pPr>
            <w:r w:rsidRPr="00087F00">
              <w:rPr>
                <w:rFonts w:ascii="Century Gothic" w:hAnsi="Century Gothic"/>
              </w:rPr>
              <w:t>Facilities shall be provided for the safe storage of personal items so that such items are not taken into storage areas.</w:t>
            </w:r>
          </w:p>
        </w:tc>
        <w:tc>
          <w:tcPr>
            <w:tcW w:w="858" w:type="dxa"/>
            <w:gridSpan w:val="3"/>
          </w:tcPr>
          <w:p w14:paraId="59AEEA85" w14:textId="77777777" w:rsidR="00411600" w:rsidRPr="00087F00" w:rsidRDefault="00411600" w:rsidP="00411600">
            <w:pPr>
              <w:pStyle w:val="para"/>
              <w:rPr>
                <w:rFonts w:ascii="Century Gothic" w:hAnsi="Century Gothic" w:cs="Arial"/>
                <w:sz w:val="18"/>
                <w:szCs w:val="18"/>
              </w:rPr>
            </w:pPr>
          </w:p>
        </w:tc>
      </w:tr>
      <w:tr w:rsidR="00411600" w:rsidRPr="00087F00" w14:paraId="14692AFC" w14:textId="77777777" w:rsidTr="005E096E">
        <w:trPr>
          <w:gridBefore w:val="1"/>
          <w:wBefore w:w="33" w:type="dxa"/>
        </w:trPr>
        <w:tc>
          <w:tcPr>
            <w:tcW w:w="1238" w:type="dxa"/>
            <w:gridSpan w:val="6"/>
            <w:shd w:val="clear" w:color="auto" w:fill="FBD4B4"/>
          </w:tcPr>
          <w:p w14:paraId="18277CDA" w14:textId="77777777" w:rsidR="00411600" w:rsidRPr="00087F00" w:rsidRDefault="00411600" w:rsidP="00411600">
            <w:pPr>
              <w:pStyle w:val="para"/>
              <w:rPr>
                <w:rFonts w:ascii="Century Gothic" w:hAnsi="Century Gothic"/>
              </w:rPr>
            </w:pPr>
            <w:r w:rsidRPr="00087F00">
              <w:rPr>
                <w:rFonts w:ascii="Century Gothic" w:hAnsi="Century Gothic"/>
              </w:rPr>
              <w:t>4.5.4</w:t>
            </w:r>
          </w:p>
          <w:p w14:paraId="48A0EECA" w14:textId="3DED7FCD" w:rsidR="00411600" w:rsidRPr="00087F00" w:rsidRDefault="00411600" w:rsidP="00411600">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60F5A8DA" w14:textId="5B4CB5AF" w:rsidR="00411600" w:rsidRPr="00087F00" w:rsidRDefault="00411600" w:rsidP="00411600">
            <w:pPr>
              <w:pStyle w:val="para"/>
              <w:rPr>
                <w:rFonts w:ascii="Century Gothic" w:hAnsi="Century Gothic" w:cs="Arial"/>
                <w:sz w:val="18"/>
                <w:szCs w:val="18"/>
              </w:rPr>
            </w:pPr>
            <w:r w:rsidRPr="00087F00">
              <w:rPr>
                <w:rFonts w:ascii="Century Gothic" w:hAnsi="Century Gothic"/>
              </w:rPr>
              <w:t xml:space="preserve">The position of catering facilities, including vending machines where provided, shall not jeopardise the safety, </w:t>
            </w:r>
            <w:proofErr w:type="gramStart"/>
            <w:r w:rsidRPr="00087F00">
              <w:rPr>
                <w:rFonts w:ascii="Century Gothic" w:hAnsi="Century Gothic"/>
              </w:rPr>
              <w:t>legality</w:t>
            </w:r>
            <w:proofErr w:type="gramEnd"/>
            <w:r w:rsidRPr="00087F00">
              <w:rPr>
                <w:rFonts w:ascii="Century Gothic" w:hAnsi="Century Gothic"/>
              </w:rPr>
              <w:t xml:space="preserve"> and quality of the product.</w:t>
            </w:r>
          </w:p>
        </w:tc>
        <w:tc>
          <w:tcPr>
            <w:tcW w:w="858" w:type="dxa"/>
            <w:gridSpan w:val="3"/>
          </w:tcPr>
          <w:p w14:paraId="4B5B9B7F" w14:textId="77777777" w:rsidR="00411600" w:rsidRPr="00087F00" w:rsidRDefault="00411600" w:rsidP="00411600">
            <w:pPr>
              <w:pStyle w:val="para"/>
              <w:rPr>
                <w:rFonts w:ascii="Century Gothic" w:hAnsi="Century Gothic" w:cs="Arial"/>
                <w:sz w:val="18"/>
                <w:szCs w:val="18"/>
              </w:rPr>
            </w:pPr>
          </w:p>
        </w:tc>
      </w:tr>
      <w:tr w:rsidR="0009774A" w:rsidRPr="00087F00" w14:paraId="16E69348" w14:textId="77777777" w:rsidTr="00D33159">
        <w:trPr>
          <w:gridBefore w:val="1"/>
          <w:wBefore w:w="33" w:type="dxa"/>
        </w:trPr>
        <w:tc>
          <w:tcPr>
            <w:tcW w:w="9352" w:type="dxa"/>
            <w:gridSpan w:val="11"/>
          </w:tcPr>
          <w:p w14:paraId="21A2C2D7" w14:textId="77777777" w:rsidR="0009774A" w:rsidRPr="00087F00" w:rsidRDefault="0009774A" w:rsidP="0009774A">
            <w:pPr>
              <w:pStyle w:val="para"/>
              <w:rPr>
                <w:rFonts w:ascii="Century Gothic" w:hAnsi="Century Gothic" w:cs="Arial"/>
                <w:sz w:val="18"/>
                <w:szCs w:val="18"/>
              </w:rPr>
            </w:pPr>
            <w:r w:rsidRPr="00087F00">
              <w:rPr>
                <w:rFonts w:ascii="Century Gothic" w:hAnsi="Century Gothic" w:cs="Arial"/>
                <w:sz w:val="18"/>
                <w:szCs w:val="18"/>
              </w:rPr>
              <w:t>Comments</w:t>
            </w:r>
          </w:p>
          <w:p w14:paraId="7C197BE8" w14:textId="77777777" w:rsidR="0009774A" w:rsidRPr="00087F00" w:rsidRDefault="0009774A" w:rsidP="0009774A">
            <w:pPr>
              <w:pStyle w:val="para"/>
              <w:rPr>
                <w:rFonts w:ascii="Century Gothic" w:hAnsi="Century Gothic" w:cs="Arial"/>
                <w:sz w:val="18"/>
                <w:szCs w:val="18"/>
              </w:rPr>
            </w:pPr>
          </w:p>
          <w:p w14:paraId="78B37042" w14:textId="77777777" w:rsidR="0009774A" w:rsidRPr="00087F00" w:rsidRDefault="0009774A" w:rsidP="0009774A">
            <w:pPr>
              <w:pStyle w:val="para"/>
              <w:rPr>
                <w:rFonts w:ascii="Century Gothic" w:hAnsi="Century Gothic" w:cs="Arial"/>
                <w:sz w:val="18"/>
                <w:szCs w:val="18"/>
              </w:rPr>
            </w:pPr>
          </w:p>
        </w:tc>
      </w:tr>
      <w:tr w:rsidR="0009774A" w:rsidRPr="00087F00" w14:paraId="554CC42C" w14:textId="77777777" w:rsidTr="00D33159">
        <w:trPr>
          <w:gridBefore w:val="1"/>
          <w:wBefore w:w="33" w:type="dxa"/>
        </w:trPr>
        <w:tc>
          <w:tcPr>
            <w:tcW w:w="9352" w:type="dxa"/>
            <w:gridSpan w:val="11"/>
            <w:shd w:val="clear" w:color="auto" w:fill="FFE599" w:themeFill="accent4" w:themeFillTint="66"/>
          </w:tcPr>
          <w:p w14:paraId="26ACFC03" w14:textId="20A83675" w:rsidR="0009774A" w:rsidRPr="00087F00" w:rsidRDefault="00CC50B7" w:rsidP="00CC50B7">
            <w:pPr>
              <w:pStyle w:val="hdg2"/>
              <w:rPr>
                <w:rFonts w:ascii="Century Gothic" w:hAnsi="Century Gothic"/>
              </w:rPr>
            </w:pPr>
            <w:bookmarkStart w:id="27" w:name="_Toc45051966"/>
            <w:r w:rsidRPr="00087F00">
              <w:rPr>
                <w:rFonts w:ascii="Century Gothic" w:hAnsi="Century Gothic" w:cs="Arial"/>
                <w:b/>
                <w:sz w:val="18"/>
                <w:szCs w:val="18"/>
              </w:rPr>
              <w:t>5</w:t>
            </w:r>
            <w:r w:rsidRPr="00087F00">
              <w:rPr>
                <w:rFonts w:ascii="Century Gothic" w:hAnsi="Century Gothic" w:cs="Arial"/>
                <w:b/>
                <w:sz w:val="18"/>
                <w:szCs w:val="18"/>
              </w:rPr>
              <w:tab/>
              <w:t>Vehicle operating standards</w:t>
            </w:r>
            <w:bookmarkEnd w:id="27"/>
          </w:p>
        </w:tc>
      </w:tr>
      <w:tr w:rsidR="00204C49" w:rsidRPr="00087F00" w14:paraId="4DC343F0" w14:textId="77777777" w:rsidTr="00D33159">
        <w:trPr>
          <w:gridBefore w:val="1"/>
          <w:wBefore w:w="33" w:type="dxa"/>
        </w:trPr>
        <w:tc>
          <w:tcPr>
            <w:tcW w:w="9352" w:type="dxa"/>
            <w:gridSpan w:val="11"/>
            <w:shd w:val="clear" w:color="auto" w:fill="FFE599" w:themeFill="accent4" w:themeFillTint="66"/>
          </w:tcPr>
          <w:p w14:paraId="0E682E42" w14:textId="34A8E133" w:rsidR="00204C49" w:rsidRPr="00087F00" w:rsidRDefault="009B52B6" w:rsidP="009B52B6">
            <w:pPr>
              <w:pStyle w:val="hdg3"/>
              <w:rPr>
                <w:rFonts w:ascii="Century Gothic" w:hAnsi="Century Gothic"/>
              </w:rPr>
            </w:pPr>
            <w:bookmarkStart w:id="28" w:name="_Toc45051967"/>
            <w:r w:rsidRPr="00087F00">
              <w:rPr>
                <w:rFonts w:ascii="Century Gothic" w:hAnsi="Century Gothic" w:cs="Arial"/>
                <w:b/>
                <w:sz w:val="18"/>
                <w:szCs w:val="18"/>
              </w:rPr>
              <w:t>5.1</w:t>
            </w:r>
            <w:r w:rsidRPr="00087F00">
              <w:rPr>
                <w:rFonts w:ascii="Century Gothic" w:hAnsi="Century Gothic" w:cs="Arial"/>
                <w:b/>
                <w:sz w:val="18"/>
                <w:szCs w:val="18"/>
              </w:rPr>
              <w:tab/>
              <w:t>Vehicle standards</w:t>
            </w:r>
            <w:bookmarkEnd w:id="28"/>
          </w:p>
        </w:tc>
      </w:tr>
      <w:tr w:rsidR="0009774A" w:rsidRPr="00087F00" w14:paraId="681021CA" w14:textId="77777777" w:rsidTr="005E096E">
        <w:trPr>
          <w:gridBefore w:val="1"/>
          <w:wBefore w:w="33" w:type="dxa"/>
        </w:trPr>
        <w:tc>
          <w:tcPr>
            <w:tcW w:w="1238" w:type="dxa"/>
            <w:gridSpan w:val="6"/>
            <w:shd w:val="clear" w:color="auto" w:fill="FFF2CC" w:themeFill="accent4" w:themeFillTint="33"/>
          </w:tcPr>
          <w:p w14:paraId="7D0EB7F4" w14:textId="77777777" w:rsidR="0009774A" w:rsidRPr="00087F00" w:rsidRDefault="0009774A" w:rsidP="0009774A">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38B40207" w14:textId="445FB30F" w:rsidR="0009774A" w:rsidRPr="00087F00" w:rsidRDefault="005D7525" w:rsidP="0009774A">
            <w:pPr>
              <w:pStyle w:val="para"/>
              <w:rPr>
                <w:rFonts w:ascii="Century Gothic" w:hAnsi="Century Gothic"/>
              </w:rPr>
            </w:pPr>
            <w:r w:rsidRPr="00087F00">
              <w:rPr>
                <w:rFonts w:ascii="Century Gothic" w:hAnsi="Century Gothic" w:cs="Arial"/>
                <w:b/>
                <w:sz w:val="18"/>
                <w:szCs w:val="18"/>
              </w:rPr>
              <w:t>All vehicles used for the transportation of product shall be suitable for the purpose, maintained in good repair and in hygienic condition.</w:t>
            </w:r>
          </w:p>
        </w:tc>
        <w:tc>
          <w:tcPr>
            <w:tcW w:w="858" w:type="dxa"/>
            <w:gridSpan w:val="3"/>
            <w:shd w:val="clear" w:color="auto" w:fill="FFF2CC" w:themeFill="accent4" w:themeFillTint="33"/>
          </w:tcPr>
          <w:p w14:paraId="6CBEA014" w14:textId="77777777" w:rsidR="0009774A" w:rsidRPr="00087F00" w:rsidRDefault="0009774A" w:rsidP="0009774A">
            <w:pPr>
              <w:pStyle w:val="para"/>
              <w:rPr>
                <w:rFonts w:ascii="Century Gothic" w:hAnsi="Century Gothic" w:cs="Arial"/>
                <w:b/>
                <w:sz w:val="18"/>
                <w:szCs w:val="18"/>
              </w:rPr>
            </w:pPr>
          </w:p>
        </w:tc>
      </w:tr>
      <w:tr w:rsidR="003A76A6" w:rsidRPr="00087F00" w14:paraId="3898FFF0" w14:textId="77777777" w:rsidTr="005E096E">
        <w:trPr>
          <w:gridBefore w:val="1"/>
          <w:wBefore w:w="33" w:type="dxa"/>
        </w:trPr>
        <w:tc>
          <w:tcPr>
            <w:tcW w:w="1238" w:type="dxa"/>
            <w:gridSpan w:val="6"/>
            <w:shd w:val="clear" w:color="auto" w:fill="FBD4B4"/>
          </w:tcPr>
          <w:p w14:paraId="1ECD6C72" w14:textId="6F73A049" w:rsidR="003A76A6" w:rsidRPr="00087F00" w:rsidRDefault="003A76A6" w:rsidP="003A76A6">
            <w:pPr>
              <w:pStyle w:val="para"/>
              <w:rPr>
                <w:rFonts w:ascii="Century Gothic" w:hAnsi="Century Gothic" w:cs="Arial"/>
                <w:sz w:val="18"/>
                <w:szCs w:val="18"/>
              </w:rPr>
            </w:pPr>
            <w:r w:rsidRPr="00087F00">
              <w:rPr>
                <w:rFonts w:ascii="Century Gothic" w:hAnsi="Century Gothic"/>
              </w:rPr>
              <w:t>5.1.1</w:t>
            </w:r>
          </w:p>
        </w:tc>
        <w:tc>
          <w:tcPr>
            <w:tcW w:w="7256" w:type="dxa"/>
            <w:gridSpan w:val="2"/>
          </w:tcPr>
          <w:p w14:paraId="49C62303" w14:textId="41D8FC1E" w:rsidR="003A76A6" w:rsidRPr="00087F00" w:rsidRDefault="003A76A6" w:rsidP="003A76A6">
            <w:pPr>
              <w:pStyle w:val="para"/>
              <w:rPr>
                <w:rFonts w:ascii="Century Gothic" w:hAnsi="Century Gothic" w:cs="Arial"/>
                <w:sz w:val="18"/>
                <w:szCs w:val="18"/>
              </w:rPr>
            </w:pPr>
            <w:r w:rsidRPr="00087F00">
              <w:rPr>
                <w:rFonts w:ascii="Century Gothic" w:hAnsi="Century Gothic"/>
              </w:rPr>
              <w:t>The load-carrying area shall be free from loose items, damaged panels or projections which could present a risk of damage to products.</w:t>
            </w:r>
          </w:p>
        </w:tc>
        <w:tc>
          <w:tcPr>
            <w:tcW w:w="858" w:type="dxa"/>
            <w:gridSpan w:val="3"/>
          </w:tcPr>
          <w:p w14:paraId="5139FC83" w14:textId="77777777" w:rsidR="003A76A6" w:rsidRPr="00087F00" w:rsidRDefault="003A76A6" w:rsidP="003A76A6">
            <w:pPr>
              <w:pStyle w:val="para"/>
              <w:rPr>
                <w:rFonts w:ascii="Century Gothic" w:hAnsi="Century Gothic" w:cs="Arial"/>
                <w:sz w:val="18"/>
                <w:szCs w:val="18"/>
              </w:rPr>
            </w:pPr>
          </w:p>
        </w:tc>
      </w:tr>
      <w:tr w:rsidR="003A76A6" w:rsidRPr="00087F00" w14:paraId="574E7B45" w14:textId="77777777" w:rsidTr="005E096E">
        <w:trPr>
          <w:gridBefore w:val="1"/>
          <w:wBefore w:w="33" w:type="dxa"/>
        </w:trPr>
        <w:tc>
          <w:tcPr>
            <w:tcW w:w="1238" w:type="dxa"/>
            <w:gridSpan w:val="6"/>
            <w:shd w:val="clear" w:color="auto" w:fill="FBD4B4"/>
          </w:tcPr>
          <w:p w14:paraId="5E083B2C" w14:textId="3C4CDE72" w:rsidR="003A76A6" w:rsidRPr="00087F00" w:rsidRDefault="003A76A6" w:rsidP="003A76A6">
            <w:pPr>
              <w:pStyle w:val="para"/>
              <w:rPr>
                <w:rFonts w:ascii="Century Gothic" w:hAnsi="Century Gothic" w:cs="Arial"/>
                <w:sz w:val="18"/>
                <w:szCs w:val="18"/>
              </w:rPr>
            </w:pPr>
            <w:r w:rsidRPr="00087F00">
              <w:rPr>
                <w:rFonts w:ascii="Century Gothic" w:hAnsi="Century Gothic"/>
              </w:rPr>
              <w:t>5.1.2</w:t>
            </w:r>
          </w:p>
        </w:tc>
        <w:tc>
          <w:tcPr>
            <w:tcW w:w="7256" w:type="dxa"/>
            <w:gridSpan w:val="2"/>
          </w:tcPr>
          <w:p w14:paraId="7CD2FC78" w14:textId="6BFE8331" w:rsidR="003A76A6" w:rsidRPr="00087F00" w:rsidRDefault="003A76A6" w:rsidP="003A76A6">
            <w:pPr>
              <w:pStyle w:val="para"/>
              <w:rPr>
                <w:rFonts w:ascii="Century Gothic" w:hAnsi="Century Gothic" w:cs="Arial"/>
                <w:sz w:val="18"/>
                <w:szCs w:val="18"/>
              </w:rPr>
            </w:pPr>
            <w:r w:rsidRPr="00087F00">
              <w:rPr>
                <w:rFonts w:ascii="Century Gothic" w:hAnsi="Century Gothic"/>
              </w:rPr>
              <w:t>The load-carrying area shall be maintained in a suitable condition to prevent the ingress of rain or dampness during transport where the product is vulnerable to weather damage.</w:t>
            </w:r>
          </w:p>
        </w:tc>
        <w:tc>
          <w:tcPr>
            <w:tcW w:w="858" w:type="dxa"/>
            <w:gridSpan w:val="3"/>
          </w:tcPr>
          <w:p w14:paraId="452C809A" w14:textId="77777777" w:rsidR="003A76A6" w:rsidRPr="00087F00" w:rsidRDefault="003A76A6" w:rsidP="003A76A6">
            <w:pPr>
              <w:pStyle w:val="para"/>
              <w:rPr>
                <w:rFonts w:ascii="Century Gothic" w:hAnsi="Century Gothic" w:cs="Arial"/>
                <w:sz w:val="18"/>
                <w:szCs w:val="18"/>
              </w:rPr>
            </w:pPr>
          </w:p>
        </w:tc>
      </w:tr>
      <w:tr w:rsidR="003A76A6" w:rsidRPr="00087F00" w14:paraId="6E983E59" w14:textId="77777777" w:rsidTr="005E096E">
        <w:trPr>
          <w:gridBefore w:val="1"/>
          <w:wBefore w:w="33" w:type="dxa"/>
        </w:trPr>
        <w:tc>
          <w:tcPr>
            <w:tcW w:w="1238" w:type="dxa"/>
            <w:gridSpan w:val="6"/>
            <w:shd w:val="clear" w:color="auto" w:fill="FBD4B4"/>
          </w:tcPr>
          <w:p w14:paraId="28EF9903" w14:textId="1DFBEF74" w:rsidR="003A76A6" w:rsidRPr="00087F00" w:rsidRDefault="003A76A6" w:rsidP="003A76A6">
            <w:pPr>
              <w:pStyle w:val="para"/>
              <w:rPr>
                <w:rFonts w:ascii="Century Gothic" w:hAnsi="Century Gothic" w:cs="Arial"/>
                <w:sz w:val="18"/>
                <w:szCs w:val="18"/>
              </w:rPr>
            </w:pPr>
            <w:r w:rsidRPr="00087F00">
              <w:rPr>
                <w:rFonts w:ascii="Century Gothic" w:hAnsi="Century Gothic"/>
              </w:rPr>
              <w:t>5.1.3</w:t>
            </w:r>
          </w:p>
        </w:tc>
        <w:tc>
          <w:tcPr>
            <w:tcW w:w="7256" w:type="dxa"/>
            <w:gridSpan w:val="2"/>
          </w:tcPr>
          <w:p w14:paraId="2EFF7CE2" w14:textId="651E0A55" w:rsidR="003A76A6" w:rsidRPr="00087F00" w:rsidRDefault="003A76A6" w:rsidP="003A76A6">
            <w:pPr>
              <w:pStyle w:val="ListBullet"/>
              <w:numPr>
                <w:ilvl w:val="0"/>
                <w:numId w:val="0"/>
              </w:numPr>
              <w:ind w:left="360" w:hanging="360"/>
              <w:rPr>
                <w:rFonts w:ascii="Century Gothic" w:hAnsi="Century Gothic" w:cs="Arial"/>
                <w:sz w:val="18"/>
                <w:szCs w:val="18"/>
              </w:rPr>
            </w:pPr>
            <w:r w:rsidRPr="00087F00">
              <w:rPr>
                <w:rFonts w:ascii="Century Gothic" w:hAnsi="Century Gothic"/>
              </w:rPr>
              <w:t>The load-carrying area shall be maintained in a condition which facilitates ease of cleaning.</w:t>
            </w:r>
          </w:p>
        </w:tc>
        <w:tc>
          <w:tcPr>
            <w:tcW w:w="858" w:type="dxa"/>
            <w:gridSpan w:val="3"/>
          </w:tcPr>
          <w:p w14:paraId="1A66A36D" w14:textId="77777777" w:rsidR="003A76A6" w:rsidRPr="00087F00" w:rsidRDefault="003A76A6" w:rsidP="003A76A6">
            <w:pPr>
              <w:pStyle w:val="para"/>
              <w:rPr>
                <w:rFonts w:ascii="Century Gothic" w:hAnsi="Century Gothic" w:cs="Arial"/>
                <w:sz w:val="18"/>
                <w:szCs w:val="18"/>
              </w:rPr>
            </w:pPr>
          </w:p>
        </w:tc>
      </w:tr>
      <w:tr w:rsidR="003A76A6" w:rsidRPr="00087F00" w14:paraId="0C469600" w14:textId="77777777" w:rsidTr="005E096E">
        <w:trPr>
          <w:gridBefore w:val="1"/>
          <w:wBefore w:w="33" w:type="dxa"/>
        </w:trPr>
        <w:tc>
          <w:tcPr>
            <w:tcW w:w="1238" w:type="dxa"/>
            <w:gridSpan w:val="6"/>
            <w:shd w:val="clear" w:color="auto" w:fill="FBD4B4"/>
          </w:tcPr>
          <w:p w14:paraId="115DE2EB" w14:textId="4C7F4CE0" w:rsidR="003A76A6" w:rsidRPr="00087F00" w:rsidRDefault="003A76A6" w:rsidP="003A76A6">
            <w:pPr>
              <w:pStyle w:val="para"/>
              <w:rPr>
                <w:rFonts w:ascii="Century Gothic" w:hAnsi="Century Gothic" w:cs="Arial"/>
                <w:sz w:val="18"/>
                <w:szCs w:val="18"/>
              </w:rPr>
            </w:pPr>
            <w:r w:rsidRPr="00087F00">
              <w:rPr>
                <w:rFonts w:ascii="Century Gothic" w:hAnsi="Century Gothic"/>
              </w:rPr>
              <w:t>5.1.4</w:t>
            </w:r>
          </w:p>
        </w:tc>
        <w:tc>
          <w:tcPr>
            <w:tcW w:w="7256" w:type="dxa"/>
            <w:gridSpan w:val="2"/>
          </w:tcPr>
          <w:p w14:paraId="4AB4F9BA" w14:textId="77777777" w:rsidR="003A76A6" w:rsidRPr="00087F00" w:rsidRDefault="003A76A6" w:rsidP="003A76A6">
            <w:pPr>
              <w:pStyle w:val="para"/>
              <w:rPr>
                <w:rFonts w:ascii="Century Gothic" w:hAnsi="Century Gothic"/>
              </w:rPr>
            </w:pPr>
            <w:r w:rsidRPr="00087F00">
              <w:rPr>
                <w:rFonts w:ascii="Century Gothic" w:hAnsi="Century Gothic"/>
              </w:rPr>
              <w:t>The load-carrying area shall be inspected prior to loading to ensure it is fit for purpose. This shall ensure that (as a minimum):</w:t>
            </w:r>
          </w:p>
          <w:p w14:paraId="1BDD31EF" w14:textId="77777777" w:rsidR="003A76A6" w:rsidRPr="00087F00" w:rsidRDefault="003A76A6" w:rsidP="003A76A6">
            <w:pPr>
              <w:pStyle w:val="ListBullet"/>
              <w:tabs>
                <w:tab w:val="clear" w:pos="360"/>
                <w:tab w:val="num" w:pos="644"/>
              </w:tabs>
              <w:spacing w:after="0"/>
              <w:ind w:left="357" w:hanging="357"/>
              <w:rPr>
                <w:rFonts w:ascii="Century Gothic" w:hAnsi="Century Gothic"/>
              </w:rPr>
            </w:pPr>
            <w:r w:rsidRPr="00087F00">
              <w:rPr>
                <w:rFonts w:ascii="Century Gothic" w:hAnsi="Century Gothic"/>
              </w:rPr>
              <w:t>it is in a clean condition</w:t>
            </w:r>
          </w:p>
          <w:p w14:paraId="0FD15DBE" w14:textId="77777777" w:rsidR="003A76A6" w:rsidRPr="00087F00" w:rsidRDefault="003A76A6" w:rsidP="003A76A6">
            <w:pPr>
              <w:pStyle w:val="ListBullet"/>
              <w:tabs>
                <w:tab w:val="clear" w:pos="360"/>
                <w:tab w:val="num" w:pos="644"/>
              </w:tabs>
              <w:spacing w:after="0"/>
              <w:ind w:left="357" w:hanging="357"/>
              <w:rPr>
                <w:rFonts w:ascii="Century Gothic" w:hAnsi="Century Gothic"/>
              </w:rPr>
            </w:pPr>
            <w:r w:rsidRPr="00087F00">
              <w:rPr>
                <w:rFonts w:ascii="Century Gothic" w:hAnsi="Century Gothic"/>
              </w:rPr>
              <w:t>the walls, ceiling and floor are in a good condition, with no exposed insulation</w:t>
            </w:r>
          </w:p>
          <w:p w14:paraId="6E05F32D" w14:textId="77777777" w:rsidR="003A76A6" w:rsidRPr="00087F00" w:rsidRDefault="003A76A6" w:rsidP="003A76A6">
            <w:pPr>
              <w:pStyle w:val="ListBullet"/>
              <w:tabs>
                <w:tab w:val="clear" w:pos="360"/>
                <w:tab w:val="num" w:pos="644"/>
              </w:tabs>
              <w:spacing w:after="0"/>
              <w:ind w:left="357" w:hanging="357"/>
              <w:rPr>
                <w:rFonts w:ascii="Century Gothic" w:hAnsi="Century Gothic"/>
              </w:rPr>
            </w:pPr>
            <w:r w:rsidRPr="00087F00">
              <w:rPr>
                <w:rFonts w:ascii="Century Gothic" w:hAnsi="Century Gothic"/>
              </w:rPr>
              <w:t>the door seal is intact</w:t>
            </w:r>
          </w:p>
          <w:p w14:paraId="754EE52E" w14:textId="77777777" w:rsidR="003A76A6" w:rsidRPr="00087F00" w:rsidRDefault="003A76A6" w:rsidP="003A76A6">
            <w:pPr>
              <w:pStyle w:val="ListBullet"/>
              <w:tabs>
                <w:tab w:val="clear" w:pos="360"/>
                <w:tab w:val="num" w:pos="644"/>
              </w:tabs>
              <w:spacing w:after="0"/>
              <w:ind w:left="357" w:hanging="357"/>
              <w:rPr>
                <w:rFonts w:ascii="Century Gothic" w:hAnsi="Century Gothic"/>
              </w:rPr>
            </w:pPr>
            <w:r w:rsidRPr="00087F00">
              <w:rPr>
                <w:rFonts w:ascii="Century Gothic" w:hAnsi="Century Gothic"/>
              </w:rPr>
              <w:t>there is no evidence of pests or pest activity</w:t>
            </w:r>
          </w:p>
          <w:p w14:paraId="6EBAFBD6" w14:textId="77777777" w:rsidR="003A76A6" w:rsidRPr="00087F00" w:rsidRDefault="003A76A6" w:rsidP="003A76A6">
            <w:pPr>
              <w:pStyle w:val="ListBullet"/>
              <w:tabs>
                <w:tab w:val="clear" w:pos="360"/>
                <w:tab w:val="num" w:pos="644"/>
              </w:tabs>
              <w:spacing w:after="0"/>
              <w:ind w:left="357" w:hanging="357"/>
              <w:rPr>
                <w:rFonts w:ascii="Century Gothic" w:hAnsi="Century Gothic"/>
              </w:rPr>
            </w:pPr>
            <w:r w:rsidRPr="00087F00">
              <w:rPr>
                <w:rFonts w:ascii="Century Gothic" w:hAnsi="Century Gothic"/>
              </w:rPr>
              <w:t>the drain holes (if present) are clean and designed to prevent pest entry</w:t>
            </w:r>
          </w:p>
          <w:p w14:paraId="165C30C3" w14:textId="77777777" w:rsidR="003A76A6" w:rsidRPr="00087F00" w:rsidRDefault="003A76A6" w:rsidP="003A76A6">
            <w:pPr>
              <w:pStyle w:val="ListBullet"/>
              <w:tabs>
                <w:tab w:val="clear" w:pos="360"/>
                <w:tab w:val="num" w:pos="644"/>
              </w:tabs>
              <w:spacing w:after="0"/>
              <w:ind w:left="357" w:hanging="357"/>
              <w:rPr>
                <w:rFonts w:ascii="Century Gothic" w:hAnsi="Century Gothic"/>
              </w:rPr>
            </w:pPr>
            <w:r w:rsidRPr="00087F00">
              <w:rPr>
                <w:rFonts w:ascii="Century Gothic" w:hAnsi="Century Gothic"/>
              </w:rPr>
              <w:t>the polar/strip curtains (if present) are clean and intact</w:t>
            </w:r>
          </w:p>
          <w:p w14:paraId="69C77198" w14:textId="77777777" w:rsidR="003A76A6" w:rsidRPr="00087F00" w:rsidRDefault="003A76A6" w:rsidP="003A76A6">
            <w:pPr>
              <w:pStyle w:val="ListBullet"/>
              <w:tabs>
                <w:tab w:val="clear" w:pos="360"/>
                <w:tab w:val="num" w:pos="644"/>
              </w:tabs>
              <w:spacing w:after="0"/>
              <w:ind w:left="357" w:hanging="357"/>
              <w:rPr>
                <w:rFonts w:ascii="Century Gothic" w:hAnsi="Century Gothic"/>
              </w:rPr>
            </w:pPr>
            <w:r w:rsidRPr="00087F00">
              <w:rPr>
                <w:rFonts w:ascii="Century Gothic" w:hAnsi="Century Gothic"/>
              </w:rPr>
              <w:t>the internal lights (if present) are intact</w:t>
            </w:r>
          </w:p>
          <w:p w14:paraId="235DBC5F" w14:textId="77777777" w:rsidR="003A76A6" w:rsidRPr="00087F00" w:rsidRDefault="003A76A6" w:rsidP="003A76A6">
            <w:pPr>
              <w:pStyle w:val="ListBullet"/>
              <w:tabs>
                <w:tab w:val="clear" w:pos="360"/>
                <w:tab w:val="num" w:pos="644"/>
              </w:tabs>
              <w:spacing w:after="0"/>
              <w:ind w:left="357" w:hanging="357"/>
              <w:rPr>
                <w:rFonts w:ascii="Century Gothic" w:hAnsi="Century Gothic"/>
              </w:rPr>
            </w:pPr>
            <w:r w:rsidRPr="00087F00">
              <w:rPr>
                <w:rFonts w:ascii="Century Gothic" w:hAnsi="Century Gothic"/>
              </w:rPr>
              <w:t>it is free from strong odours which may cause taint to products</w:t>
            </w:r>
          </w:p>
          <w:p w14:paraId="5E104E6B" w14:textId="387DED7E" w:rsidR="003A76A6" w:rsidRPr="00087F00" w:rsidRDefault="003A76A6" w:rsidP="003A76A6">
            <w:pPr>
              <w:pStyle w:val="ListBullet"/>
              <w:tabs>
                <w:tab w:val="clear" w:pos="360"/>
                <w:tab w:val="num" w:pos="644"/>
              </w:tabs>
              <w:spacing w:after="0"/>
              <w:ind w:left="357" w:hanging="357"/>
              <w:rPr>
                <w:rFonts w:ascii="Century Gothic" w:hAnsi="Century Gothic"/>
              </w:rPr>
            </w:pPr>
            <w:r w:rsidRPr="00087F00">
              <w:rPr>
                <w:rFonts w:ascii="Century Gothic" w:hAnsi="Century Gothic"/>
              </w:rPr>
              <w:t>it is free from excess humidity which may cause growth of moulds.</w:t>
            </w:r>
          </w:p>
          <w:p w14:paraId="520CD8A8" w14:textId="77777777" w:rsidR="003A76A6" w:rsidRPr="00087F00" w:rsidRDefault="003A76A6" w:rsidP="003A76A6">
            <w:pPr>
              <w:pStyle w:val="ListBullet"/>
              <w:numPr>
                <w:ilvl w:val="0"/>
                <w:numId w:val="0"/>
              </w:numPr>
              <w:spacing w:after="0"/>
              <w:ind w:left="357"/>
              <w:rPr>
                <w:rFonts w:ascii="Century Gothic" w:hAnsi="Century Gothic"/>
              </w:rPr>
            </w:pPr>
          </w:p>
          <w:p w14:paraId="59D71AF3" w14:textId="329D4AC5" w:rsidR="003A76A6" w:rsidRPr="00087F00" w:rsidRDefault="003A76A6" w:rsidP="003A76A6">
            <w:pPr>
              <w:pStyle w:val="ListBullet"/>
              <w:numPr>
                <w:ilvl w:val="0"/>
                <w:numId w:val="0"/>
              </w:numPr>
              <w:ind w:left="360" w:hanging="360"/>
              <w:rPr>
                <w:rFonts w:ascii="Century Gothic" w:hAnsi="Century Gothic" w:cs="Arial"/>
                <w:sz w:val="18"/>
                <w:szCs w:val="18"/>
              </w:rPr>
            </w:pPr>
            <w:r w:rsidRPr="00087F00">
              <w:rPr>
                <w:rFonts w:ascii="Century Gothic" w:hAnsi="Century Gothic"/>
              </w:rPr>
              <w:t>Records of inspections shall be retained.</w:t>
            </w:r>
          </w:p>
        </w:tc>
        <w:tc>
          <w:tcPr>
            <w:tcW w:w="858" w:type="dxa"/>
            <w:gridSpan w:val="3"/>
          </w:tcPr>
          <w:p w14:paraId="2C31C45B" w14:textId="77777777" w:rsidR="003A76A6" w:rsidRPr="00087F00" w:rsidRDefault="003A76A6" w:rsidP="003A76A6">
            <w:pPr>
              <w:pStyle w:val="para"/>
              <w:rPr>
                <w:rFonts w:ascii="Century Gothic" w:hAnsi="Century Gothic" w:cs="Arial"/>
                <w:sz w:val="18"/>
                <w:szCs w:val="18"/>
              </w:rPr>
            </w:pPr>
          </w:p>
        </w:tc>
      </w:tr>
      <w:tr w:rsidR="000062D3" w:rsidRPr="00087F00" w14:paraId="35A47B15" w14:textId="77777777" w:rsidTr="005E096E">
        <w:trPr>
          <w:gridBefore w:val="1"/>
          <w:wBefore w:w="33" w:type="dxa"/>
        </w:trPr>
        <w:tc>
          <w:tcPr>
            <w:tcW w:w="1238" w:type="dxa"/>
            <w:gridSpan w:val="6"/>
            <w:shd w:val="clear" w:color="auto" w:fill="FBD4B4"/>
          </w:tcPr>
          <w:p w14:paraId="7A027215" w14:textId="77777777" w:rsidR="000062D3" w:rsidRPr="00087F00" w:rsidRDefault="000062D3" w:rsidP="000062D3">
            <w:pPr>
              <w:pStyle w:val="para"/>
              <w:rPr>
                <w:rFonts w:ascii="Century Gothic" w:hAnsi="Century Gothic"/>
              </w:rPr>
            </w:pPr>
            <w:r w:rsidRPr="00087F00">
              <w:rPr>
                <w:rFonts w:ascii="Century Gothic" w:hAnsi="Century Gothic"/>
              </w:rPr>
              <w:t>5.1.5</w:t>
            </w:r>
          </w:p>
          <w:p w14:paraId="6B693F13" w14:textId="4ADF8FAE" w:rsidR="000062D3" w:rsidRPr="00087F00" w:rsidRDefault="000062D3" w:rsidP="000062D3">
            <w:pPr>
              <w:pStyle w:val="para"/>
              <w:rPr>
                <w:rFonts w:ascii="Century Gothic" w:hAnsi="Century Gothic" w:cs="Arial"/>
                <w:sz w:val="18"/>
                <w:szCs w:val="18"/>
              </w:rPr>
            </w:pPr>
            <w:r w:rsidRPr="00087F00">
              <w:rPr>
                <w:rFonts w:ascii="Century Gothic" w:hAnsi="Century Gothic"/>
              </w:rPr>
              <w:t>XS</w:t>
            </w:r>
          </w:p>
        </w:tc>
        <w:tc>
          <w:tcPr>
            <w:tcW w:w="7256" w:type="dxa"/>
            <w:gridSpan w:val="2"/>
          </w:tcPr>
          <w:p w14:paraId="6CA7207C" w14:textId="77777777" w:rsidR="00002C50" w:rsidRPr="00087F00" w:rsidRDefault="000062D3" w:rsidP="000062D3">
            <w:pPr>
              <w:pStyle w:val="ListBullet"/>
              <w:numPr>
                <w:ilvl w:val="0"/>
                <w:numId w:val="0"/>
              </w:numPr>
              <w:ind w:left="360" w:hanging="360"/>
              <w:rPr>
                <w:rFonts w:ascii="Century Gothic" w:hAnsi="Century Gothic"/>
              </w:rPr>
            </w:pPr>
            <w:r w:rsidRPr="00087F00">
              <w:rPr>
                <w:rFonts w:ascii="Century Gothic" w:hAnsi="Century Gothic"/>
              </w:rPr>
              <w:t xml:space="preserve">Load supports, lashing points, load lock strips and fastenings shall be maintained in </w:t>
            </w:r>
          </w:p>
          <w:p w14:paraId="620E3923" w14:textId="77777777" w:rsidR="00002C50" w:rsidRPr="00087F00" w:rsidRDefault="00002C50" w:rsidP="000062D3">
            <w:pPr>
              <w:pStyle w:val="ListBullet"/>
              <w:numPr>
                <w:ilvl w:val="0"/>
                <w:numId w:val="0"/>
              </w:numPr>
              <w:ind w:left="360" w:hanging="360"/>
              <w:rPr>
                <w:rFonts w:ascii="Century Gothic" w:hAnsi="Century Gothic"/>
              </w:rPr>
            </w:pPr>
            <w:r w:rsidRPr="00087F00">
              <w:rPr>
                <w:rFonts w:ascii="Century Gothic" w:hAnsi="Century Gothic"/>
              </w:rPr>
              <w:t>g</w:t>
            </w:r>
            <w:r w:rsidR="000062D3" w:rsidRPr="00087F00">
              <w:rPr>
                <w:rFonts w:ascii="Century Gothic" w:hAnsi="Century Gothic"/>
              </w:rPr>
              <w:t xml:space="preserve">ood condition and adequate in number to allow loads to be stabilised effectively </w:t>
            </w:r>
          </w:p>
          <w:p w14:paraId="0DA1EDEE" w14:textId="77777777" w:rsidR="00002C50" w:rsidRPr="00087F00" w:rsidRDefault="00002C50" w:rsidP="00002C50">
            <w:pPr>
              <w:pStyle w:val="ListBullet"/>
              <w:numPr>
                <w:ilvl w:val="0"/>
                <w:numId w:val="0"/>
              </w:numPr>
              <w:ind w:left="360" w:hanging="360"/>
              <w:rPr>
                <w:rFonts w:ascii="Century Gothic" w:hAnsi="Century Gothic"/>
              </w:rPr>
            </w:pPr>
            <w:r w:rsidRPr="00087F00">
              <w:rPr>
                <w:rFonts w:ascii="Century Gothic" w:hAnsi="Century Gothic"/>
              </w:rPr>
              <w:t>d</w:t>
            </w:r>
            <w:r w:rsidR="000062D3" w:rsidRPr="00087F00">
              <w:rPr>
                <w:rFonts w:ascii="Century Gothic" w:hAnsi="Century Gothic"/>
              </w:rPr>
              <w:t>uring</w:t>
            </w:r>
            <w:r w:rsidRPr="00087F00">
              <w:rPr>
                <w:rFonts w:ascii="Century Gothic" w:hAnsi="Century Gothic"/>
              </w:rPr>
              <w:t xml:space="preserve"> </w:t>
            </w:r>
            <w:r w:rsidR="000062D3" w:rsidRPr="00087F00">
              <w:rPr>
                <w:rFonts w:ascii="Century Gothic" w:hAnsi="Century Gothic"/>
              </w:rPr>
              <w:t>transport. Fastenings for curtain-sided vehicles shall be in good condition and</w:t>
            </w:r>
          </w:p>
          <w:p w14:paraId="3FA5AE65" w14:textId="7441713C" w:rsidR="000062D3" w:rsidRPr="00087F00" w:rsidRDefault="000062D3" w:rsidP="00002C50">
            <w:pPr>
              <w:pStyle w:val="ListBullet"/>
              <w:numPr>
                <w:ilvl w:val="0"/>
                <w:numId w:val="0"/>
              </w:numPr>
              <w:ind w:left="360" w:hanging="360"/>
              <w:rPr>
                <w:rFonts w:ascii="Century Gothic" w:hAnsi="Century Gothic"/>
              </w:rPr>
            </w:pPr>
            <w:r w:rsidRPr="00087F00">
              <w:rPr>
                <w:rFonts w:ascii="Century Gothic" w:hAnsi="Century Gothic"/>
              </w:rPr>
              <w:t>secure.</w:t>
            </w:r>
          </w:p>
        </w:tc>
        <w:tc>
          <w:tcPr>
            <w:tcW w:w="858" w:type="dxa"/>
            <w:gridSpan w:val="3"/>
          </w:tcPr>
          <w:p w14:paraId="52202125" w14:textId="77777777" w:rsidR="000062D3" w:rsidRPr="00087F00" w:rsidRDefault="000062D3" w:rsidP="000062D3">
            <w:pPr>
              <w:pStyle w:val="para"/>
              <w:rPr>
                <w:rFonts w:ascii="Century Gothic" w:hAnsi="Century Gothic" w:cs="Arial"/>
                <w:sz w:val="18"/>
                <w:szCs w:val="18"/>
              </w:rPr>
            </w:pPr>
          </w:p>
        </w:tc>
      </w:tr>
      <w:tr w:rsidR="000062D3" w:rsidRPr="00087F00" w14:paraId="16CFA301" w14:textId="77777777" w:rsidTr="005E096E">
        <w:trPr>
          <w:gridBefore w:val="1"/>
          <w:wBefore w:w="33" w:type="dxa"/>
        </w:trPr>
        <w:tc>
          <w:tcPr>
            <w:tcW w:w="1238" w:type="dxa"/>
            <w:gridSpan w:val="6"/>
            <w:shd w:val="clear" w:color="auto" w:fill="FBD4B4"/>
          </w:tcPr>
          <w:p w14:paraId="48EDC834" w14:textId="77777777" w:rsidR="000062D3" w:rsidRPr="00087F00" w:rsidRDefault="000062D3" w:rsidP="000062D3">
            <w:pPr>
              <w:pStyle w:val="para"/>
              <w:rPr>
                <w:rFonts w:ascii="Century Gothic" w:hAnsi="Century Gothic"/>
              </w:rPr>
            </w:pPr>
            <w:r w:rsidRPr="00087F00">
              <w:rPr>
                <w:rFonts w:ascii="Century Gothic" w:hAnsi="Century Gothic"/>
              </w:rPr>
              <w:t>5.1.6</w:t>
            </w:r>
          </w:p>
          <w:p w14:paraId="4E0A119E" w14:textId="65263C3E" w:rsidR="000062D3" w:rsidRPr="00087F00" w:rsidRDefault="000062D3" w:rsidP="000062D3">
            <w:pPr>
              <w:pStyle w:val="para"/>
              <w:rPr>
                <w:rFonts w:ascii="Century Gothic" w:hAnsi="Century Gothic" w:cs="Arial"/>
                <w:sz w:val="18"/>
                <w:szCs w:val="18"/>
              </w:rPr>
            </w:pPr>
            <w:r w:rsidRPr="00087F00">
              <w:rPr>
                <w:rFonts w:ascii="Century Gothic" w:hAnsi="Century Gothic"/>
              </w:rPr>
              <w:t>XS</w:t>
            </w:r>
          </w:p>
        </w:tc>
        <w:tc>
          <w:tcPr>
            <w:tcW w:w="7256" w:type="dxa"/>
            <w:gridSpan w:val="2"/>
          </w:tcPr>
          <w:p w14:paraId="7352CC10" w14:textId="06E21010" w:rsidR="000062D3" w:rsidRPr="00087F00" w:rsidRDefault="000062D3" w:rsidP="000062D3">
            <w:pPr>
              <w:pStyle w:val="ListBullet"/>
              <w:numPr>
                <w:ilvl w:val="0"/>
                <w:numId w:val="0"/>
              </w:numPr>
              <w:ind w:left="360" w:hanging="360"/>
              <w:rPr>
                <w:rFonts w:ascii="Century Gothic" w:hAnsi="Century Gothic" w:cs="Arial"/>
                <w:sz w:val="18"/>
                <w:szCs w:val="18"/>
              </w:rPr>
            </w:pPr>
            <w:r w:rsidRPr="00087F00">
              <w:rPr>
                <w:rFonts w:ascii="Century Gothic" w:hAnsi="Century Gothic"/>
              </w:rPr>
              <w:t>Rear door shutters and tail lifts (where fitted) shall be in good working order.</w:t>
            </w:r>
          </w:p>
        </w:tc>
        <w:tc>
          <w:tcPr>
            <w:tcW w:w="858" w:type="dxa"/>
            <w:gridSpan w:val="3"/>
          </w:tcPr>
          <w:p w14:paraId="4A6B70B5" w14:textId="77777777" w:rsidR="000062D3" w:rsidRPr="00087F00" w:rsidRDefault="000062D3" w:rsidP="000062D3">
            <w:pPr>
              <w:pStyle w:val="para"/>
              <w:rPr>
                <w:rFonts w:ascii="Century Gothic" w:hAnsi="Century Gothic" w:cs="Arial"/>
                <w:sz w:val="18"/>
                <w:szCs w:val="18"/>
              </w:rPr>
            </w:pPr>
          </w:p>
        </w:tc>
      </w:tr>
      <w:tr w:rsidR="000062D3" w:rsidRPr="00087F00" w14:paraId="24EB8DB8" w14:textId="77777777" w:rsidTr="005E096E">
        <w:trPr>
          <w:gridBefore w:val="1"/>
          <w:wBefore w:w="33" w:type="dxa"/>
        </w:trPr>
        <w:tc>
          <w:tcPr>
            <w:tcW w:w="1238" w:type="dxa"/>
            <w:gridSpan w:val="6"/>
            <w:shd w:val="clear" w:color="auto" w:fill="FBD4B4"/>
          </w:tcPr>
          <w:p w14:paraId="298EDAC1" w14:textId="77777777" w:rsidR="000062D3" w:rsidRPr="00087F00" w:rsidRDefault="000062D3" w:rsidP="000062D3">
            <w:pPr>
              <w:pStyle w:val="para"/>
              <w:rPr>
                <w:rFonts w:ascii="Century Gothic" w:hAnsi="Century Gothic"/>
              </w:rPr>
            </w:pPr>
            <w:r w:rsidRPr="00087F00">
              <w:rPr>
                <w:rFonts w:ascii="Century Gothic" w:hAnsi="Century Gothic"/>
              </w:rPr>
              <w:t>5.1.7</w:t>
            </w:r>
          </w:p>
          <w:p w14:paraId="44CFE352" w14:textId="686AE6A4" w:rsidR="000062D3" w:rsidRPr="00087F00" w:rsidRDefault="000062D3" w:rsidP="000062D3">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3E567ED2" w14:textId="77777777" w:rsidR="00002C50" w:rsidRPr="00087F00" w:rsidRDefault="000062D3" w:rsidP="000062D3">
            <w:pPr>
              <w:pStyle w:val="ListBullet"/>
              <w:numPr>
                <w:ilvl w:val="0"/>
                <w:numId w:val="0"/>
              </w:numPr>
              <w:ind w:left="360" w:hanging="360"/>
              <w:rPr>
                <w:rFonts w:ascii="Century Gothic" w:hAnsi="Century Gothic"/>
              </w:rPr>
            </w:pPr>
            <w:r w:rsidRPr="00087F00">
              <w:rPr>
                <w:rFonts w:ascii="Century Gothic" w:hAnsi="Century Gothic"/>
              </w:rPr>
              <w:t xml:space="preserve">Where vehicles are equipped with transfer hoses and pumps for the loading or </w:t>
            </w:r>
          </w:p>
          <w:p w14:paraId="4526572F" w14:textId="6B7EFA06" w:rsidR="00002C50" w:rsidRPr="00087F00" w:rsidRDefault="008F5830" w:rsidP="000062D3">
            <w:pPr>
              <w:pStyle w:val="ListBullet"/>
              <w:numPr>
                <w:ilvl w:val="0"/>
                <w:numId w:val="0"/>
              </w:numPr>
              <w:ind w:left="360" w:hanging="360"/>
              <w:rPr>
                <w:rFonts w:ascii="Century Gothic" w:hAnsi="Century Gothic"/>
              </w:rPr>
            </w:pPr>
            <w:r w:rsidRPr="00087F00">
              <w:rPr>
                <w:rFonts w:ascii="Century Gothic" w:hAnsi="Century Gothic"/>
              </w:rPr>
              <w:t>u</w:t>
            </w:r>
            <w:r w:rsidR="000062D3" w:rsidRPr="00087F00">
              <w:rPr>
                <w:rFonts w:ascii="Century Gothic" w:hAnsi="Century Gothic"/>
              </w:rPr>
              <w:t xml:space="preserve">nloading of tankers, these shall be in good condition, with the hoses capped and </w:t>
            </w:r>
          </w:p>
          <w:p w14:paraId="67B0A8D7" w14:textId="77777777" w:rsidR="00002C50" w:rsidRPr="00087F00" w:rsidRDefault="00002C50" w:rsidP="000062D3">
            <w:pPr>
              <w:pStyle w:val="ListBullet"/>
              <w:numPr>
                <w:ilvl w:val="0"/>
                <w:numId w:val="0"/>
              </w:numPr>
              <w:ind w:left="360" w:hanging="360"/>
              <w:rPr>
                <w:rFonts w:ascii="Century Gothic" w:hAnsi="Century Gothic"/>
              </w:rPr>
            </w:pPr>
            <w:r w:rsidRPr="00087F00">
              <w:rPr>
                <w:rFonts w:ascii="Century Gothic" w:hAnsi="Century Gothic"/>
              </w:rPr>
              <w:t>s</w:t>
            </w:r>
            <w:r w:rsidR="000062D3" w:rsidRPr="00087F00">
              <w:rPr>
                <w:rFonts w:ascii="Century Gothic" w:hAnsi="Century Gothic"/>
              </w:rPr>
              <w:t xml:space="preserve">ecurely contained during transport. Any associated product filters shall be maintained </w:t>
            </w:r>
          </w:p>
          <w:p w14:paraId="765096F4" w14:textId="484686AA" w:rsidR="000062D3" w:rsidRPr="00087F00" w:rsidRDefault="00002C50" w:rsidP="00002C50">
            <w:pPr>
              <w:pStyle w:val="ListBullet"/>
              <w:numPr>
                <w:ilvl w:val="0"/>
                <w:numId w:val="0"/>
              </w:numPr>
              <w:ind w:left="360" w:hanging="360"/>
              <w:rPr>
                <w:rFonts w:ascii="Century Gothic" w:hAnsi="Century Gothic" w:cs="Arial"/>
                <w:sz w:val="18"/>
                <w:szCs w:val="18"/>
              </w:rPr>
            </w:pPr>
            <w:r w:rsidRPr="00087F00">
              <w:rPr>
                <w:rFonts w:ascii="Century Gothic" w:hAnsi="Century Gothic"/>
              </w:rPr>
              <w:t>i</w:t>
            </w:r>
            <w:r w:rsidR="000062D3" w:rsidRPr="00087F00">
              <w:rPr>
                <w:rFonts w:ascii="Century Gothic" w:hAnsi="Century Gothic"/>
              </w:rPr>
              <w:t>n</w:t>
            </w:r>
            <w:r w:rsidRPr="00087F00">
              <w:rPr>
                <w:rFonts w:ascii="Century Gothic" w:hAnsi="Century Gothic"/>
              </w:rPr>
              <w:t xml:space="preserve"> </w:t>
            </w:r>
            <w:r w:rsidR="000062D3" w:rsidRPr="00087F00">
              <w:rPr>
                <w:rFonts w:ascii="Century Gothic" w:hAnsi="Century Gothic"/>
              </w:rPr>
              <w:t>good condition.</w:t>
            </w:r>
          </w:p>
        </w:tc>
        <w:tc>
          <w:tcPr>
            <w:tcW w:w="858" w:type="dxa"/>
            <w:gridSpan w:val="3"/>
          </w:tcPr>
          <w:p w14:paraId="0CBC0A80" w14:textId="77777777" w:rsidR="000062D3" w:rsidRPr="00087F00" w:rsidRDefault="000062D3" w:rsidP="000062D3">
            <w:pPr>
              <w:pStyle w:val="para"/>
              <w:rPr>
                <w:rFonts w:ascii="Century Gothic" w:hAnsi="Century Gothic" w:cs="Arial"/>
                <w:sz w:val="18"/>
                <w:szCs w:val="18"/>
              </w:rPr>
            </w:pPr>
          </w:p>
        </w:tc>
      </w:tr>
      <w:tr w:rsidR="008B4B91" w:rsidRPr="00087F00" w14:paraId="3A92CE49" w14:textId="77777777" w:rsidTr="005E096E">
        <w:trPr>
          <w:gridBefore w:val="1"/>
          <w:wBefore w:w="33" w:type="dxa"/>
        </w:trPr>
        <w:tc>
          <w:tcPr>
            <w:tcW w:w="618" w:type="dxa"/>
            <w:gridSpan w:val="3"/>
            <w:shd w:val="clear" w:color="auto" w:fill="E36C0A"/>
          </w:tcPr>
          <w:p w14:paraId="2BF98411" w14:textId="77777777" w:rsidR="008B4B91" w:rsidRPr="00087F00" w:rsidRDefault="008B4B91" w:rsidP="00002C50">
            <w:pPr>
              <w:pStyle w:val="para"/>
              <w:rPr>
                <w:rFonts w:ascii="Century Gothic" w:hAnsi="Century Gothic" w:cs="Arial"/>
                <w:sz w:val="18"/>
                <w:szCs w:val="18"/>
              </w:rPr>
            </w:pPr>
            <w:r w:rsidRPr="00087F00">
              <w:rPr>
                <w:rFonts w:ascii="Century Gothic" w:hAnsi="Century Gothic" w:cs="Arial"/>
                <w:sz w:val="18"/>
                <w:szCs w:val="18"/>
              </w:rPr>
              <w:t>5.1.8</w:t>
            </w:r>
          </w:p>
        </w:tc>
        <w:tc>
          <w:tcPr>
            <w:tcW w:w="620" w:type="dxa"/>
            <w:gridSpan w:val="3"/>
            <w:shd w:val="clear" w:color="auto" w:fill="FBD4B4"/>
          </w:tcPr>
          <w:p w14:paraId="50A4E1A4" w14:textId="54A729C0" w:rsidR="008B4B91" w:rsidRPr="00087F00" w:rsidRDefault="008B4B91" w:rsidP="00002C50">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515F00A5" w14:textId="77777777" w:rsidR="008B4B91" w:rsidRPr="00087F00" w:rsidRDefault="008B4B91" w:rsidP="00002C50">
            <w:pPr>
              <w:pStyle w:val="ListBullet"/>
              <w:numPr>
                <w:ilvl w:val="0"/>
                <w:numId w:val="0"/>
              </w:numPr>
              <w:ind w:left="360" w:hanging="360"/>
              <w:rPr>
                <w:rFonts w:ascii="Century Gothic" w:hAnsi="Century Gothic"/>
              </w:rPr>
            </w:pPr>
            <w:r w:rsidRPr="00087F00">
              <w:rPr>
                <w:rFonts w:ascii="Century Gothic" w:hAnsi="Century Gothic"/>
              </w:rPr>
              <w:t>Where bulk tankers are used for transporting food or other vulnerable products, the</w:t>
            </w:r>
          </w:p>
          <w:p w14:paraId="0891F962" w14:textId="77777777" w:rsidR="008B4B91" w:rsidRPr="00087F00" w:rsidRDefault="008B4B91" w:rsidP="00002C50">
            <w:pPr>
              <w:pStyle w:val="ListBullet"/>
              <w:numPr>
                <w:ilvl w:val="0"/>
                <w:numId w:val="0"/>
              </w:numPr>
              <w:ind w:left="360" w:hanging="360"/>
              <w:rPr>
                <w:rFonts w:ascii="Century Gothic" w:hAnsi="Century Gothic"/>
              </w:rPr>
            </w:pPr>
            <w:r w:rsidRPr="00087F00">
              <w:rPr>
                <w:rFonts w:ascii="Century Gothic" w:hAnsi="Century Gothic"/>
              </w:rPr>
              <w:t>company shall ensure compliance with relevant safety, legislative and scheme-specific</w:t>
            </w:r>
          </w:p>
          <w:p w14:paraId="1C9CC1E1" w14:textId="77777777" w:rsidR="008B4B91" w:rsidRPr="00087F00" w:rsidRDefault="008B4B91" w:rsidP="00002C50">
            <w:pPr>
              <w:pStyle w:val="ListBullet"/>
              <w:numPr>
                <w:ilvl w:val="0"/>
                <w:numId w:val="0"/>
              </w:numPr>
              <w:ind w:left="360" w:hanging="360"/>
              <w:rPr>
                <w:rFonts w:ascii="Century Gothic" w:hAnsi="Century Gothic"/>
              </w:rPr>
            </w:pPr>
            <w:r w:rsidRPr="00087F00">
              <w:rPr>
                <w:rFonts w:ascii="Century Gothic" w:hAnsi="Century Gothic"/>
              </w:rPr>
              <w:t xml:space="preserve">requirements. Records of the vehicle load history and cleaning interventions shall be </w:t>
            </w:r>
          </w:p>
          <w:p w14:paraId="60711F2D" w14:textId="7AC17A55" w:rsidR="008B4B91" w:rsidRPr="00087F00" w:rsidRDefault="008F5830" w:rsidP="00002C50">
            <w:pPr>
              <w:pStyle w:val="ListBullet"/>
              <w:numPr>
                <w:ilvl w:val="0"/>
                <w:numId w:val="0"/>
              </w:numPr>
              <w:ind w:left="360" w:hanging="360"/>
              <w:rPr>
                <w:rFonts w:ascii="Century Gothic" w:hAnsi="Century Gothic" w:cs="Arial"/>
                <w:sz w:val="18"/>
                <w:szCs w:val="18"/>
              </w:rPr>
            </w:pPr>
            <w:r w:rsidRPr="00087F00">
              <w:rPr>
                <w:rFonts w:ascii="Century Gothic" w:hAnsi="Century Gothic"/>
              </w:rPr>
              <w:t>m</w:t>
            </w:r>
            <w:r w:rsidR="008B4B91" w:rsidRPr="00087F00">
              <w:rPr>
                <w:rFonts w:ascii="Century Gothic" w:hAnsi="Century Gothic"/>
              </w:rPr>
              <w:t>aintained and available to customers as required.</w:t>
            </w:r>
          </w:p>
        </w:tc>
        <w:tc>
          <w:tcPr>
            <w:tcW w:w="858" w:type="dxa"/>
            <w:gridSpan w:val="3"/>
          </w:tcPr>
          <w:p w14:paraId="6EC5EFF0" w14:textId="77777777" w:rsidR="008B4B91" w:rsidRPr="00087F00" w:rsidRDefault="008B4B91" w:rsidP="00002C50">
            <w:pPr>
              <w:pStyle w:val="para"/>
              <w:rPr>
                <w:rFonts w:ascii="Century Gothic" w:hAnsi="Century Gothic" w:cs="Arial"/>
                <w:sz w:val="18"/>
                <w:szCs w:val="18"/>
              </w:rPr>
            </w:pPr>
          </w:p>
        </w:tc>
      </w:tr>
      <w:tr w:rsidR="00002C50" w:rsidRPr="00087F00" w14:paraId="561B539D" w14:textId="77777777" w:rsidTr="00D33159">
        <w:trPr>
          <w:gridBefore w:val="1"/>
          <w:wBefore w:w="33" w:type="dxa"/>
        </w:trPr>
        <w:tc>
          <w:tcPr>
            <w:tcW w:w="9352" w:type="dxa"/>
            <w:gridSpan w:val="11"/>
          </w:tcPr>
          <w:p w14:paraId="619CCD8C" w14:textId="77777777" w:rsidR="00002C50" w:rsidRPr="00087F00" w:rsidRDefault="00002C50" w:rsidP="00002C50">
            <w:pPr>
              <w:pStyle w:val="para"/>
              <w:rPr>
                <w:rFonts w:ascii="Century Gothic" w:hAnsi="Century Gothic" w:cs="Arial"/>
                <w:sz w:val="18"/>
                <w:szCs w:val="18"/>
              </w:rPr>
            </w:pPr>
            <w:r w:rsidRPr="00087F00">
              <w:rPr>
                <w:rFonts w:ascii="Century Gothic" w:hAnsi="Century Gothic" w:cs="Arial"/>
                <w:sz w:val="18"/>
                <w:szCs w:val="18"/>
              </w:rPr>
              <w:t>Comments</w:t>
            </w:r>
          </w:p>
          <w:p w14:paraId="57865F61" w14:textId="77777777" w:rsidR="00002C50" w:rsidRPr="00087F00" w:rsidRDefault="00002C50" w:rsidP="00002C50">
            <w:pPr>
              <w:pStyle w:val="para"/>
              <w:rPr>
                <w:rFonts w:ascii="Century Gothic" w:hAnsi="Century Gothic" w:cs="Arial"/>
                <w:sz w:val="18"/>
                <w:szCs w:val="18"/>
              </w:rPr>
            </w:pPr>
          </w:p>
          <w:p w14:paraId="5905FF2D" w14:textId="77777777" w:rsidR="00002C50" w:rsidRPr="00087F00" w:rsidRDefault="00002C50" w:rsidP="00002C50">
            <w:pPr>
              <w:pStyle w:val="para"/>
              <w:rPr>
                <w:rFonts w:ascii="Century Gothic" w:hAnsi="Century Gothic" w:cs="Arial"/>
                <w:sz w:val="18"/>
                <w:szCs w:val="18"/>
              </w:rPr>
            </w:pPr>
          </w:p>
        </w:tc>
      </w:tr>
      <w:tr w:rsidR="00002C50" w:rsidRPr="00087F00" w14:paraId="12634DEC" w14:textId="77777777" w:rsidTr="00D33159">
        <w:trPr>
          <w:gridBefore w:val="1"/>
          <w:wBefore w:w="33" w:type="dxa"/>
        </w:trPr>
        <w:tc>
          <w:tcPr>
            <w:tcW w:w="9352" w:type="dxa"/>
            <w:gridSpan w:val="11"/>
            <w:shd w:val="clear" w:color="auto" w:fill="FFE599" w:themeFill="accent4" w:themeFillTint="66"/>
          </w:tcPr>
          <w:p w14:paraId="716387F2" w14:textId="0CE84C11" w:rsidR="00002C50" w:rsidRPr="00087F00" w:rsidRDefault="00937A12" w:rsidP="00937A12">
            <w:pPr>
              <w:pStyle w:val="hdg3"/>
              <w:rPr>
                <w:rFonts w:ascii="Century Gothic" w:hAnsi="Century Gothic" w:cs="Arial"/>
                <w:b/>
                <w:sz w:val="18"/>
                <w:szCs w:val="18"/>
              </w:rPr>
            </w:pPr>
            <w:bookmarkStart w:id="29" w:name="_Toc45051968"/>
            <w:r w:rsidRPr="00087F00">
              <w:rPr>
                <w:rFonts w:ascii="Century Gothic" w:hAnsi="Century Gothic" w:cs="Arial"/>
                <w:b/>
                <w:sz w:val="18"/>
                <w:szCs w:val="18"/>
              </w:rPr>
              <w:t>5.2</w:t>
            </w:r>
            <w:r w:rsidRPr="00087F00">
              <w:rPr>
                <w:rFonts w:ascii="Century Gothic" w:hAnsi="Century Gothic" w:cs="Arial"/>
                <w:b/>
                <w:sz w:val="18"/>
                <w:szCs w:val="18"/>
              </w:rPr>
              <w:tab/>
              <w:t>Vehicle and load security</w:t>
            </w:r>
            <w:bookmarkEnd w:id="29"/>
          </w:p>
        </w:tc>
      </w:tr>
      <w:tr w:rsidR="00002C50" w:rsidRPr="00087F00" w14:paraId="743BD27C" w14:textId="77777777" w:rsidTr="005E096E">
        <w:trPr>
          <w:gridBefore w:val="1"/>
          <w:wBefore w:w="33" w:type="dxa"/>
        </w:trPr>
        <w:tc>
          <w:tcPr>
            <w:tcW w:w="1238" w:type="dxa"/>
            <w:gridSpan w:val="6"/>
            <w:shd w:val="clear" w:color="auto" w:fill="FFF2CC" w:themeFill="accent4" w:themeFillTint="33"/>
          </w:tcPr>
          <w:p w14:paraId="06B105B8" w14:textId="77777777" w:rsidR="00002C50" w:rsidRPr="00087F00" w:rsidRDefault="00002C50" w:rsidP="00002C50">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5035130C" w14:textId="66A83097" w:rsidR="00002C50" w:rsidRPr="00087F00" w:rsidRDefault="00045626" w:rsidP="00002C50">
            <w:pPr>
              <w:pStyle w:val="para"/>
              <w:rPr>
                <w:rFonts w:ascii="Century Gothic" w:hAnsi="Century Gothic"/>
              </w:rPr>
            </w:pPr>
            <w:r w:rsidRPr="00087F00">
              <w:rPr>
                <w:rFonts w:ascii="Century Gothic" w:hAnsi="Century Gothic" w:cs="Arial"/>
                <w:b/>
                <w:sz w:val="18"/>
                <w:szCs w:val="18"/>
              </w:rPr>
              <w:t>Procedures shall be in place to ensure product/load is held under secure conditions during transport and, where appropriate, during loading and unloading to prevent theft or malicious contamination.</w:t>
            </w:r>
          </w:p>
        </w:tc>
        <w:tc>
          <w:tcPr>
            <w:tcW w:w="858" w:type="dxa"/>
            <w:gridSpan w:val="3"/>
            <w:shd w:val="clear" w:color="auto" w:fill="FFF2CC" w:themeFill="accent4" w:themeFillTint="33"/>
          </w:tcPr>
          <w:p w14:paraId="1F289DD6" w14:textId="77777777" w:rsidR="00002C50" w:rsidRPr="00087F00" w:rsidRDefault="00002C50" w:rsidP="00002C50">
            <w:pPr>
              <w:pStyle w:val="para"/>
              <w:rPr>
                <w:rFonts w:ascii="Century Gothic" w:hAnsi="Century Gothic" w:cs="Arial"/>
                <w:b/>
                <w:sz w:val="18"/>
                <w:szCs w:val="18"/>
              </w:rPr>
            </w:pPr>
          </w:p>
        </w:tc>
      </w:tr>
      <w:tr w:rsidR="003232E5" w:rsidRPr="00087F00" w14:paraId="684C34B7" w14:textId="77777777" w:rsidTr="005E096E">
        <w:trPr>
          <w:gridBefore w:val="1"/>
          <w:wBefore w:w="33" w:type="dxa"/>
        </w:trPr>
        <w:tc>
          <w:tcPr>
            <w:tcW w:w="1238" w:type="dxa"/>
            <w:gridSpan w:val="6"/>
            <w:shd w:val="clear" w:color="auto" w:fill="E36C0A"/>
          </w:tcPr>
          <w:p w14:paraId="20CFA7C3" w14:textId="77777777" w:rsidR="003232E5" w:rsidRPr="00087F00" w:rsidRDefault="00DA3000" w:rsidP="00446A52">
            <w:pPr>
              <w:pStyle w:val="para"/>
              <w:rPr>
                <w:rFonts w:ascii="Century Gothic" w:hAnsi="Century Gothic" w:cs="Arial"/>
                <w:sz w:val="18"/>
                <w:szCs w:val="18"/>
              </w:rPr>
            </w:pPr>
            <w:r w:rsidRPr="00087F00">
              <w:rPr>
                <w:rFonts w:ascii="Century Gothic" w:hAnsi="Century Gothic" w:cs="Arial"/>
                <w:sz w:val="18"/>
                <w:szCs w:val="18"/>
              </w:rPr>
              <w:t>5.2.1</w:t>
            </w:r>
          </w:p>
          <w:p w14:paraId="417E62AF" w14:textId="61373BFA" w:rsidR="00DA3000" w:rsidRPr="00087F00" w:rsidRDefault="00DA3000" w:rsidP="00446A52">
            <w:pPr>
              <w:pStyle w:val="para"/>
              <w:rPr>
                <w:rFonts w:ascii="Century Gothic" w:hAnsi="Century Gothic" w:cs="Arial"/>
                <w:sz w:val="18"/>
                <w:szCs w:val="18"/>
              </w:rPr>
            </w:pPr>
            <w:r w:rsidRPr="00087F00">
              <w:rPr>
                <w:rFonts w:ascii="Century Gothic" w:hAnsi="Century Gothic" w:cs="Arial"/>
                <w:sz w:val="18"/>
                <w:szCs w:val="18"/>
              </w:rPr>
              <w:t>XS</w:t>
            </w:r>
          </w:p>
        </w:tc>
        <w:tc>
          <w:tcPr>
            <w:tcW w:w="7256" w:type="dxa"/>
            <w:gridSpan w:val="2"/>
          </w:tcPr>
          <w:p w14:paraId="7ED0C0EE" w14:textId="77777777" w:rsidR="003232E5" w:rsidRPr="00087F00" w:rsidRDefault="003232E5" w:rsidP="00446A52">
            <w:pPr>
              <w:pStyle w:val="para"/>
              <w:rPr>
                <w:rFonts w:ascii="Century Gothic" w:hAnsi="Century Gothic"/>
              </w:rPr>
            </w:pPr>
            <w:r w:rsidRPr="00087F00">
              <w:rPr>
                <w:rFonts w:ascii="Century Gothic" w:hAnsi="Century Gothic"/>
              </w:rPr>
              <w:t>A documented risk assessment (threat assessment) shall be undertaken to identify any potential risks (both internal and external) to the security of the load during transportation, when using drop-offs, or accepting returns on the same vehicle. Appropriate controls shall be implemented to reduce the risks.</w:t>
            </w:r>
          </w:p>
          <w:p w14:paraId="29865D67" w14:textId="77777777" w:rsidR="003232E5" w:rsidRPr="00087F00" w:rsidRDefault="003232E5" w:rsidP="00446A52">
            <w:pPr>
              <w:pStyle w:val="para"/>
              <w:rPr>
                <w:rFonts w:ascii="Century Gothic" w:hAnsi="Century Gothic"/>
              </w:rPr>
            </w:pPr>
            <w:r w:rsidRPr="00087F00">
              <w:rPr>
                <w:rFonts w:ascii="Century Gothic" w:hAnsi="Century Gothic"/>
              </w:rPr>
              <w:t>The threat assessment shall be reviewed at an appropriate frequency or, as a minimum, annually. It shall also be reviewed whenever:</w:t>
            </w:r>
          </w:p>
          <w:p w14:paraId="0EBD8874" w14:textId="77777777" w:rsidR="003232E5" w:rsidRPr="00087F00" w:rsidRDefault="003232E5" w:rsidP="00446A5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 new risk emerges (e.g. a new threat is publicised or identified)</w:t>
            </w:r>
          </w:p>
          <w:p w14:paraId="289CBE20" w14:textId="4141A757" w:rsidR="003232E5" w:rsidRPr="00087F00" w:rsidRDefault="003232E5" w:rsidP="00446A5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an incident occurs, where product security or product defence is implicated.</w:t>
            </w:r>
          </w:p>
        </w:tc>
        <w:tc>
          <w:tcPr>
            <w:tcW w:w="858" w:type="dxa"/>
            <w:gridSpan w:val="3"/>
          </w:tcPr>
          <w:p w14:paraId="20369058" w14:textId="77777777" w:rsidR="003232E5" w:rsidRPr="00087F00" w:rsidRDefault="003232E5" w:rsidP="00446A52">
            <w:pPr>
              <w:pStyle w:val="para"/>
              <w:rPr>
                <w:rFonts w:ascii="Century Gothic" w:hAnsi="Century Gothic" w:cs="Arial"/>
                <w:sz w:val="18"/>
                <w:szCs w:val="18"/>
              </w:rPr>
            </w:pPr>
          </w:p>
        </w:tc>
      </w:tr>
      <w:tr w:rsidR="00DA3000" w:rsidRPr="00087F00" w14:paraId="19F5BEF5" w14:textId="77777777" w:rsidTr="005E096E">
        <w:trPr>
          <w:gridBefore w:val="1"/>
          <w:wBefore w:w="33" w:type="dxa"/>
        </w:trPr>
        <w:tc>
          <w:tcPr>
            <w:tcW w:w="1238" w:type="dxa"/>
            <w:gridSpan w:val="6"/>
            <w:shd w:val="clear" w:color="auto" w:fill="FBD4B4"/>
          </w:tcPr>
          <w:p w14:paraId="6A5F2385" w14:textId="3C3E1D67" w:rsidR="00DA3000" w:rsidRPr="00087F00" w:rsidRDefault="00DA3000" w:rsidP="00E11598">
            <w:pPr>
              <w:pStyle w:val="para"/>
              <w:rPr>
                <w:rFonts w:ascii="Century Gothic" w:hAnsi="Century Gothic" w:cs="Arial"/>
                <w:sz w:val="18"/>
                <w:szCs w:val="18"/>
              </w:rPr>
            </w:pPr>
            <w:r w:rsidRPr="00087F00">
              <w:rPr>
                <w:rFonts w:ascii="Century Gothic" w:hAnsi="Century Gothic" w:cs="Arial"/>
                <w:sz w:val="18"/>
                <w:szCs w:val="18"/>
              </w:rPr>
              <w:t>5.2.2</w:t>
            </w:r>
          </w:p>
        </w:tc>
        <w:tc>
          <w:tcPr>
            <w:tcW w:w="7256" w:type="dxa"/>
            <w:gridSpan w:val="2"/>
          </w:tcPr>
          <w:p w14:paraId="5EE2A046" w14:textId="73928A5D" w:rsidR="00DA3000" w:rsidRPr="00087F00" w:rsidRDefault="00DA3000" w:rsidP="00E11598">
            <w:pPr>
              <w:pStyle w:val="para"/>
              <w:rPr>
                <w:rFonts w:ascii="Century Gothic" w:hAnsi="Century Gothic" w:cs="Arial"/>
                <w:sz w:val="18"/>
                <w:szCs w:val="18"/>
              </w:rPr>
            </w:pPr>
            <w:r w:rsidRPr="00087F00">
              <w:rPr>
                <w:rFonts w:ascii="Century Gothic" w:hAnsi="Century Gothic"/>
              </w:rPr>
              <w:t>Access to all vehicles shall be restricted to authorised personnel.</w:t>
            </w:r>
          </w:p>
        </w:tc>
        <w:tc>
          <w:tcPr>
            <w:tcW w:w="858" w:type="dxa"/>
            <w:gridSpan w:val="3"/>
          </w:tcPr>
          <w:p w14:paraId="372B7A0B" w14:textId="77777777" w:rsidR="00DA3000" w:rsidRPr="00087F00" w:rsidRDefault="00DA3000" w:rsidP="00E11598">
            <w:pPr>
              <w:pStyle w:val="para"/>
              <w:rPr>
                <w:rFonts w:ascii="Century Gothic" w:hAnsi="Century Gothic" w:cs="Arial"/>
                <w:sz w:val="18"/>
                <w:szCs w:val="18"/>
              </w:rPr>
            </w:pPr>
          </w:p>
        </w:tc>
      </w:tr>
      <w:tr w:rsidR="00CE675E" w:rsidRPr="00087F00" w14:paraId="1CD283B4" w14:textId="77777777" w:rsidTr="005E096E">
        <w:trPr>
          <w:gridBefore w:val="1"/>
          <w:wBefore w:w="33" w:type="dxa"/>
        </w:trPr>
        <w:tc>
          <w:tcPr>
            <w:tcW w:w="618" w:type="dxa"/>
            <w:gridSpan w:val="3"/>
            <w:shd w:val="clear" w:color="auto" w:fill="E36C0A"/>
          </w:tcPr>
          <w:p w14:paraId="7C2072C8" w14:textId="77777777" w:rsidR="00CE675E" w:rsidRPr="00087F00" w:rsidRDefault="00CE675E" w:rsidP="00AE5ABA">
            <w:pPr>
              <w:pStyle w:val="para"/>
              <w:rPr>
                <w:rFonts w:ascii="Century Gothic" w:hAnsi="Century Gothic" w:cs="Arial"/>
                <w:sz w:val="18"/>
                <w:szCs w:val="18"/>
              </w:rPr>
            </w:pPr>
            <w:r w:rsidRPr="00087F00">
              <w:rPr>
                <w:rFonts w:ascii="Century Gothic" w:hAnsi="Century Gothic" w:cs="Arial"/>
                <w:sz w:val="18"/>
                <w:szCs w:val="18"/>
              </w:rPr>
              <w:t>5.2.3</w:t>
            </w:r>
          </w:p>
        </w:tc>
        <w:tc>
          <w:tcPr>
            <w:tcW w:w="620" w:type="dxa"/>
            <w:gridSpan w:val="3"/>
            <w:shd w:val="clear" w:color="auto" w:fill="FBD4B4"/>
          </w:tcPr>
          <w:p w14:paraId="631B0F73" w14:textId="2A182A6D" w:rsidR="00CE675E" w:rsidRPr="00087F00" w:rsidRDefault="00CE675E" w:rsidP="00AE5ABA">
            <w:pPr>
              <w:pStyle w:val="para"/>
              <w:rPr>
                <w:rFonts w:ascii="Century Gothic" w:hAnsi="Century Gothic" w:cs="Arial"/>
                <w:sz w:val="18"/>
                <w:szCs w:val="18"/>
              </w:rPr>
            </w:pPr>
            <w:r w:rsidRPr="00087F00">
              <w:rPr>
                <w:rFonts w:ascii="Century Gothic" w:hAnsi="Century Gothic" w:cs="Arial"/>
                <w:sz w:val="18"/>
                <w:szCs w:val="18"/>
              </w:rPr>
              <w:t>XS</w:t>
            </w:r>
          </w:p>
        </w:tc>
        <w:tc>
          <w:tcPr>
            <w:tcW w:w="7256" w:type="dxa"/>
            <w:gridSpan w:val="2"/>
          </w:tcPr>
          <w:p w14:paraId="202C91AF" w14:textId="233D59E9" w:rsidR="00CE675E" w:rsidRPr="00087F00" w:rsidRDefault="00CE675E" w:rsidP="00AE5ABA">
            <w:pPr>
              <w:pStyle w:val="para"/>
              <w:rPr>
                <w:rFonts w:ascii="Century Gothic" w:hAnsi="Century Gothic" w:cs="Arial"/>
                <w:sz w:val="18"/>
                <w:szCs w:val="18"/>
              </w:rPr>
            </w:pPr>
            <w:r w:rsidRPr="00087F00">
              <w:rPr>
                <w:rFonts w:ascii="Century Gothic" w:hAnsi="Century Gothic"/>
              </w:rPr>
              <w:t>Procedures for maintaining the security of the vehicle shall be documented and understood by drivers and delivery staff.</w:t>
            </w:r>
          </w:p>
        </w:tc>
        <w:tc>
          <w:tcPr>
            <w:tcW w:w="858" w:type="dxa"/>
            <w:gridSpan w:val="3"/>
          </w:tcPr>
          <w:p w14:paraId="68DDB76B" w14:textId="77777777" w:rsidR="00CE675E" w:rsidRPr="00087F00" w:rsidRDefault="00CE675E" w:rsidP="00AE5ABA">
            <w:pPr>
              <w:pStyle w:val="para"/>
              <w:rPr>
                <w:rFonts w:ascii="Century Gothic" w:hAnsi="Century Gothic" w:cs="Arial"/>
                <w:sz w:val="18"/>
                <w:szCs w:val="18"/>
              </w:rPr>
            </w:pPr>
          </w:p>
        </w:tc>
      </w:tr>
      <w:tr w:rsidR="00CE675E" w:rsidRPr="00087F00" w14:paraId="5328E010" w14:textId="77777777" w:rsidTr="005E096E">
        <w:trPr>
          <w:gridBefore w:val="1"/>
          <w:wBefore w:w="33" w:type="dxa"/>
        </w:trPr>
        <w:tc>
          <w:tcPr>
            <w:tcW w:w="618" w:type="dxa"/>
            <w:gridSpan w:val="3"/>
            <w:shd w:val="clear" w:color="auto" w:fill="E36C0A"/>
          </w:tcPr>
          <w:p w14:paraId="092BC487" w14:textId="77777777" w:rsidR="00CE675E" w:rsidRPr="00087F00" w:rsidRDefault="00CE675E" w:rsidP="00AE5ABA">
            <w:pPr>
              <w:pStyle w:val="para"/>
              <w:rPr>
                <w:rFonts w:ascii="Century Gothic" w:hAnsi="Century Gothic" w:cs="Arial"/>
                <w:sz w:val="18"/>
                <w:szCs w:val="18"/>
              </w:rPr>
            </w:pPr>
            <w:r w:rsidRPr="00087F00">
              <w:rPr>
                <w:rFonts w:ascii="Century Gothic" w:hAnsi="Century Gothic" w:cs="Arial"/>
                <w:sz w:val="18"/>
                <w:szCs w:val="18"/>
              </w:rPr>
              <w:t>5.2.4</w:t>
            </w:r>
          </w:p>
        </w:tc>
        <w:tc>
          <w:tcPr>
            <w:tcW w:w="620" w:type="dxa"/>
            <w:gridSpan w:val="3"/>
            <w:shd w:val="clear" w:color="auto" w:fill="FBD4B4"/>
          </w:tcPr>
          <w:p w14:paraId="246D3557" w14:textId="2DF0C7BF" w:rsidR="00CE675E" w:rsidRPr="00087F00" w:rsidRDefault="00CE675E" w:rsidP="00AE5ABA">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03AF0F4C" w14:textId="77777777" w:rsidR="00CE675E" w:rsidRPr="00087F00" w:rsidRDefault="00CE675E" w:rsidP="00AE5ABA">
            <w:pPr>
              <w:pStyle w:val="para"/>
              <w:rPr>
                <w:rFonts w:ascii="Century Gothic" w:hAnsi="Century Gothic"/>
              </w:rPr>
            </w:pPr>
            <w:r w:rsidRPr="00087F00">
              <w:rPr>
                <w:rFonts w:ascii="Century Gothic" w:hAnsi="Century Gothic"/>
              </w:rPr>
              <w:t>The company shall have procedures for the transport of products, which shall include (where appropriate):</w:t>
            </w:r>
          </w:p>
          <w:p w14:paraId="6DEA8D4E" w14:textId="77777777" w:rsidR="00CE675E" w:rsidRPr="00087F00" w:rsidRDefault="00CE675E" w:rsidP="00AE5ABA">
            <w:pPr>
              <w:pStyle w:val="ListBullet"/>
              <w:tabs>
                <w:tab w:val="clear" w:pos="360"/>
                <w:tab w:val="num" w:pos="644"/>
              </w:tabs>
              <w:spacing w:after="0"/>
              <w:ind w:left="357" w:hanging="357"/>
              <w:rPr>
                <w:rFonts w:ascii="Century Gothic" w:hAnsi="Century Gothic"/>
              </w:rPr>
            </w:pPr>
            <w:r w:rsidRPr="00087F00">
              <w:rPr>
                <w:rFonts w:ascii="Century Gothic" w:hAnsi="Century Gothic"/>
              </w:rPr>
              <w:t>the types of products that will be handled, including returns</w:t>
            </w:r>
          </w:p>
          <w:p w14:paraId="5A3BDA1A" w14:textId="77777777" w:rsidR="00CE675E" w:rsidRPr="00087F00" w:rsidRDefault="00CE675E" w:rsidP="00AE5ABA">
            <w:pPr>
              <w:pStyle w:val="ListBullet"/>
              <w:tabs>
                <w:tab w:val="clear" w:pos="360"/>
                <w:tab w:val="num" w:pos="644"/>
              </w:tabs>
              <w:spacing w:after="0"/>
              <w:ind w:left="357" w:hanging="357"/>
              <w:rPr>
                <w:rFonts w:ascii="Century Gothic" w:hAnsi="Century Gothic"/>
              </w:rPr>
            </w:pPr>
            <w:r w:rsidRPr="00087F00">
              <w:rPr>
                <w:rFonts w:ascii="Century Gothic" w:hAnsi="Century Gothic"/>
              </w:rPr>
              <w:t>exceptions, including any restrictions on mixed loads and waste handling</w:t>
            </w:r>
          </w:p>
          <w:p w14:paraId="452AFF85" w14:textId="6545A85F" w:rsidR="00CE675E" w:rsidRPr="00087F00" w:rsidRDefault="00CE675E" w:rsidP="00AE5ABA">
            <w:pPr>
              <w:pStyle w:val="ListBullet"/>
              <w:tabs>
                <w:tab w:val="clear" w:pos="360"/>
                <w:tab w:val="num" w:pos="644"/>
              </w:tabs>
              <w:spacing w:after="0"/>
              <w:ind w:left="357" w:hanging="357"/>
              <w:rPr>
                <w:rFonts w:ascii="Century Gothic" w:hAnsi="Century Gothic"/>
              </w:rPr>
            </w:pPr>
            <w:r w:rsidRPr="00087F00">
              <w:rPr>
                <w:rFonts w:ascii="Century Gothic" w:hAnsi="Century Gothic"/>
              </w:rPr>
              <w:t>segregation controls to avoid cross-contamination, mixing of sorts, or taint.</w:t>
            </w:r>
          </w:p>
          <w:p w14:paraId="3C592C23" w14:textId="77777777" w:rsidR="00CE675E" w:rsidRPr="00087F00" w:rsidRDefault="00CE675E" w:rsidP="00AE5ABA">
            <w:pPr>
              <w:pStyle w:val="ListBullet"/>
              <w:numPr>
                <w:ilvl w:val="0"/>
                <w:numId w:val="0"/>
              </w:numPr>
              <w:spacing w:after="0"/>
              <w:ind w:left="357"/>
              <w:rPr>
                <w:rFonts w:ascii="Century Gothic" w:hAnsi="Century Gothic"/>
              </w:rPr>
            </w:pPr>
          </w:p>
          <w:p w14:paraId="0CA416F6" w14:textId="1D99769F" w:rsidR="00CE675E" w:rsidRPr="00087F00" w:rsidRDefault="00CE675E" w:rsidP="00AE5ABA">
            <w:pPr>
              <w:pStyle w:val="para"/>
              <w:rPr>
                <w:rFonts w:ascii="Century Gothic" w:hAnsi="Century Gothic" w:cs="Arial"/>
                <w:sz w:val="18"/>
                <w:szCs w:val="18"/>
              </w:rPr>
            </w:pPr>
            <w:r w:rsidRPr="00087F00">
              <w:rPr>
                <w:rFonts w:ascii="Century Gothic" w:hAnsi="Century Gothic"/>
              </w:rPr>
              <w:t>This information shall be available and understood by the driver.</w:t>
            </w:r>
          </w:p>
        </w:tc>
        <w:tc>
          <w:tcPr>
            <w:tcW w:w="858" w:type="dxa"/>
            <w:gridSpan w:val="3"/>
          </w:tcPr>
          <w:p w14:paraId="0E11925E" w14:textId="77777777" w:rsidR="00CE675E" w:rsidRPr="00087F00" w:rsidRDefault="00CE675E" w:rsidP="00AE5ABA">
            <w:pPr>
              <w:pStyle w:val="para"/>
              <w:rPr>
                <w:rFonts w:ascii="Century Gothic" w:hAnsi="Century Gothic" w:cs="Arial"/>
                <w:sz w:val="18"/>
                <w:szCs w:val="18"/>
              </w:rPr>
            </w:pPr>
          </w:p>
        </w:tc>
      </w:tr>
      <w:tr w:rsidR="008972B9" w:rsidRPr="00087F00" w14:paraId="3EA0C2AD" w14:textId="77777777" w:rsidTr="005E096E">
        <w:trPr>
          <w:gridBefore w:val="1"/>
          <w:wBefore w:w="33" w:type="dxa"/>
        </w:trPr>
        <w:tc>
          <w:tcPr>
            <w:tcW w:w="1238" w:type="dxa"/>
            <w:gridSpan w:val="6"/>
            <w:shd w:val="clear" w:color="auto" w:fill="FBD4B4"/>
          </w:tcPr>
          <w:p w14:paraId="0F1DCF52" w14:textId="77777777" w:rsidR="008972B9" w:rsidRPr="00087F00" w:rsidRDefault="008972B9" w:rsidP="00184C1F">
            <w:pPr>
              <w:pStyle w:val="para"/>
              <w:rPr>
                <w:rFonts w:ascii="Century Gothic" w:hAnsi="Century Gothic" w:cs="Arial"/>
                <w:sz w:val="18"/>
                <w:szCs w:val="18"/>
              </w:rPr>
            </w:pPr>
            <w:r w:rsidRPr="00087F00">
              <w:rPr>
                <w:rFonts w:ascii="Century Gothic" w:hAnsi="Century Gothic" w:cs="Arial"/>
                <w:sz w:val="18"/>
                <w:szCs w:val="18"/>
              </w:rPr>
              <w:t xml:space="preserve">5.2.5 </w:t>
            </w:r>
          </w:p>
          <w:p w14:paraId="4B287F59" w14:textId="59BB54BE" w:rsidR="008972B9" w:rsidRPr="00087F00" w:rsidRDefault="008972B9" w:rsidP="00184C1F">
            <w:pPr>
              <w:pStyle w:val="para"/>
              <w:rPr>
                <w:rFonts w:ascii="Century Gothic" w:hAnsi="Century Gothic" w:cs="Arial"/>
                <w:sz w:val="18"/>
                <w:szCs w:val="18"/>
              </w:rPr>
            </w:pPr>
            <w:r w:rsidRPr="00087F00">
              <w:rPr>
                <w:rFonts w:ascii="Century Gothic" w:hAnsi="Century Gothic" w:cs="Arial"/>
                <w:sz w:val="18"/>
                <w:szCs w:val="18"/>
              </w:rPr>
              <w:t>XS</w:t>
            </w:r>
          </w:p>
        </w:tc>
        <w:tc>
          <w:tcPr>
            <w:tcW w:w="7256" w:type="dxa"/>
            <w:gridSpan w:val="2"/>
          </w:tcPr>
          <w:p w14:paraId="6BAA5F62" w14:textId="79606349" w:rsidR="008972B9" w:rsidRPr="00087F00" w:rsidRDefault="008972B9" w:rsidP="00184C1F">
            <w:pPr>
              <w:pStyle w:val="para"/>
              <w:rPr>
                <w:rFonts w:ascii="Century Gothic" w:hAnsi="Century Gothic" w:cs="Arial"/>
                <w:sz w:val="18"/>
                <w:szCs w:val="18"/>
              </w:rPr>
            </w:pPr>
            <w:r w:rsidRPr="00087F00">
              <w:rPr>
                <w:rFonts w:ascii="Century Gothic" w:hAnsi="Century Gothic"/>
              </w:rPr>
              <w:t>Where vehicle load areas are fully enclosed, doors shall be locked when vehicles have been loaded. Where seals are used, these shall be checked for integrity before unloading.</w:t>
            </w:r>
          </w:p>
        </w:tc>
        <w:tc>
          <w:tcPr>
            <w:tcW w:w="858" w:type="dxa"/>
            <w:gridSpan w:val="3"/>
          </w:tcPr>
          <w:p w14:paraId="021A1B95" w14:textId="77777777" w:rsidR="008972B9" w:rsidRPr="00087F00" w:rsidRDefault="008972B9" w:rsidP="00184C1F">
            <w:pPr>
              <w:pStyle w:val="para"/>
              <w:rPr>
                <w:rFonts w:ascii="Century Gothic" w:hAnsi="Century Gothic" w:cs="Arial"/>
                <w:sz w:val="18"/>
                <w:szCs w:val="18"/>
              </w:rPr>
            </w:pPr>
          </w:p>
        </w:tc>
      </w:tr>
      <w:tr w:rsidR="005953BB" w:rsidRPr="00087F00" w14:paraId="68791FA2" w14:textId="77777777" w:rsidTr="005E096E">
        <w:trPr>
          <w:gridBefore w:val="1"/>
          <w:wBefore w:w="33" w:type="dxa"/>
        </w:trPr>
        <w:tc>
          <w:tcPr>
            <w:tcW w:w="1238" w:type="dxa"/>
            <w:gridSpan w:val="6"/>
            <w:shd w:val="clear" w:color="auto" w:fill="FBD4B4"/>
          </w:tcPr>
          <w:p w14:paraId="13D144D8" w14:textId="77777777" w:rsidR="005953BB" w:rsidRPr="00087F00" w:rsidRDefault="0026686E" w:rsidP="005953BB">
            <w:pPr>
              <w:pStyle w:val="para"/>
              <w:rPr>
                <w:rFonts w:ascii="Century Gothic" w:hAnsi="Century Gothic" w:cs="Arial"/>
                <w:sz w:val="18"/>
                <w:szCs w:val="18"/>
              </w:rPr>
            </w:pPr>
            <w:r w:rsidRPr="00087F00">
              <w:rPr>
                <w:rFonts w:ascii="Century Gothic" w:hAnsi="Century Gothic" w:cs="Arial"/>
                <w:sz w:val="18"/>
                <w:szCs w:val="18"/>
              </w:rPr>
              <w:t>5.2.6</w:t>
            </w:r>
          </w:p>
          <w:p w14:paraId="50088BA9" w14:textId="75C0E4C6" w:rsidR="008972B9" w:rsidRPr="00087F00" w:rsidRDefault="008972B9" w:rsidP="005953BB">
            <w:pPr>
              <w:pStyle w:val="para"/>
              <w:rPr>
                <w:rFonts w:ascii="Century Gothic" w:hAnsi="Century Gothic" w:cs="Arial"/>
                <w:sz w:val="18"/>
                <w:szCs w:val="18"/>
              </w:rPr>
            </w:pPr>
            <w:r w:rsidRPr="00087F00">
              <w:rPr>
                <w:rFonts w:ascii="Century Gothic" w:hAnsi="Century Gothic" w:cs="Arial"/>
                <w:sz w:val="18"/>
                <w:szCs w:val="18"/>
              </w:rPr>
              <w:t>XS</w:t>
            </w:r>
          </w:p>
        </w:tc>
        <w:tc>
          <w:tcPr>
            <w:tcW w:w="7256" w:type="dxa"/>
            <w:gridSpan w:val="2"/>
          </w:tcPr>
          <w:p w14:paraId="72E2A6FC" w14:textId="37042B77" w:rsidR="005953BB" w:rsidRPr="00087F00" w:rsidRDefault="005953BB" w:rsidP="005953BB">
            <w:pPr>
              <w:pStyle w:val="para"/>
              <w:rPr>
                <w:rFonts w:ascii="Century Gothic" w:hAnsi="Century Gothic" w:cs="Arial"/>
                <w:sz w:val="18"/>
                <w:szCs w:val="18"/>
              </w:rPr>
            </w:pPr>
            <w:r w:rsidRPr="00087F00">
              <w:rPr>
                <w:rFonts w:ascii="Century Gothic" w:hAnsi="Century Gothic"/>
              </w:rPr>
              <w:t>Where locks or seals are not fitted to vehicles, alternative security arrangements shall be employed, in accordance with risk, together with inspection procedures. The system shall be sufficient to ensure that if access to the load-carrying area of the vehicle has occurred, this would be evident, and action taken to ensure the safety of the products.</w:t>
            </w:r>
          </w:p>
        </w:tc>
        <w:tc>
          <w:tcPr>
            <w:tcW w:w="858" w:type="dxa"/>
            <w:gridSpan w:val="3"/>
          </w:tcPr>
          <w:p w14:paraId="7C2D1485" w14:textId="77777777" w:rsidR="005953BB" w:rsidRPr="00087F00" w:rsidRDefault="005953BB" w:rsidP="005953BB">
            <w:pPr>
              <w:pStyle w:val="para"/>
              <w:rPr>
                <w:rFonts w:ascii="Century Gothic" w:hAnsi="Century Gothic" w:cs="Arial"/>
                <w:sz w:val="18"/>
                <w:szCs w:val="18"/>
              </w:rPr>
            </w:pPr>
          </w:p>
        </w:tc>
      </w:tr>
      <w:tr w:rsidR="00363C15" w:rsidRPr="00087F00" w14:paraId="0F68AC58" w14:textId="77777777" w:rsidTr="005E096E">
        <w:trPr>
          <w:gridBefore w:val="1"/>
          <w:wBefore w:w="33" w:type="dxa"/>
        </w:trPr>
        <w:tc>
          <w:tcPr>
            <w:tcW w:w="1238" w:type="dxa"/>
            <w:gridSpan w:val="6"/>
            <w:shd w:val="clear" w:color="auto" w:fill="E36C0A"/>
          </w:tcPr>
          <w:p w14:paraId="71D1C66D" w14:textId="7B7AA0C3" w:rsidR="00363C15" w:rsidRPr="00087F00" w:rsidRDefault="0026686E" w:rsidP="00363C15">
            <w:pPr>
              <w:pStyle w:val="para"/>
              <w:rPr>
                <w:rFonts w:ascii="Century Gothic" w:hAnsi="Century Gothic" w:cs="Arial"/>
                <w:sz w:val="18"/>
                <w:szCs w:val="18"/>
              </w:rPr>
            </w:pPr>
            <w:r w:rsidRPr="00087F00">
              <w:rPr>
                <w:rFonts w:ascii="Century Gothic" w:hAnsi="Century Gothic" w:cs="Arial"/>
                <w:sz w:val="18"/>
                <w:szCs w:val="18"/>
              </w:rPr>
              <w:t>5.2.7</w:t>
            </w:r>
          </w:p>
        </w:tc>
        <w:tc>
          <w:tcPr>
            <w:tcW w:w="7256" w:type="dxa"/>
            <w:gridSpan w:val="2"/>
          </w:tcPr>
          <w:p w14:paraId="709D4A25" w14:textId="77777777" w:rsidR="00363C15" w:rsidRPr="00087F00" w:rsidRDefault="00363C15" w:rsidP="00363C15">
            <w:pPr>
              <w:pStyle w:val="para"/>
              <w:rPr>
                <w:rFonts w:ascii="Century Gothic" w:hAnsi="Century Gothic"/>
              </w:rPr>
            </w:pPr>
            <w:r w:rsidRPr="00087F00">
              <w:rPr>
                <w:rFonts w:ascii="Century Gothic" w:hAnsi="Century Gothic"/>
              </w:rPr>
              <w:t>Procedures shall be in place for mitigating any potential risk to product safety if there is evidence of an incident (either before or at the point of loading/unloading). These shall include details of:</w:t>
            </w:r>
          </w:p>
          <w:p w14:paraId="1BAFC5E1" w14:textId="77777777" w:rsidR="00363C15" w:rsidRPr="00087F00" w:rsidRDefault="00363C15" w:rsidP="00363C15">
            <w:pPr>
              <w:pStyle w:val="ListBullet"/>
              <w:tabs>
                <w:tab w:val="clear" w:pos="360"/>
                <w:tab w:val="num" w:pos="644"/>
              </w:tabs>
              <w:spacing w:after="0"/>
              <w:ind w:left="357" w:hanging="357"/>
              <w:rPr>
                <w:rFonts w:ascii="Century Gothic" w:hAnsi="Century Gothic"/>
              </w:rPr>
            </w:pPr>
            <w:r w:rsidRPr="00087F00">
              <w:rPr>
                <w:rFonts w:ascii="Century Gothic" w:hAnsi="Century Gothic"/>
              </w:rPr>
              <w:t>appropriate controls to ensure the correct reporting of incidents both internally and externally (to the customer and relevant authorities)</w:t>
            </w:r>
          </w:p>
          <w:p w14:paraId="17B6387D" w14:textId="3F25796B" w:rsidR="00363C15" w:rsidRPr="00087F00" w:rsidRDefault="00363C15" w:rsidP="00363C15">
            <w:pPr>
              <w:pStyle w:val="ListBullet"/>
              <w:tabs>
                <w:tab w:val="clear" w:pos="360"/>
                <w:tab w:val="num" w:pos="644"/>
              </w:tabs>
              <w:spacing w:after="0"/>
              <w:ind w:left="357" w:hanging="357"/>
              <w:rPr>
                <w:rFonts w:ascii="Century Gothic" w:hAnsi="Century Gothic"/>
              </w:rPr>
            </w:pPr>
            <w:r w:rsidRPr="00087F00">
              <w:rPr>
                <w:rFonts w:ascii="Century Gothic" w:hAnsi="Century Gothic"/>
              </w:rPr>
              <w:t>how to manage any contamination risk to products.</w:t>
            </w:r>
          </w:p>
        </w:tc>
        <w:tc>
          <w:tcPr>
            <w:tcW w:w="858" w:type="dxa"/>
            <w:gridSpan w:val="3"/>
          </w:tcPr>
          <w:p w14:paraId="44A1D4AC" w14:textId="77777777" w:rsidR="00363C15" w:rsidRPr="00087F00" w:rsidRDefault="00363C15" w:rsidP="00363C15">
            <w:pPr>
              <w:pStyle w:val="para"/>
              <w:rPr>
                <w:rFonts w:ascii="Century Gothic" w:hAnsi="Century Gothic" w:cs="Arial"/>
                <w:sz w:val="18"/>
                <w:szCs w:val="18"/>
              </w:rPr>
            </w:pPr>
          </w:p>
        </w:tc>
      </w:tr>
      <w:tr w:rsidR="00363C15" w:rsidRPr="00087F00" w14:paraId="36B25F7F" w14:textId="77777777" w:rsidTr="00D33159">
        <w:trPr>
          <w:gridBefore w:val="1"/>
          <w:wBefore w:w="33" w:type="dxa"/>
        </w:trPr>
        <w:tc>
          <w:tcPr>
            <w:tcW w:w="9352" w:type="dxa"/>
            <w:gridSpan w:val="11"/>
          </w:tcPr>
          <w:p w14:paraId="09BF8AA8" w14:textId="77777777" w:rsidR="00363C15" w:rsidRPr="00087F00" w:rsidRDefault="00363C15" w:rsidP="00363C15">
            <w:pPr>
              <w:pStyle w:val="para"/>
              <w:rPr>
                <w:rFonts w:ascii="Century Gothic" w:hAnsi="Century Gothic" w:cs="Arial"/>
                <w:sz w:val="18"/>
                <w:szCs w:val="18"/>
              </w:rPr>
            </w:pPr>
            <w:r w:rsidRPr="00087F00">
              <w:rPr>
                <w:rFonts w:ascii="Century Gothic" w:hAnsi="Century Gothic" w:cs="Arial"/>
                <w:sz w:val="18"/>
                <w:szCs w:val="18"/>
              </w:rPr>
              <w:t>Comments</w:t>
            </w:r>
          </w:p>
          <w:p w14:paraId="14370BBA" w14:textId="77777777" w:rsidR="00363C15" w:rsidRPr="00087F00" w:rsidRDefault="00363C15" w:rsidP="00363C15">
            <w:pPr>
              <w:pStyle w:val="para"/>
              <w:rPr>
                <w:rFonts w:ascii="Century Gothic" w:hAnsi="Century Gothic" w:cs="Arial"/>
                <w:sz w:val="18"/>
                <w:szCs w:val="18"/>
              </w:rPr>
            </w:pPr>
          </w:p>
          <w:p w14:paraId="1EC996FE" w14:textId="77777777" w:rsidR="00363C15" w:rsidRPr="00087F00" w:rsidRDefault="00363C15" w:rsidP="00363C15">
            <w:pPr>
              <w:pStyle w:val="para"/>
              <w:rPr>
                <w:rFonts w:ascii="Century Gothic" w:hAnsi="Century Gothic" w:cs="Arial"/>
                <w:sz w:val="18"/>
                <w:szCs w:val="18"/>
              </w:rPr>
            </w:pPr>
          </w:p>
        </w:tc>
      </w:tr>
      <w:tr w:rsidR="00363C15" w:rsidRPr="00087F00" w14:paraId="33C72338" w14:textId="77777777" w:rsidTr="00D33159">
        <w:trPr>
          <w:gridBefore w:val="1"/>
          <w:wBefore w:w="33" w:type="dxa"/>
        </w:trPr>
        <w:tc>
          <w:tcPr>
            <w:tcW w:w="9352" w:type="dxa"/>
            <w:gridSpan w:val="11"/>
            <w:shd w:val="clear" w:color="auto" w:fill="FFE599" w:themeFill="accent4" w:themeFillTint="66"/>
          </w:tcPr>
          <w:p w14:paraId="74066114" w14:textId="1DD339BA" w:rsidR="00363C15" w:rsidRPr="00087F00" w:rsidRDefault="00127A01" w:rsidP="00127A01">
            <w:pPr>
              <w:pStyle w:val="hdg3"/>
              <w:rPr>
                <w:rFonts w:ascii="Century Gothic" w:hAnsi="Century Gothic"/>
              </w:rPr>
            </w:pPr>
            <w:bookmarkStart w:id="30" w:name="_Toc45051969"/>
            <w:r w:rsidRPr="00087F00">
              <w:rPr>
                <w:rFonts w:ascii="Century Gothic" w:hAnsi="Century Gothic" w:cs="Arial"/>
                <w:b/>
                <w:sz w:val="18"/>
                <w:szCs w:val="18"/>
              </w:rPr>
              <w:t>5.3</w:t>
            </w:r>
            <w:r w:rsidRPr="00087F00">
              <w:rPr>
                <w:rFonts w:ascii="Century Gothic" w:hAnsi="Century Gothic" w:cs="Arial"/>
                <w:b/>
                <w:sz w:val="18"/>
                <w:szCs w:val="18"/>
              </w:rPr>
              <w:tab/>
              <w:t>Vehicle management</w:t>
            </w:r>
            <w:bookmarkEnd w:id="30"/>
          </w:p>
        </w:tc>
      </w:tr>
      <w:tr w:rsidR="00363C15" w:rsidRPr="00087F00" w14:paraId="36DB61DF" w14:textId="77777777" w:rsidTr="005E096E">
        <w:trPr>
          <w:gridBefore w:val="1"/>
          <w:wBefore w:w="33" w:type="dxa"/>
        </w:trPr>
        <w:tc>
          <w:tcPr>
            <w:tcW w:w="1238" w:type="dxa"/>
            <w:gridSpan w:val="6"/>
            <w:shd w:val="clear" w:color="auto" w:fill="FFF2CC" w:themeFill="accent4" w:themeFillTint="33"/>
          </w:tcPr>
          <w:p w14:paraId="7C4E698A" w14:textId="77777777" w:rsidR="00363C15" w:rsidRPr="00087F00" w:rsidRDefault="00363C15" w:rsidP="00363C1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6733D176" w14:textId="1761D7E2" w:rsidR="00363C15" w:rsidRPr="00087F00" w:rsidRDefault="00AB7D38" w:rsidP="00363C15">
            <w:pPr>
              <w:pStyle w:val="para"/>
              <w:rPr>
                <w:rFonts w:ascii="Century Gothic" w:hAnsi="Century Gothic" w:cs="Arial"/>
                <w:b/>
                <w:sz w:val="18"/>
                <w:szCs w:val="18"/>
              </w:rPr>
            </w:pPr>
            <w:r w:rsidRPr="00087F00">
              <w:rPr>
                <w:rFonts w:ascii="Century Gothic" w:hAnsi="Century Gothic" w:cs="Arial"/>
                <w:b/>
                <w:sz w:val="18"/>
                <w:szCs w:val="18"/>
              </w:rPr>
              <w:t>The management of vehicles shall be organised to ensure that legal requirements are met and that there is minimal risk of disruption to the service provided</w:t>
            </w:r>
          </w:p>
        </w:tc>
        <w:tc>
          <w:tcPr>
            <w:tcW w:w="858" w:type="dxa"/>
            <w:gridSpan w:val="3"/>
            <w:shd w:val="clear" w:color="auto" w:fill="FFF2CC" w:themeFill="accent4" w:themeFillTint="33"/>
          </w:tcPr>
          <w:p w14:paraId="49F77F4C" w14:textId="77777777" w:rsidR="00363C15" w:rsidRPr="00087F00" w:rsidRDefault="00363C15" w:rsidP="00363C15">
            <w:pPr>
              <w:pStyle w:val="para"/>
              <w:rPr>
                <w:rFonts w:ascii="Century Gothic" w:hAnsi="Century Gothic" w:cs="Arial"/>
                <w:b/>
                <w:sz w:val="18"/>
                <w:szCs w:val="18"/>
              </w:rPr>
            </w:pPr>
          </w:p>
        </w:tc>
      </w:tr>
      <w:tr w:rsidR="00921EEA" w:rsidRPr="00087F00" w14:paraId="6209AAD7" w14:textId="77777777" w:rsidTr="005E096E">
        <w:trPr>
          <w:gridBefore w:val="1"/>
          <w:wBefore w:w="33" w:type="dxa"/>
        </w:trPr>
        <w:tc>
          <w:tcPr>
            <w:tcW w:w="1238" w:type="dxa"/>
            <w:gridSpan w:val="6"/>
            <w:shd w:val="clear" w:color="auto" w:fill="E36C0A"/>
          </w:tcPr>
          <w:p w14:paraId="472C7B94" w14:textId="77777777" w:rsidR="00921EEA" w:rsidRPr="00087F00" w:rsidRDefault="00921EEA" w:rsidP="00921EEA">
            <w:pPr>
              <w:pStyle w:val="para"/>
              <w:rPr>
                <w:rFonts w:ascii="Century Gothic" w:hAnsi="Century Gothic"/>
              </w:rPr>
            </w:pPr>
            <w:r w:rsidRPr="00087F00">
              <w:rPr>
                <w:rFonts w:ascii="Century Gothic" w:hAnsi="Century Gothic"/>
              </w:rPr>
              <w:t>5.3.1</w:t>
            </w:r>
          </w:p>
          <w:p w14:paraId="424F0A17" w14:textId="108DA54D" w:rsidR="00921EEA" w:rsidRPr="00087F00" w:rsidRDefault="00921EEA" w:rsidP="00921EEA">
            <w:pPr>
              <w:pStyle w:val="para"/>
              <w:rPr>
                <w:rFonts w:ascii="Century Gothic" w:hAnsi="Century Gothic" w:cs="Arial"/>
                <w:sz w:val="18"/>
                <w:szCs w:val="18"/>
              </w:rPr>
            </w:pPr>
            <w:r w:rsidRPr="00087F00">
              <w:rPr>
                <w:rFonts w:ascii="Century Gothic" w:hAnsi="Century Gothic"/>
              </w:rPr>
              <w:t>XS</w:t>
            </w:r>
          </w:p>
        </w:tc>
        <w:tc>
          <w:tcPr>
            <w:tcW w:w="7256" w:type="dxa"/>
            <w:gridSpan w:val="2"/>
          </w:tcPr>
          <w:p w14:paraId="6D42E9B2" w14:textId="250B27DB" w:rsidR="00921EEA" w:rsidRPr="00087F00" w:rsidRDefault="00921EEA" w:rsidP="00921EEA">
            <w:pPr>
              <w:pStyle w:val="para"/>
              <w:rPr>
                <w:rFonts w:ascii="Century Gothic" w:hAnsi="Century Gothic" w:cs="Arial"/>
                <w:sz w:val="18"/>
                <w:szCs w:val="18"/>
              </w:rPr>
            </w:pPr>
            <w:r w:rsidRPr="00087F00">
              <w:rPr>
                <w:rFonts w:ascii="Century Gothic" w:hAnsi="Century Gothic"/>
              </w:rPr>
              <w:t>Procedures shall be in place to ensure that road vehicles are maintained in a roadworthy condition to reduce the risk of vehicle breakdown and consequent failure to meet customer requirements.</w:t>
            </w:r>
          </w:p>
        </w:tc>
        <w:tc>
          <w:tcPr>
            <w:tcW w:w="858" w:type="dxa"/>
            <w:gridSpan w:val="3"/>
          </w:tcPr>
          <w:p w14:paraId="3B0C4D99" w14:textId="77777777" w:rsidR="00921EEA" w:rsidRPr="00087F00" w:rsidRDefault="00921EEA" w:rsidP="00921EEA">
            <w:pPr>
              <w:pStyle w:val="para"/>
              <w:rPr>
                <w:rFonts w:ascii="Century Gothic" w:hAnsi="Century Gothic" w:cs="Arial"/>
                <w:sz w:val="18"/>
                <w:szCs w:val="18"/>
              </w:rPr>
            </w:pPr>
          </w:p>
        </w:tc>
      </w:tr>
      <w:tr w:rsidR="00921EEA" w:rsidRPr="00087F00" w14:paraId="2EA8793D" w14:textId="77777777" w:rsidTr="005E096E">
        <w:trPr>
          <w:gridBefore w:val="1"/>
          <w:wBefore w:w="33" w:type="dxa"/>
        </w:trPr>
        <w:tc>
          <w:tcPr>
            <w:tcW w:w="1238" w:type="dxa"/>
            <w:gridSpan w:val="6"/>
            <w:shd w:val="clear" w:color="auto" w:fill="E36C0A"/>
          </w:tcPr>
          <w:p w14:paraId="3804CED5" w14:textId="77777777" w:rsidR="00921EEA" w:rsidRPr="00087F00" w:rsidRDefault="00921EEA" w:rsidP="00921EEA">
            <w:pPr>
              <w:pStyle w:val="para"/>
              <w:rPr>
                <w:rFonts w:ascii="Century Gothic" w:hAnsi="Century Gothic"/>
              </w:rPr>
            </w:pPr>
            <w:r w:rsidRPr="00087F00">
              <w:rPr>
                <w:rFonts w:ascii="Century Gothic" w:hAnsi="Century Gothic"/>
              </w:rPr>
              <w:t>5.3.2</w:t>
            </w:r>
          </w:p>
          <w:p w14:paraId="777BC069" w14:textId="2B7F85CA" w:rsidR="00921EEA" w:rsidRPr="00087F00" w:rsidRDefault="00921EEA" w:rsidP="00921EEA">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61916292" w14:textId="563C6A00" w:rsidR="00921EEA" w:rsidRPr="00087F00" w:rsidRDefault="00921EEA" w:rsidP="00921EEA">
            <w:pPr>
              <w:pStyle w:val="para"/>
              <w:rPr>
                <w:rFonts w:ascii="Century Gothic" w:hAnsi="Century Gothic" w:cs="Arial"/>
                <w:sz w:val="18"/>
                <w:szCs w:val="18"/>
              </w:rPr>
            </w:pPr>
            <w:r w:rsidRPr="00087F00">
              <w:rPr>
                <w:rFonts w:ascii="Century Gothic" w:hAnsi="Century Gothic"/>
              </w:rPr>
              <w:t>Where legally required, vehicle operators shall be registered with the appropriate authority.</w:t>
            </w:r>
          </w:p>
        </w:tc>
        <w:tc>
          <w:tcPr>
            <w:tcW w:w="858" w:type="dxa"/>
            <w:gridSpan w:val="3"/>
          </w:tcPr>
          <w:p w14:paraId="217F6092" w14:textId="77777777" w:rsidR="00921EEA" w:rsidRPr="00087F00" w:rsidRDefault="00921EEA" w:rsidP="00921EEA">
            <w:pPr>
              <w:pStyle w:val="para"/>
              <w:rPr>
                <w:rFonts w:ascii="Century Gothic" w:hAnsi="Century Gothic" w:cs="Arial"/>
                <w:sz w:val="18"/>
                <w:szCs w:val="18"/>
              </w:rPr>
            </w:pPr>
          </w:p>
        </w:tc>
      </w:tr>
      <w:tr w:rsidR="00921EEA" w:rsidRPr="00087F00" w14:paraId="5FB72DFC" w14:textId="77777777" w:rsidTr="005E096E">
        <w:trPr>
          <w:gridBefore w:val="1"/>
          <w:wBefore w:w="33" w:type="dxa"/>
        </w:trPr>
        <w:tc>
          <w:tcPr>
            <w:tcW w:w="1238" w:type="dxa"/>
            <w:gridSpan w:val="6"/>
            <w:shd w:val="clear" w:color="auto" w:fill="E36C0A"/>
          </w:tcPr>
          <w:p w14:paraId="66BB771C" w14:textId="77777777" w:rsidR="00921EEA" w:rsidRPr="00087F00" w:rsidRDefault="00921EEA" w:rsidP="00921EEA">
            <w:pPr>
              <w:pStyle w:val="para"/>
              <w:rPr>
                <w:rFonts w:ascii="Century Gothic" w:hAnsi="Century Gothic"/>
              </w:rPr>
            </w:pPr>
            <w:r w:rsidRPr="00087F00">
              <w:rPr>
                <w:rFonts w:ascii="Century Gothic" w:hAnsi="Century Gothic"/>
              </w:rPr>
              <w:t>5.3.3</w:t>
            </w:r>
          </w:p>
          <w:p w14:paraId="09E75CC3" w14:textId="40D569B4" w:rsidR="00921EEA" w:rsidRPr="00087F00" w:rsidRDefault="00921EEA" w:rsidP="00921EEA">
            <w:pPr>
              <w:pStyle w:val="para"/>
              <w:rPr>
                <w:rFonts w:ascii="Century Gothic" w:hAnsi="Century Gothic" w:cs="Arial"/>
                <w:sz w:val="18"/>
                <w:szCs w:val="18"/>
              </w:rPr>
            </w:pPr>
            <w:r w:rsidRPr="00087F00">
              <w:rPr>
                <w:rFonts w:ascii="Century Gothic" w:hAnsi="Century Gothic"/>
              </w:rPr>
              <w:t>XS</w:t>
            </w:r>
          </w:p>
        </w:tc>
        <w:tc>
          <w:tcPr>
            <w:tcW w:w="7256" w:type="dxa"/>
            <w:gridSpan w:val="2"/>
          </w:tcPr>
          <w:p w14:paraId="5644F3E2" w14:textId="77777777" w:rsidR="00921EEA" w:rsidRPr="00087F00" w:rsidRDefault="00921EEA" w:rsidP="00921EEA">
            <w:pPr>
              <w:pStyle w:val="para"/>
              <w:rPr>
                <w:rFonts w:ascii="Century Gothic" w:hAnsi="Century Gothic"/>
              </w:rPr>
            </w:pPr>
            <w:r w:rsidRPr="00087F00">
              <w:rPr>
                <w:rFonts w:ascii="Century Gothic" w:hAnsi="Century Gothic"/>
              </w:rPr>
              <w:t xml:space="preserve">Procedures shall be in place in the case of vehicle breakdown, </w:t>
            </w:r>
            <w:proofErr w:type="gramStart"/>
            <w:r w:rsidRPr="00087F00">
              <w:rPr>
                <w:rFonts w:ascii="Century Gothic" w:hAnsi="Century Gothic"/>
              </w:rPr>
              <w:t>accident</w:t>
            </w:r>
            <w:proofErr w:type="gramEnd"/>
            <w:r w:rsidRPr="00087F00">
              <w:rPr>
                <w:rFonts w:ascii="Century Gothic" w:hAnsi="Century Gothic"/>
              </w:rPr>
              <w:t xml:space="preserve"> or incident. The procedures shall ensure that product safety, legality and quality are maintained and shall include:</w:t>
            </w:r>
          </w:p>
          <w:p w14:paraId="2E4D089C" w14:textId="77777777" w:rsidR="00921EEA" w:rsidRPr="00087F00" w:rsidRDefault="00921EEA" w:rsidP="00921EEA">
            <w:pPr>
              <w:pStyle w:val="ListBullet"/>
              <w:tabs>
                <w:tab w:val="clear" w:pos="360"/>
                <w:tab w:val="num" w:pos="644"/>
              </w:tabs>
              <w:spacing w:after="0"/>
              <w:ind w:left="357" w:hanging="357"/>
              <w:rPr>
                <w:rFonts w:ascii="Century Gothic" w:hAnsi="Century Gothic"/>
              </w:rPr>
            </w:pPr>
            <w:r w:rsidRPr="00087F00">
              <w:rPr>
                <w:rFonts w:ascii="Century Gothic" w:hAnsi="Century Gothic"/>
              </w:rPr>
              <w:t>clear instructions and emergency contact numbers for the drivers</w:t>
            </w:r>
          </w:p>
          <w:p w14:paraId="5C50048A" w14:textId="77777777" w:rsidR="00921EEA" w:rsidRPr="00087F00" w:rsidRDefault="00921EEA" w:rsidP="00921EEA">
            <w:pPr>
              <w:pStyle w:val="ListBullet"/>
              <w:tabs>
                <w:tab w:val="clear" w:pos="360"/>
                <w:tab w:val="num" w:pos="644"/>
              </w:tabs>
              <w:spacing w:after="0"/>
              <w:ind w:left="357" w:hanging="357"/>
              <w:rPr>
                <w:rFonts w:ascii="Century Gothic" w:hAnsi="Century Gothic"/>
              </w:rPr>
            </w:pPr>
            <w:r w:rsidRPr="00087F00">
              <w:rPr>
                <w:rFonts w:ascii="Century Gothic" w:hAnsi="Century Gothic"/>
              </w:rPr>
              <w:t>instructions on how to preserve any specific temperature or other environmental controls appropriate to the load</w:t>
            </w:r>
          </w:p>
          <w:p w14:paraId="0BDE5699" w14:textId="04CB00FF" w:rsidR="00921EEA" w:rsidRPr="00087F00" w:rsidRDefault="00921EEA" w:rsidP="00921EEA">
            <w:pPr>
              <w:pStyle w:val="para"/>
              <w:rPr>
                <w:rFonts w:ascii="Century Gothic" w:hAnsi="Century Gothic" w:cs="Arial"/>
                <w:sz w:val="18"/>
                <w:szCs w:val="18"/>
              </w:rPr>
            </w:pPr>
            <w:r w:rsidRPr="00087F00">
              <w:rPr>
                <w:rFonts w:ascii="Century Gothic" w:hAnsi="Century Gothic"/>
              </w:rPr>
              <w:t>checks required to be made and recorded on the load before continuing the journey.</w:t>
            </w:r>
          </w:p>
        </w:tc>
        <w:tc>
          <w:tcPr>
            <w:tcW w:w="858" w:type="dxa"/>
            <w:gridSpan w:val="3"/>
          </w:tcPr>
          <w:p w14:paraId="6BACD012" w14:textId="77777777" w:rsidR="00921EEA" w:rsidRPr="00087F00" w:rsidRDefault="00921EEA" w:rsidP="00921EEA">
            <w:pPr>
              <w:pStyle w:val="para"/>
              <w:rPr>
                <w:rFonts w:ascii="Century Gothic" w:hAnsi="Century Gothic" w:cs="Arial"/>
                <w:sz w:val="18"/>
                <w:szCs w:val="18"/>
              </w:rPr>
            </w:pPr>
          </w:p>
        </w:tc>
      </w:tr>
      <w:tr w:rsidR="00363C15" w:rsidRPr="00087F00" w14:paraId="621BD515" w14:textId="77777777" w:rsidTr="00D33159">
        <w:trPr>
          <w:gridBefore w:val="1"/>
          <w:wBefore w:w="33" w:type="dxa"/>
        </w:trPr>
        <w:tc>
          <w:tcPr>
            <w:tcW w:w="9352" w:type="dxa"/>
            <w:gridSpan w:val="11"/>
          </w:tcPr>
          <w:p w14:paraId="116C08AC" w14:textId="77777777" w:rsidR="00363C15" w:rsidRPr="00087F00" w:rsidRDefault="00363C15" w:rsidP="00363C15">
            <w:pPr>
              <w:pStyle w:val="para"/>
              <w:rPr>
                <w:rFonts w:ascii="Century Gothic" w:hAnsi="Century Gothic" w:cs="Arial"/>
                <w:sz w:val="18"/>
                <w:szCs w:val="18"/>
              </w:rPr>
            </w:pPr>
            <w:r w:rsidRPr="00087F00">
              <w:rPr>
                <w:rFonts w:ascii="Century Gothic" w:hAnsi="Century Gothic" w:cs="Arial"/>
                <w:sz w:val="18"/>
                <w:szCs w:val="18"/>
              </w:rPr>
              <w:t>Comments</w:t>
            </w:r>
          </w:p>
          <w:p w14:paraId="78956614" w14:textId="77777777" w:rsidR="00363C15" w:rsidRPr="00087F00" w:rsidRDefault="00363C15" w:rsidP="00363C15">
            <w:pPr>
              <w:pStyle w:val="para"/>
              <w:rPr>
                <w:rFonts w:ascii="Century Gothic" w:hAnsi="Century Gothic" w:cs="Arial"/>
                <w:sz w:val="18"/>
                <w:szCs w:val="18"/>
              </w:rPr>
            </w:pPr>
          </w:p>
          <w:p w14:paraId="167A04EE" w14:textId="77777777" w:rsidR="00363C15" w:rsidRPr="00087F00" w:rsidRDefault="00363C15" w:rsidP="00363C15">
            <w:pPr>
              <w:pStyle w:val="para"/>
              <w:rPr>
                <w:rFonts w:ascii="Century Gothic" w:hAnsi="Century Gothic" w:cs="Arial"/>
                <w:sz w:val="18"/>
                <w:szCs w:val="18"/>
              </w:rPr>
            </w:pPr>
          </w:p>
        </w:tc>
      </w:tr>
      <w:tr w:rsidR="00363C15" w:rsidRPr="00087F00" w14:paraId="5147F1B8" w14:textId="77777777" w:rsidTr="00D33159">
        <w:trPr>
          <w:gridBefore w:val="1"/>
          <w:wBefore w:w="33" w:type="dxa"/>
        </w:trPr>
        <w:tc>
          <w:tcPr>
            <w:tcW w:w="9352" w:type="dxa"/>
            <w:gridSpan w:val="11"/>
            <w:shd w:val="clear" w:color="auto" w:fill="FFE599" w:themeFill="accent4" w:themeFillTint="66"/>
          </w:tcPr>
          <w:p w14:paraId="60CA706D" w14:textId="14917DAE" w:rsidR="00363C15" w:rsidRPr="00087F00" w:rsidRDefault="00674592" w:rsidP="00674592">
            <w:pPr>
              <w:pStyle w:val="hdg3"/>
              <w:rPr>
                <w:rFonts w:ascii="Century Gothic" w:hAnsi="Century Gothic"/>
              </w:rPr>
            </w:pPr>
            <w:bookmarkStart w:id="31" w:name="_Toc45051970"/>
            <w:r w:rsidRPr="00087F00">
              <w:rPr>
                <w:rFonts w:ascii="Century Gothic" w:hAnsi="Century Gothic" w:cs="Arial"/>
                <w:b/>
                <w:sz w:val="18"/>
                <w:szCs w:val="18"/>
              </w:rPr>
              <w:t>5.4</w:t>
            </w:r>
            <w:r w:rsidRPr="00087F00">
              <w:rPr>
                <w:rFonts w:ascii="Century Gothic" w:hAnsi="Century Gothic" w:cs="Arial"/>
                <w:b/>
                <w:sz w:val="18"/>
                <w:szCs w:val="18"/>
              </w:rPr>
              <w:tab/>
              <w:t>Vehicle temperature controls</w:t>
            </w:r>
            <w:bookmarkEnd w:id="31"/>
          </w:p>
        </w:tc>
      </w:tr>
      <w:tr w:rsidR="00363C15" w:rsidRPr="00087F00" w14:paraId="5E350F2B" w14:textId="77777777" w:rsidTr="005E096E">
        <w:trPr>
          <w:gridBefore w:val="1"/>
          <w:wBefore w:w="33" w:type="dxa"/>
        </w:trPr>
        <w:tc>
          <w:tcPr>
            <w:tcW w:w="1238" w:type="dxa"/>
            <w:gridSpan w:val="6"/>
            <w:shd w:val="clear" w:color="auto" w:fill="FFF2CC" w:themeFill="accent4" w:themeFillTint="33"/>
          </w:tcPr>
          <w:p w14:paraId="5010FDCE" w14:textId="77777777" w:rsidR="00363C15" w:rsidRPr="00087F00" w:rsidRDefault="00363C15" w:rsidP="00363C1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36E59922" w14:textId="0903BE95" w:rsidR="00363C15" w:rsidRPr="00087F00" w:rsidRDefault="00423F22" w:rsidP="00363C15">
            <w:pPr>
              <w:pStyle w:val="para"/>
              <w:rPr>
                <w:rFonts w:ascii="Century Gothic" w:hAnsi="Century Gothic"/>
              </w:rPr>
            </w:pPr>
            <w:r w:rsidRPr="00087F00">
              <w:rPr>
                <w:rFonts w:ascii="Century Gothic" w:hAnsi="Century Gothic" w:cs="Arial"/>
                <w:b/>
                <w:sz w:val="18"/>
                <w:szCs w:val="18"/>
              </w:rPr>
              <w:t xml:space="preserve">Where environmental control of product (e.g. temperature or controlled atmosphere) is critical to product safety, legality, quality and integrity, the operating limits shall be clearly specified and adequately controlled, </w:t>
            </w:r>
            <w:proofErr w:type="gramStart"/>
            <w:r w:rsidRPr="00087F00">
              <w:rPr>
                <w:rFonts w:ascii="Century Gothic" w:hAnsi="Century Gothic" w:cs="Arial"/>
                <w:b/>
                <w:sz w:val="18"/>
                <w:szCs w:val="18"/>
              </w:rPr>
              <w:t>monitored</w:t>
            </w:r>
            <w:proofErr w:type="gramEnd"/>
            <w:r w:rsidRPr="00087F00">
              <w:rPr>
                <w:rFonts w:ascii="Century Gothic" w:hAnsi="Century Gothic" w:cs="Arial"/>
                <w:b/>
                <w:sz w:val="18"/>
                <w:szCs w:val="18"/>
              </w:rPr>
              <w:t xml:space="preserve"> and recorded.</w:t>
            </w:r>
          </w:p>
        </w:tc>
        <w:tc>
          <w:tcPr>
            <w:tcW w:w="858" w:type="dxa"/>
            <w:gridSpan w:val="3"/>
            <w:shd w:val="clear" w:color="auto" w:fill="FFF2CC" w:themeFill="accent4" w:themeFillTint="33"/>
          </w:tcPr>
          <w:p w14:paraId="21308A44" w14:textId="77777777" w:rsidR="00363C15" w:rsidRPr="00087F00" w:rsidRDefault="00363C15" w:rsidP="00363C15">
            <w:pPr>
              <w:pStyle w:val="para"/>
              <w:rPr>
                <w:rFonts w:ascii="Century Gothic" w:hAnsi="Century Gothic" w:cs="Arial"/>
                <w:b/>
                <w:sz w:val="18"/>
                <w:szCs w:val="18"/>
              </w:rPr>
            </w:pPr>
          </w:p>
        </w:tc>
      </w:tr>
      <w:tr w:rsidR="005A4361" w:rsidRPr="00087F00" w14:paraId="562FD25D" w14:textId="77777777" w:rsidTr="005E096E">
        <w:trPr>
          <w:gridBefore w:val="1"/>
          <w:wBefore w:w="33" w:type="dxa"/>
        </w:trPr>
        <w:tc>
          <w:tcPr>
            <w:tcW w:w="618" w:type="dxa"/>
            <w:gridSpan w:val="3"/>
            <w:shd w:val="clear" w:color="auto" w:fill="E36C0A"/>
          </w:tcPr>
          <w:p w14:paraId="0E91BC4C" w14:textId="77777777" w:rsidR="005A4361" w:rsidRPr="00087F00" w:rsidRDefault="005A4361" w:rsidP="00A844D9">
            <w:pPr>
              <w:pStyle w:val="para"/>
              <w:rPr>
                <w:rFonts w:ascii="Century Gothic" w:hAnsi="Century Gothic"/>
              </w:rPr>
            </w:pPr>
            <w:r w:rsidRPr="00087F00">
              <w:rPr>
                <w:rFonts w:ascii="Century Gothic" w:hAnsi="Century Gothic"/>
              </w:rPr>
              <w:t>5.4.1</w:t>
            </w:r>
          </w:p>
        </w:tc>
        <w:tc>
          <w:tcPr>
            <w:tcW w:w="620" w:type="dxa"/>
            <w:gridSpan w:val="3"/>
            <w:shd w:val="clear" w:color="auto" w:fill="FBD4B4"/>
          </w:tcPr>
          <w:p w14:paraId="2659FFDF" w14:textId="36B9BCEE" w:rsidR="005A4361" w:rsidRPr="00087F00" w:rsidRDefault="005A4361" w:rsidP="00A844D9">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535E8CE4" w14:textId="77777777" w:rsidR="005A4361" w:rsidRPr="00087F00" w:rsidRDefault="005A4361" w:rsidP="002F28D1">
            <w:pPr>
              <w:pStyle w:val="para"/>
              <w:rPr>
                <w:rFonts w:ascii="Century Gothic" w:hAnsi="Century Gothic"/>
              </w:rPr>
            </w:pPr>
            <w:r w:rsidRPr="00087F00">
              <w:rPr>
                <w:rFonts w:ascii="Century Gothic" w:hAnsi="Century Gothic"/>
              </w:rPr>
              <w:t>The company shall have a system of validation and ongoing verification in place for the vehicle and equipment employed (within the vehicles) to demonstrate that they are capable of consistently maintaining specified product temperature requirements in all weather conditions, including the warmest and coolest months. The company shall take into consideration:</w:t>
            </w:r>
          </w:p>
          <w:p w14:paraId="21E3DBD1" w14:textId="77777777" w:rsidR="005A4361" w:rsidRPr="00087F00" w:rsidRDefault="005A4361" w:rsidP="002F28D1">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the effect of maximum and minimum loads</w:t>
            </w:r>
          </w:p>
          <w:p w14:paraId="65B9E2D4" w14:textId="4D3C6B0E" w:rsidR="005A4361" w:rsidRPr="00087F00" w:rsidRDefault="005A4361" w:rsidP="002F28D1">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the risks during loading and unloading operations, including those at delivery points.</w:t>
            </w:r>
          </w:p>
        </w:tc>
        <w:tc>
          <w:tcPr>
            <w:tcW w:w="858" w:type="dxa"/>
            <w:gridSpan w:val="3"/>
          </w:tcPr>
          <w:p w14:paraId="273FD089" w14:textId="77777777" w:rsidR="005A4361" w:rsidRPr="00087F00" w:rsidRDefault="005A4361" w:rsidP="002F28D1">
            <w:pPr>
              <w:pStyle w:val="para"/>
              <w:rPr>
                <w:rFonts w:ascii="Century Gothic" w:hAnsi="Century Gothic" w:cs="Arial"/>
                <w:sz w:val="18"/>
                <w:szCs w:val="18"/>
              </w:rPr>
            </w:pPr>
          </w:p>
        </w:tc>
      </w:tr>
      <w:tr w:rsidR="006B0CC5" w:rsidRPr="00087F00" w14:paraId="1D2F8230" w14:textId="77777777" w:rsidTr="005E096E">
        <w:trPr>
          <w:gridBefore w:val="1"/>
          <w:wBefore w:w="33" w:type="dxa"/>
        </w:trPr>
        <w:tc>
          <w:tcPr>
            <w:tcW w:w="618" w:type="dxa"/>
            <w:gridSpan w:val="3"/>
            <w:shd w:val="clear" w:color="auto" w:fill="E36C0A"/>
          </w:tcPr>
          <w:p w14:paraId="4069768A" w14:textId="77777777" w:rsidR="006B0CC5" w:rsidRPr="00087F00" w:rsidRDefault="006B0CC5" w:rsidP="00152246">
            <w:pPr>
              <w:pStyle w:val="para"/>
              <w:rPr>
                <w:rFonts w:ascii="Century Gothic" w:hAnsi="Century Gothic" w:cs="Arial"/>
                <w:sz w:val="18"/>
                <w:szCs w:val="18"/>
              </w:rPr>
            </w:pPr>
            <w:r w:rsidRPr="00087F00">
              <w:rPr>
                <w:rFonts w:ascii="Century Gothic" w:hAnsi="Century Gothic" w:cs="Arial"/>
                <w:sz w:val="18"/>
                <w:szCs w:val="18"/>
              </w:rPr>
              <w:t>5.4.2</w:t>
            </w:r>
          </w:p>
        </w:tc>
        <w:tc>
          <w:tcPr>
            <w:tcW w:w="620" w:type="dxa"/>
            <w:gridSpan w:val="3"/>
            <w:shd w:val="clear" w:color="auto" w:fill="FBD4B4"/>
          </w:tcPr>
          <w:p w14:paraId="03A61547" w14:textId="0C33F5CD" w:rsidR="006B0CC5" w:rsidRPr="00087F00" w:rsidRDefault="006B0CC5" w:rsidP="00152246">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7A45CA97" w14:textId="77777777" w:rsidR="006B0CC5" w:rsidRPr="00087F00" w:rsidRDefault="006B0CC5" w:rsidP="00152246">
            <w:pPr>
              <w:pStyle w:val="para"/>
              <w:rPr>
                <w:rFonts w:ascii="Century Gothic" w:hAnsi="Century Gothic"/>
              </w:rPr>
            </w:pPr>
            <w:r w:rsidRPr="00087F00">
              <w:rPr>
                <w:rFonts w:ascii="Century Gothic" w:hAnsi="Century Gothic"/>
              </w:rPr>
              <w:t>Automatic temperature and time-recording equipment shall be used to monitor and record the temperature of the load-carrying area to ensure that the product temperature remains within specification throughout the journey. Where a real-time temperature monitoring system is used, temperature records shall be readily accessible.</w:t>
            </w:r>
          </w:p>
          <w:p w14:paraId="158AEFF4" w14:textId="6279FEC9" w:rsidR="006B0CC5" w:rsidRPr="00087F00" w:rsidRDefault="006B0CC5" w:rsidP="00152246">
            <w:pPr>
              <w:pStyle w:val="para"/>
              <w:rPr>
                <w:rFonts w:ascii="Century Gothic" w:hAnsi="Century Gothic" w:cs="Arial"/>
                <w:sz w:val="18"/>
                <w:szCs w:val="18"/>
              </w:rPr>
            </w:pPr>
            <w:r w:rsidRPr="00087F00">
              <w:rPr>
                <w:rFonts w:ascii="Century Gothic" w:hAnsi="Century Gothic"/>
              </w:rPr>
              <w:t xml:space="preserve">In the absence of such equipment, manual checks shall be carried out and recorded at an appropriate frequency that allows for intervention before product temperatures exceed the defined limits for the safety, legality, </w:t>
            </w:r>
            <w:proofErr w:type="gramStart"/>
            <w:r w:rsidRPr="00087F00">
              <w:rPr>
                <w:rFonts w:ascii="Century Gothic" w:hAnsi="Century Gothic"/>
              </w:rPr>
              <w:t>quality</w:t>
            </w:r>
            <w:proofErr w:type="gramEnd"/>
            <w:r w:rsidRPr="00087F00">
              <w:rPr>
                <w:rFonts w:ascii="Century Gothic" w:hAnsi="Century Gothic"/>
              </w:rPr>
              <w:t xml:space="preserve"> or integrity of products. Records of inspections shall be maintained.</w:t>
            </w:r>
          </w:p>
        </w:tc>
        <w:tc>
          <w:tcPr>
            <w:tcW w:w="858" w:type="dxa"/>
            <w:gridSpan w:val="3"/>
          </w:tcPr>
          <w:p w14:paraId="0E242F19" w14:textId="77777777" w:rsidR="006B0CC5" w:rsidRPr="00087F00" w:rsidRDefault="006B0CC5" w:rsidP="00152246">
            <w:pPr>
              <w:pStyle w:val="para"/>
              <w:rPr>
                <w:rFonts w:ascii="Century Gothic" w:hAnsi="Century Gothic" w:cs="Arial"/>
                <w:sz w:val="18"/>
                <w:szCs w:val="18"/>
              </w:rPr>
            </w:pPr>
          </w:p>
        </w:tc>
      </w:tr>
      <w:tr w:rsidR="00EF60E1" w:rsidRPr="00087F00" w14:paraId="24A7DB9A" w14:textId="77777777" w:rsidTr="005E096E">
        <w:trPr>
          <w:gridBefore w:val="1"/>
          <w:wBefore w:w="33" w:type="dxa"/>
        </w:trPr>
        <w:tc>
          <w:tcPr>
            <w:tcW w:w="1238" w:type="dxa"/>
            <w:gridSpan w:val="6"/>
            <w:shd w:val="clear" w:color="auto" w:fill="E36C0A"/>
          </w:tcPr>
          <w:p w14:paraId="0E04BA62" w14:textId="77777777" w:rsidR="00EF60E1" w:rsidRPr="00087F00" w:rsidRDefault="00EF60E1" w:rsidP="00853672">
            <w:pPr>
              <w:pStyle w:val="para"/>
              <w:rPr>
                <w:rFonts w:ascii="Century Gothic" w:hAnsi="Century Gothic" w:cs="Arial"/>
                <w:sz w:val="18"/>
                <w:szCs w:val="18"/>
              </w:rPr>
            </w:pPr>
            <w:r w:rsidRPr="00087F00">
              <w:rPr>
                <w:rFonts w:ascii="Century Gothic" w:hAnsi="Century Gothic" w:cs="Arial"/>
                <w:sz w:val="18"/>
                <w:szCs w:val="18"/>
              </w:rPr>
              <w:t>5.4.3</w:t>
            </w:r>
          </w:p>
          <w:p w14:paraId="640F6012" w14:textId="483C7440" w:rsidR="00EF60E1" w:rsidRPr="00087F00" w:rsidRDefault="00EF60E1" w:rsidP="00853672">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3CE57645" w14:textId="33DF5AB7" w:rsidR="00EF60E1" w:rsidRPr="00087F00" w:rsidRDefault="00EF60E1" w:rsidP="00853672">
            <w:pPr>
              <w:pStyle w:val="para"/>
              <w:rPr>
                <w:rFonts w:ascii="Century Gothic" w:hAnsi="Century Gothic" w:cs="Arial"/>
                <w:sz w:val="18"/>
                <w:szCs w:val="18"/>
              </w:rPr>
            </w:pPr>
            <w:r w:rsidRPr="00087F00">
              <w:rPr>
                <w:rFonts w:ascii="Century Gothic" w:hAnsi="Century Gothic"/>
              </w:rPr>
              <w:t>Where settings can be adjusted, measures shall be in place to verify the temperature settings of vehicles prior to loading and dispatch. Vehicles transporting chilled and frozen products shall be at a suitable temperature before loading, or the required air temperature shall be achieved within a defined time of loading that is commensurate with maintaining the specified product temperature. These adjustments shall be completed and verified by trained staff.</w:t>
            </w:r>
          </w:p>
        </w:tc>
        <w:tc>
          <w:tcPr>
            <w:tcW w:w="858" w:type="dxa"/>
            <w:gridSpan w:val="3"/>
          </w:tcPr>
          <w:p w14:paraId="49F705D7" w14:textId="77777777" w:rsidR="00EF60E1" w:rsidRPr="00087F00" w:rsidRDefault="00EF60E1" w:rsidP="00853672">
            <w:pPr>
              <w:pStyle w:val="para"/>
              <w:rPr>
                <w:rFonts w:ascii="Century Gothic" w:hAnsi="Century Gothic" w:cs="Arial"/>
                <w:sz w:val="18"/>
                <w:szCs w:val="18"/>
              </w:rPr>
            </w:pPr>
          </w:p>
        </w:tc>
      </w:tr>
      <w:tr w:rsidR="00EF60E1" w:rsidRPr="00087F00" w14:paraId="1761821C" w14:textId="77777777" w:rsidTr="005E096E">
        <w:trPr>
          <w:gridBefore w:val="1"/>
          <w:wBefore w:w="33" w:type="dxa"/>
        </w:trPr>
        <w:tc>
          <w:tcPr>
            <w:tcW w:w="1238" w:type="dxa"/>
            <w:gridSpan w:val="6"/>
            <w:shd w:val="clear" w:color="auto" w:fill="E36C0A"/>
          </w:tcPr>
          <w:p w14:paraId="4132634B" w14:textId="77777777" w:rsidR="00EF60E1" w:rsidRPr="00087F00" w:rsidRDefault="00EF60E1" w:rsidP="00F23316">
            <w:pPr>
              <w:pStyle w:val="para"/>
              <w:rPr>
                <w:rFonts w:ascii="Century Gothic" w:hAnsi="Century Gothic" w:cs="Arial"/>
                <w:sz w:val="18"/>
                <w:szCs w:val="18"/>
              </w:rPr>
            </w:pPr>
            <w:r w:rsidRPr="00087F00">
              <w:rPr>
                <w:rFonts w:ascii="Century Gothic" w:hAnsi="Century Gothic" w:cs="Arial"/>
                <w:sz w:val="18"/>
                <w:szCs w:val="18"/>
              </w:rPr>
              <w:t>5.4.4</w:t>
            </w:r>
          </w:p>
          <w:p w14:paraId="56A07C42" w14:textId="0F2FF860" w:rsidR="00EF60E1" w:rsidRPr="00087F00" w:rsidRDefault="00EF60E1" w:rsidP="00F23316">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65CBDD98" w14:textId="518AC88B" w:rsidR="00EF60E1" w:rsidRPr="00087F00" w:rsidRDefault="00EF60E1" w:rsidP="00F23316">
            <w:pPr>
              <w:pStyle w:val="para"/>
              <w:rPr>
                <w:rFonts w:ascii="Century Gothic" w:hAnsi="Century Gothic" w:cs="Arial"/>
                <w:sz w:val="18"/>
                <w:szCs w:val="18"/>
              </w:rPr>
            </w:pPr>
            <w:r w:rsidRPr="00087F00">
              <w:rPr>
                <w:rFonts w:ascii="Century Gothic" w:hAnsi="Century Gothic"/>
              </w:rPr>
              <w:t>Loading and unloading operations shall be undertaken in such a way as to maintain product temperature within the specified limits.</w:t>
            </w:r>
          </w:p>
        </w:tc>
        <w:tc>
          <w:tcPr>
            <w:tcW w:w="858" w:type="dxa"/>
            <w:gridSpan w:val="3"/>
          </w:tcPr>
          <w:p w14:paraId="59010674" w14:textId="77777777" w:rsidR="00EF60E1" w:rsidRPr="00087F00" w:rsidRDefault="00EF60E1" w:rsidP="00F23316">
            <w:pPr>
              <w:pStyle w:val="para"/>
              <w:rPr>
                <w:rFonts w:ascii="Century Gothic" w:hAnsi="Century Gothic" w:cs="Arial"/>
                <w:sz w:val="18"/>
                <w:szCs w:val="18"/>
              </w:rPr>
            </w:pPr>
          </w:p>
        </w:tc>
      </w:tr>
      <w:tr w:rsidR="00446B9B" w:rsidRPr="00087F00" w14:paraId="03AEB670" w14:textId="77777777" w:rsidTr="005E096E">
        <w:trPr>
          <w:gridBefore w:val="1"/>
          <w:wBefore w:w="33" w:type="dxa"/>
        </w:trPr>
        <w:tc>
          <w:tcPr>
            <w:tcW w:w="618" w:type="dxa"/>
            <w:gridSpan w:val="3"/>
            <w:shd w:val="clear" w:color="auto" w:fill="E36C0A"/>
          </w:tcPr>
          <w:p w14:paraId="1A803A36" w14:textId="77777777" w:rsidR="00446B9B" w:rsidRPr="00087F00" w:rsidRDefault="00446B9B" w:rsidP="00744713">
            <w:pPr>
              <w:pStyle w:val="para"/>
              <w:rPr>
                <w:rFonts w:ascii="Century Gothic" w:hAnsi="Century Gothic" w:cs="Arial"/>
                <w:sz w:val="18"/>
                <w:szCs w:val="18"/>
              </w:rPr>
            </w:pPr>
            <w:r w:rsidRPr="00087F00">
              <w:rPr>
                <w:rFonts w:ascii="Century Gothic" w:hAnsi="Century Gothic" w:cs="Arial"/>
                <w:sz w:val="18"/>
                <w:szCs w:val="18"/>
              </w:rPr>
              <w:t>5.4.5</w:t>
            </w:r>
          </w:p>
        </w:tc>
        <w:tc>
          <w:tcPr>
            <w:tcW w:w="620" w:type="dxa"/>
            <w:gridSpan w:val="3"/>
            <w:shd w:val="clear" w:color="auto" w:fill="FBD4B4"/>
          </w:tcPr>
          <w:p w14:paraId="12C92A37" w14:textId="414F4E6B" w:rsidR="00446B9B" w:rsidRPr="00087F00" w:rsidRDefault="00446B9B" w:rsidP="00744713">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4A6542BE" w14:textId="0CD242E5" w:rsidR="00446B9B" w:rsidRPr="00087F00" w:rsidRDefault="00446B9B" w:rsidP="00744713">
            <w:pPr>
              <w:pStyle w:val="para"/>
              <w:rPr>
                <w:rFonts w:ascii="Century Gothic" w:hAnsi="Century Gothic" w:cs="Arial"/>
                <w:sz w:val="18"/>
                <w:szCs w:val="18"/>
              </w:rPr>
            </w:pPr>
            <w:r w:rsidRPr="00087F00">
              <w:rPr>
                <w:rFonts w:ascii="Century Gothic" w:hAnsi="Century Gothic"/>
              </w:rPr>
              <w:t>A system shall be in place to enable the driver to be made aware if the temperature of the load-holding area varies from the specified limits.</w:t>
            </w:r>
          </w:p>
        </w:tc>
        <w:tc>
          <w:tcPr>
            <w:tcW w:w="858" w:type="dxa"/>
            <w:gridSpan w:val="3"/>
          </w:tcPr>
          <w:p w14:paraId="29BE46CC" w14:textId="77777777" w:rsidR="00446B9B" w:rsidRPr="00087F00" w:rsidRDefault="00446B9B" w:rsidP="00744713">
            <w:pPr>
              <w:pStyle w:val="para"/>
              <w:rPr>
                <w:rFonts w:ascii="Century Gothic" w:hAnsi="Century Gothic" w:cs="Arial"/>
                <w:sz w:val="18"/>
                <w:szCs w:val="18"/>
              </w:rPr>
            </w:pPr>
          </w:p>
        </w:tc>
      </w:tr>
      <w:tr w:rsidR="00313872" w:rsidRPr="00087F00" w14:paraId="77220D21" w14:textId="77777777" w:rsidTr="005E096E">
        <w:trPr>
          <w:gridBefore w:val="1"/>
          <w:wBefore w:w="33" w:type="dxa"/>
        </w:trPr>
        <w:tc>
          <w:tcPr>
            <w:tcW w:w="1238" w:type="dxa"/>
            <w:gridSpan w:val="6"/>
            <w:shd w:val="clear" w:color="auto" w:fill="E36C0A"/>
          </w:tcPr>
          <w:p w14:paraId="0DEDCAFF" w14:textId="77777777" w:rsidR="00313872" w:rsidRPr="00087F00" w:rsidRDefault="00A515F3" w:rsidP="00313872">
            <w:pPr>
              <w:pStyle w:val="para"/>
              <w:rPr>
                <w:rFonts w:ascii="Century Gothic" w:hAnsi="Century Gothic" w:cs="Arial"/>
                <w:sz w:val="18"/>
                <w:szCs w:val="18"/>
              </w:rPr>
            </w:pPr>
            <w:r w:rsidRPr="00087F00">
              <w:rPr>
                <w:rFonts w:ascii="Century Gothic" w:hAnsi="Century Gothic" w:cs="Arial"/>
                <w:sz w:val="18"/>
                <w:szCs w:val="18"/>
              </w:rPr>
              <w:t>5.4.6</w:t>
            </w:r>
          </w:p>
          <w:p w14:paraId="7DF3037D" w14:textId="76915EB1" w:rsidR="00450538" w:rsidRPr="00087F00" w:rsidRDefault="00450538" w:rsidP="00313872">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6ED9D53C" w14:textId="50FDCACE" w:rsidR="00313872" w:rsidRPr="00087F00" w:rsidRDefault="00313872" w:rsidP="00313872">
            <w:pPr>
              <w:pStyle w:val="para"/>
              <w:rPr>
                <w:rFonts w:ascii="Century Gothic" w:hAnsi="Century Gothic" w:cs="Arial"/>
                <w:sz w:val="18"/>
                <w:szCs w:val="18"/>
              </w:rPr>
            </w:pPr>
            <w:r w:rsidRPr="00087F00">
              <w:rPr>
                <w:rFonts w:ascii="Century Gothic" w:hAnsi="Century Gothic"/>
              </w:rPr>
              <w:t>In the case of equipment failure, procedures shall be in place to establish the safety and quality status of the product and to determine the actions to be taken prior to release to the customer.</w:t>
            </w:r>
          </w:p>
        </w:tc>
        <w:tc>
          <w:tcPr>
            <w:tcW w:w="858" w:type="dxa"/>
            <w:gridSpan w:val="3"/>
          </w:tcPr>
          <w:p w14:paraId="35D63E55" w14:textId="77777777" w:rsidR="00313872" w:rsidRPr="00087F00" w:rsidRDefault="00313872" w:rsidP="00313872">
            <w:pPr>
              <w:pStyle w:val="para"/>
              <w:rPr>
                <w:rFonts w:ascii="Century Gothic" w:hAnsi="Century Gothic" w:cs="Arial"/>
                <w:sz w:val="18"/>
                <w:szCs w:val="18"/>
              </w:rPr>
            </w:pPr>
          </w:p>
        </w:tc>
      </w:tr>
      <w:tr w:rsidR="00313872" w:rsidRPr="00087F00" w14:paraId="499C7FE4" w14:textId="77777777" w:rsidTr="00D33159">
        <w:trPr>
          <w:gridBefore w:val="1"/>
          <w:wBefore w:w="33" w:type="dxa"/>
        </w:trPr>
        <w:tc>
          <w:tcPr>
            <w:tcW w:w="9352" w:type="dxa"/>
            <w:gridSpan w:val="11"/>
          </w:tcPr>
          <w:p w14:paraId="705EAB6A" w14:textId="77777777" w:rsidR="00313872" w:rsidRPr="00087F00" w:rsidRDefault="00313872" w:rsidP="00313872">
            <w:pPr>
              <w:pStyle w:val="para"/>
              <w:rPr>
                <w:rFonts w:ascii="Century Gothic" w:hAnsi="Century Gothic" w:cs="Arial"/>
                <w:sz w:val="18"/>
                <w:szCs w:val="18"/>
              </w:rPr>
            </w:pPr>
            <w:r w:rsidRPr="00087F00">
              <w:rPr>
                <w:rFonts w:ascii="Century Gothic" w:hAnsi="Century Gothic" w:cs="Arial"/>
                <w:sz w:val="18"/>
                <w:szCs w:val="18"/>
              </w:rPr>
              <w:t>Comments</w:t>
            </w:r>
          </w:p>
          <w:p w14:paraId="7AE2E83B" w14:textId="77777777" w:rsidR="00313872" w:rsidRPr="00087F00" w:rsidRDefault="00313872" w:rsidP="00313872">
            <w:pPr>
              <w:pStyle w:val="para"/>
              <w:rPr>
                <w:rFonts w:ascii="Century Gothic" w:hAnsi="Century Gothic" w:cs="Arial"/>
                <w:sz w:val="18"/>
                <w:szCs w:val="18"/>
              </w:rPr>
            </w:pPr>
          </w:p>
          <w:p w14:paraId="6DF420D5" w14:textId="77777777" w:rsidR="00313872" w:rsidRPr="00087F00" w:rsidRDefault="00313872" w:rsidP="00313872">
            <w:pPr>
              <w:pStyle w:val="para"/>
              <w:rPr>
                <w:rFonts w:ascii="Century Gothic" w:hAnsi="Century Gothic" w:cs="Arial"/>
                <w:sz w:val="18"/>
                <w:szCs w:val="18"/>
              </w:rPr>
            </w:pPr>
          </w:p>
        </w:tc>
      </w:tr>
      <w:tr w:rsidR="00313872" w:rsidRPr="00087F00" w14:paraId="0F107ECB" w14:textId="77777777" w:rsidTr="00D33159">
        <w:trPr>
          <w:gridBefore w:val="1"/>
          <w:wBefore w:w="33" w:type="dxa"/>
        </w:trPr>
        <w:tc>
          <w:tcPr>
            <w:tcW w:w="9352" w:type="dxa"/>
            <w:gridSpan w:val="11"/>
            <w:shd w:val="clear" w:color="auto" w:fill="FFE599" w:themeFill="accent4" w:themeFillTint="66"/>
          </w:tcPr>
          <w:p w14:paraId="13E3390E" w14:textId="6FC02B05" w:rsidR="00313872" w:rsidRPr="00087F00" w:rsidRDefault="00673A34" w:rsidP="00673A34">
            <w:pPr>
              <w:pStyle w:val="hdg2"/>
              <w:rPr>
                <w:rFonts w:ascii="Century Gothic" w:hAnsi="Century Gothic" w:cs="Arial"/>
                <w:b/>
                <w:sz w:val="18"/>
                <w:szCs w:val="18"/>
              </w:rPr>
            </w:pPr>
            <w:bookmarkStart w:id="32" w:name="_Toc45051971"/>
            <w:r w:rsidRPr="00087F00">
              <w:rPr>
                <w:rFonts w:ascii="Century Gothic" w:hAnsi="Century Gothic" w:cs="Arial"/>
                <w:b/>
                <w:sz w:val="18"/>
                <w:szCs w:val="18"/>
              </w:rPr>
              <w:t>6</w:t>
            </w:r>
            <w:r w:rsidRPr="00087F00">
              <w:rPr>
                <w:rFonts w:ascii="Century Gothic" w:hAnsi="Century Gothic" w:cs="Arial"/>
                <w:b/>
                <w:sz w:val="18"/>
                <w:szCs w:val="18"/>
              </w:rPr>
              <w:tab/>
              <w:t>Facility management</w:t>
            </w:r>
            <w:bookmarkEnd w:id="32"/>
          </w:p>
        </w:tc>
      </w:tr>
      <w:tr w:rsidR="009324B7" w:rsidRPr="00087F00" w14:paraId="584FCE6F" w14:textId="77777777" w:rsidTr="00D33159">
        <w:trPr>
          <w:gridBefore w:val="1"/>
          <w:wBefore w:w="33" w:type="dxa"/>
        </w:trPr>
        <w:tc>
          <w:tcPr>
            <w:tcW w:w="9352" w:type="dxa"/>
            <w:gridSpan w:val="11"/>
            <w:shd w:val="clear" w:color="auto" w:fill="FFE599" w:themeFill="accent4" w:themeFillTint="66"/>
          </w:tcPr>
          <w:p w14:paraId="26DF1C5C" w14:textId="29E08861" w:rsidR="009324B7" w:rsidRPr="00087F00" w:rsidRDefault="00814DD1" w:rsidP="00814DD1">
            <w:pPr>
              <w:pStyle w:val="hdg3"/>
              <w:rPr>
                <w:rFonts w:ascii="Century Gothic" w:hAnsi="Century Gothic"/>
              </w:rPr>
            </w:pPr>
            <w:bookmarkStart w:id="33" w:name="_Toc45051972"/>
            <w:r w:rsidRPr="00087F00">
              <w:rPr>
                <w:rFonts w:ascii="Century Gothic" w:hAnsi="Century Gothic" w:cs="Arial"/>
                <w:b/>
                <w:sz w:val="18"/>
                <w:szCs w:val="18"/>
              </w:rPr>
              <w:t>6.1</w:t>
            </w:r>
            <w:r w:rsidRPr="00087F00">
              <w:rPr>
                <w:rFonts w:ascii="Century Gothic" w:hAnsi="Century Gothic" w:cs="Arial"/>
                <w:b/>
                <w:sz w:val="18"/>
                <w:szCs w:val="18"/>
              </w:rPr>
              <w:tab/>
              <w:t>Equipment</w:t>
            </w:r>
            <w:bookmarkEnd w:id="33"/>
          </w:p>
        </w:tc>
      </w:tr>
      <w:tr w:rsidR="00313872" w:rsidRPr="00087F00" w14:paraId="15AFE49C" w14:textId="77777777" w:rsidTr="005E096E">
        <w:trPr>
          <w:gridBefore w:val="1"/>
          <w:wBefore w:w="33" w:type="dxa"/>
        </w:trPr>
        <w:tc>
          <w:tcPr>
            <w:tcW w:w="1238" w:type="dxa"/>
            <w:gridSpan w:val="6"/>
            <w:shd w:val="clear" w:color="auto" w:fill="FFF2CC" w:themeFill="accent4" w:themeFillTint="33"/>
          </w:tcPr>
          <w:p w14:paraId="06DCE7C6" w14:textId="77777777" w:rsidR="00313872" w:rsidRPr="00087F00" w:rsidRDefault="00313872" w:rsidP="00313872">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63B448FB" w14:textId="2270DD12" w:rsidR="00313872" w:rsidRPr="00087F00" w:rsidRDefault="009324B7" w:rsidP="00313872">
            <w:pPr>
              <w:pStyle w:val="para"/>
              <w:rPr>
                <w:rFonts w:ascii="Century Gothic" w:hAnsi="Century Gothic" w:cs="Arial"/>
                <w:b/>
                <w:sz w:val="18"/>
                <w:szCs w:val="18"/>
              </w:rPr>
            </w:pPr>
            <w:r w:rsidRPr="00087F00">
              <w:rPr>
                <w:rFonts w:ascii="Century Gothic" w:hAnsi="Century Gothic" w:cs="Arial"/>
                <w:b/>
                <w:sz w:val="18"/>
                <w:szCs w:val="18"/>
              </w:rPr>
              <w:t xml:space="preserve">Equipment shall be suitably designed for the intended purpose and shall be used </w:t>
            </w:r>
            <w:proofErr w:type="gramStart"/>
            <w:r w:rsidRPr="00087F00">
              <w:rPr>
                <w:rFonts w:ascii="Century Gothic" w:hAnsi="Century Gothic" w:cs="Arial"/>
                <w:b/>
                <w:sz w:val="18"/>
                <w:szCs w:val="18"/>
              </w:rPr>
              <w:t>so as to</w:t>
            </w:r>
            <w:proofErr w:type="gramEnd"/>
            <w:r w:rsidRPr="00087F00">
              <w:rPr>
                <w:rFonts w:ascii="Century Gothic" w:hAnsi="Century Gothic" w:cs="Arial"/>
                <w:b/>
                <w:sz w:val="18"/>
                <w:szCs w:val="18"/>
              </w:rPr>
              <w:t xml:space="preserve"> minimise the risk of damage to, or contamination of, product</w:t>
            </w:r>
          </w:p>
        </w:tc>
        <w:tc>
          <w:tcPr>
            <w:tcW w:w="858" w:type="dxa"/>
            <w:gridSpan w:val="3"/>
            <w:shd w:val="clear" w:color="auto" w:fill="FFF2CC" w:themeFill="accent4" w:themeFillTint="33"/>
          </w:tcPr>
          <w:p w14:paraId="1660ABEA" w14:textId="77777777" w:rsidR="00313872" w:rsidRPr="00087F00" w:rsidRDefault="00313872" w:rsidP="00313872">
            <w:pPr>
              <w:pStyle w:val="para"/>
              <w:rPr>
                <w:rFonts w:ascii="Century Gothic" w:hAnsi="Century Gothic" w:cs="Arial"/>
                <w:b/>
                <w:sz w:val="18"/>
                <w:szCs w:val="18"/>
              </w:rPr>
            </w:pPr>
          </w:p>
        </w:tc>
      </w:tr>
      <w:tr w:rsidR="005846ED" w:rsidRPr="00087F00" w14:paraId="74868A65" w14:textId="77777777" w:rsidTr="005E096E">
        <w:trPr>
          <w:gridBefore w:val="1"/>
          <w:wBefore w:w="33" w:type="dxa"/>
        </w:trPr>
        <w:tc>
          <w:tcPr>
            <w:tcW w:w="1238" w:type="dxa"/>
            <w:gridSpan w:val="6"/>
            <w:shd w:val="clear" w:color="auto" w:fill="FBD4B4"/>
          </w:tcPr>
          <w:p w14:paraId="52BC09D1" w14:textId="77777777" w:rsidR="005846ED" w:rsidRPr="00087F00" w:rsidRDefault="002C7CFD" w:rsidP="005846ED">
            <w:pPr>
              <w:pStyle w:val="para"/>
              <w:rPr>
                <w:rFonts w:ascii="Century Gothic" w:hAnsi="Century Gothic" w:cs="Arial"/>
                <w:sz w:val="18"/>
                <w:szCs w:val="18"/>
              </w:rPr>
            </w:pPr>
            <w:r w:rsidRPr="00087F00">
              <w:rPr>
                <w:rFonts w:ascii="Century Gothic" w:hAnsi="Century Gothic" w:cs="Arial"/>
                <w:sz w:val="18"/>
                <w:szCs w:val="18"/>
              </w:rPr>
              <w:t>6.1.1</w:t>
            </w:r>
          </w:p>
          <w:p w14:paraId="5384E998" w14:textId="77F56FD0" w:rsidR="00736666" w:rsidRPr="00087F00" w:rsidRDefault="00736666" w:rsidP="005846ED">
            <w:pPr>
              <w:pStyle w:val="para"/>
              <w:rPr>
                <w:rFonts w:ascii="Century Gothic" w:hAnsi="Century Gothic" w:cs="Arial"/>
                <w:sz w:val="18"/>
                <w:szCs w:val="18"/>
              </w:rPr>
            </w:pPr>
            <w:r w:rsidRPr="00087F00">
              <w:rPr>
                <w:rFonts w:ascii="Century Gothic" w:hAnsi="Century Gothic" w:cs="Arial"/>
                <w:sz w:val="18"/>
                <w:szCs w:val="18"/>
              </w:rPr>
              <w:t>XD</w:t>
            </w:r>
          </w:p>
        </w:tc>
        <w:tc>
          <w:tcPr>
            <w:tcW w:w="7256" w:type="dxa"/>
            <w:gridSpan w:val="2"/>
          </w:tcPr>
          <w:p w14:paraId="2D024011" w14:textId="4E519930" w:rsidR="005846ED" w:rsidRPr="00087F00" w:rsidRDefault="005846ED" w:rsidP="005846ED">
            <w:pPr>
              <w:pStyle w:val="para"/>
              <w:rPr>
                <w:rFonts w:ascii="Century Gothic" w:hAnsi="Century Gothic" w:cs="Arial"/>
                <w:sz w:val="18"/>
                <w:szCs w:val="18"/>
              </w:rPr>
            </w:pPr>
            <w:r w:rsidRPr="00087F00">
              <w:rPr>
                <w:rFonts w:ascii="Century Gothic" w:hAnsi="Century Gothic"/>
              </w:rPr>
              <w:t>Roll cages, pallet lifts and forklift trucks shall be maintained in a good working condition to prevent damage to product.</w:t>
            </w:r>
          </w:p>
        </w:tc>
        <w:tc>
          <w:tcPr>
            <w:tcW w:w="858" w:type="dxa"/>
            <w:gridSpan w:val="3"/>
          </w:tcPr>
          <w:p w14:paraId="4A608978" w14:textId="77777777" w:rsidR="005846ED" w:rsidRPr="00087F00" w:rsidRDefault="005846ED" w:rsidP="005846ED">
            <w:pPr>
              <w:pStyle w:val="para"/>
              <w:rPr>
                <w:rFonts w:ascii="Century Gothic" w:hAnsi="Century Gothic" w:cs="Arial"/>
                <w:sz w:val="18"/>
                <w:szCs w:val="18"/>
              </w:rPr>
            </w:pPr>
          </w:p>
        </w:tc>
      </w:tr>
      <w:tr w:rsidR="00BC061C" w:rsidRPr="00087F00" w14:paraId="385883CA" w14:textId="77777777" w:rsidTr="005E096E">
        <w:trPr>
          <w:gridBefore w:val="1"/>
          <w:wBefore w:w="33" w:type="dxa"/>
        </w:trPr>
        <w:tc>
          <w:tcPr>
            <w:tcW w:w="618" w:type="dxa"/>
            <w:gridSpan w:val="3"/>
            <w:shd w:val="clear" w:color="auto" w:fill="E36C0A"/>
          </w:tcPr>
          <w:p w14:paraId="30AC042F" w14:textId="77777777" w:rsidR="00BC061C" w:rsidRPr="00087F00" w:rsidRDefault="00BC061C" w:rsidP="005C5723">
            <w:pPr>
              <w:pStyle w:val="para"/>
              <w:rPr>
                <w:rFonts w:ascii="Century Gothic" w:hAnsi="Century Gothic" w:cs="Arial"/>
                <w:sz w:val="18"/>
                <w:szCs w:val="18"/>
              </w:rPr>
            </w:pPr>
            <w:r w:rsidRPr="00087F00">
              <w:rPr>
                <w:rFonts w:ascii="Century Gothic" w:hAnsi="Century Gothic" w:cs="Arial"/>
                <w:sz w:val="18"/>
                <w:szCs w:val="18"/>
              </w:rPr>
              <w:t>6.1.2</w:t>
            </w:r>
          </w:p>
          <w:p w14:paraId="2647E8BB" w14:textId="17339B75" w:rsidR="00750021" w:rsidRPr="00087F00" w:rsidRDefault="00750021" w:rsidP="005C5723">
            <w:pPr>
              <w:pStyle w:val="para"/>
              <w:rPr>
                <w:rFonts w:ascii="Century Gothic" w:hAnsi="Century Gothic" w:cs="Arial"/>
                <w:sz w:val="18"/>
                <w:szCs w:val="18"/>
              </w:rPr>
            </w:pPr>
            <w:r w:rsidRPr="00087F00">
              <w:rPr>
                <w:rFonts w:ascii="Century Gothic" w:hAnsi="Century Gothic" w:cs="Arial"/>
                <w:sz w:val="18"/>
                <w:szCs w:val="18"/>
              </w:rPr>
              <w:t>XD</w:t>
            </w:r>
          </w:p>
        </w:tc>
        <w:tc>
          <w:tcPr>
            <w:tcW w:w="620" w:type="dxa"/>
            <w:gridSpan w:val="3"/>
            <w:shd w:val="clear" w:color="auto" w:fill="FBD4B4"/>
          </w:tcPr>
          <w:p w14:paraId="687C3C6C" w14:textId="7BC74250" w:rsidR="00BC061C" w:rsidRPr="00087F00" w:rsidRDefault="00BC061C" w:rsidP="005C5723">
            <w:pPr>
              <w:pStyle w:val="para"/>
              <w:rPr>
                <w:rFonts w:ascii="Century Gothic" w:hAnsi="Century Gothic" w:cs="Arial"/>
                <w:sz w:val="18"/>
                <w:szCs w:val="18"/>
              </w:rPr>
            </w:pPr>
          </w:p>
        </w:tc>
        <w:tc>
          <w:tcPr>
            <w:tcW w:w="7256" w:type="dxa"/>
            <w:gridSpan w:val="2"/>
          </w:tcPr>
          <w:p w14:paraId="0126EC61" w14:textId="32C63DB8" w:rsidR="00BC061C" w:rsidRPr="00087F00" w:rsidRDefault="00BC061C" w:rsidP="005C5723">
            <w:pPr>
              <w:pStyle w:val="para"/>
              <w:rPr>
                <w:rFonts w:ascii="Century Gothic" w:hAnsi="Century Gothic" w:cs="Arial"/>
                <w:sz w:val="18"/>
                <w:szCs w:val="18"/>
              </w:rPr>
            </w:pPr>
            <w:r w:rsidRPr="00087F00">
              <w:rPr>
                <w:rFonts w:ascii="Century Gothic" w:hAnsi="Century Gothic"/>
              </w:rPr>
              <w:t xml:space="preserve">If racking is present, it shall be adequately maintained, </w:t>
            </w:r>
            <w:proofErr w:type="gramStart"/>
            <w:r w:rsidRPr="00087F00">
              <w:rPr>
                <w:rFonts w:ascii="Century Gothic" w:hAnsi="Century Gothic"/>
              </w:rPr>
              <w:t>constructed</w:t>
            </w:r>
            <w:proofErr w:type="gramEnd"/>
            <w:r w:rsidRPr="00087F00">
              <w:rPr>
                <w:rFonts w:ascii="Century Gothic" w:hAnsi="Century Gothic"/>
              </w:rPr>
              <w:t xml:space="preserve"> and periodically inspected for damage. The frequency of inspections shall be determined by a nominated person based on risk assessment. Records shall be maintained.</w:t>
            </w:r>
          </w:p>
        </w:tc>
        <w:tc>
          <w:tcPr>
            <w:tcW w:w="858" w:type="dxa"/>
            <w:gridSpan w:val="3"/>
          </w:tcPr>
          <w:p w14:paraId="4D47035A" w14:textId="77777777" w:rsidR="00BC061C" w:rsidRPr="00087F00" w:rsidRDefault="00BC061C" w:rsidP="005C5723">
            <w:pPr>
              <w:pStyle w:val="para"/>
              <w:rPr>
                <w:rFonts w:ascii="Century Gothic" w:hAnsi="Century Gothic" w:cs="Arial"/>
                <w:sz w:val="18"/>
                <w:szCs w:val="18"/>
              </w:rPr>
            </w:pPr>
          </w:p>
        </w:tc>
      </w:tr>
      <w:tr w:rsidR="0037062A" w:rsidRPr="00087F00" w14:paraId="288C4F95" w14:textId="77777777" w:rsidTr="005E096E">
        <w:trPr>
          <w:gridBefore w:val="1"/>
          <w:wBefore w:w="33" w:type="dxa"/>
        </w:trPr>
        <w:tc>
          <w:tcPr>
            <w:tcW w:w="1238" w:type="dxa"/>
            <w:gridSpan w:val="6"/>
            <w:shd w:val="clear" w:color="auto" w:fill="E36C0A"/>
          </w:tcPr>
          <w:p w14:paraId="6B86E6F4" w14:textId="77777777" w:rsidR="0037062A" w:rsidRPr="00087F00" w:rsidRDefault="002C7CFD" w:rsidP="0037062A">
            <w:pPr>
              <w:pStyle w:val="para"/>
              <w:rPr>
                <w:rFonts w:ascii="Century Gothic" w:hAnsi="Century Gothic" w:cs="Arial"/>
                <w:sz w:val="18"/>
                <w:szCs w:val="18"/>
              </w:rPr>
            </w:pPr>
            <w:r w:rsidRPr="00087F00">
              <w:rPr>
                <w:rFonts w:ascii="Century Gothic" w:hAnsi="Century Gothic" w:cs="Arial"/>
                <w:sz w:val="18"/>
                <w:szCs w:val="18"/>
              </w:rPr>
              <w:t>6.1.3</w:t>
            </w:r>
          </w:p>
          <w:p w14:paraId="33C0582E" w14:textId="71958C45" w:rsidR="00750021" w:rsidRPr="00087F00" w:rsidRDefault="00750021" w:rsidP="0037062A">
            <w:pPr>
              <w:pStyle w:val="para"/>
              <w:rPr>
                <w:rFonts w:ascii="Century Gothic" w:hAnsi="Century Gothic" w:cs="Arial"/>
                <w:sz w:val="18"/>
                <w:szCs w:val="18"/>
              </w:rPr>
            </w:pPr>
            <w:r w:rsidRPr="00087F00">
              <w:rPr>
                <w:rFonts w:ascii="Century Gothic" w:hAnsi="Century Gothic" w:cs="Arial"/>
                <w:sz w:val="18"/>
                <w:szCs w:val="18"/>
              </w:rPr>
              <w:t>XD</w:t>
            </w:r>
          </w:p>
        </w:tc>
        <w:tc>
          <w:tcPr>
            <w:tcW w:w="7256" w:type="dxa"/>
            <w:gridSpan w:val="2"/>
          </w:tcPr>
          <w:p w14:paraId="7503BCC4" w14:textId="0FC50DF9" w:rsidR="0037062A" w:rsidRPr="00087F00" w:rsidRDefault="0037062A" w:rsidP="0037062A">
            <w:pPr>
              <w:pStyle w:val="para"/>
              <w:rPr>
                <w:rFonts w:ascii="Century Gothic" w:hAnsi="Century Gothic" w:cs="Arial"/>
                <w:sz w:val="18"/>
                <w:szCs w:val="18"/>
              </w:rPr>
            </w:pPr>
            <w:r w:rsidRPr="00087F00">
              <w:rPr>
                <w:rFonts w:ascii="Century Gothic" w:hAnsi="Century Gothic"/>
              </w:rPr>
              <w:t>All diesel-powered handling equipment, where used, shall incorporate an appropriate exhaust filter system for the removal of particulates that can pose a contamination risk to product.</w:t>
            </w:r>
          </w:p>
        </w:tc>
        <w:tc>
          <w:tcPr>
            <w:tcW w:w="858" w:type="dxa"/>
            <w:gridSpan w:val="3"/>
          </w:tcPr>
          <w:p w14:paraId="2B6DA629" w14:textId="77777777" w:rsidR="0037062A" w:rsidRPr="00087F00" w:rsidRDefault="0037062A" w:rsidP="0037062A">
            <w:pPr>
              <w:pStyle w:val="para"/>
              <w:rPr>
                <w:rFonts w:ascii="Century Gothic" w:hAnsi="Century Gothic" w:cs="Arial"/>
                <w:sz w:val="18"/>
                <w:szCs w:val="18"/>
              </w:rPr>
            </w:pPr>
          </w:p>
        </w:tc>
      </w:tr>
      <w:tr w:rsidR="008C6A46" w:rsidRPr="00087F00" w14:paraId="128EFD80" w14:textId="77777777" w:rsidTr="005E096E">
        <w:trPr>
          <w:gridBefore w:val="1"/>
          <w:wBefore w:w="33" w:type="dxa"/>
        </w:trPr>
        <w:tc>
          <w:tcPr>
            <w:tcW w:w="618" w:type="dxa"/>
            <w:gridSpan w:val="3"/>
            <w:shd w:val="clear" w:color="auto" w:fill="E36C0A"/>
          </w:tcPr>
          <w:p w14:paraId="74AD0AF3" w14:textId="77777777" w:rsidR="008C6A46" w:rsidRPr="00087F00" w:rsidRDefault="008C6A46" w:rsidP="00A778B5">
            <w:pPr>
              <w:pStyle w:val="para"/>
              <w:rPr>
                <w:rFonts w:ascii="Century Gothic" w:hAnsi="Century Gothic" w:cs="Arial"/>
                <w:sz w:val="18"/>
                <w:szCs w:val="18"/>
              </w:rPr>
            </w:pPr>
            <w:r w:rsidRPr="00087F00">
              <w:rPr>
                <w:rFonts w:ascii="Century Gothic" w:hAnsi="Century Gothic" w:cs="Arial"/>
                <w:sz w:val="18"/>
                <w:szCs w:val="18"/>
              </w:rPr>
              <w:t>6.1.4</w:t>
            </w:r>
          </w:p>
          <w:p w14:paraId="13416DEF" w14:textId="2D8A0D01" w:rsidR="00750021" w:rsidRPr="00087F00" w:rsidRDefault="00750021" w:rsidP="00A778B5">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0B5B5055" w14:textId="1ECF56CB" w:rsidR="008C6A46" w:rsidRPr="00087F00" w:rsidRDefault="008C6A46" w:rsidP="00A778B5">
            <w:pPr>
              <w:pStyle w:val="para"/>
              <w:rPr>
                <w:rFonts w:ascii="Century Gothic" w:hAnsi="Century Gothic" w:cs="Arial"/>
                <w:sz w:val="18"/>
                <w:szCs w:val="18"/>
              </w:rPr>
            </w:pPr>
          </w:p>
        </w:tc>
        <w:tc>
          <w:tcPr>
            <w:tcW w:w="7256" w:type="dxa"/>
            <w:gridSpan w:val="2"/>
          </w:tcPr>
          <w:p w14:paraId="492582FA" w14:textId="2053FD4F" w:rsidR="008C6A46" w:rsidRPr="00087F00" w:rsidRDefault="008C6A46" w:rsidP="00A778B5">
            <w:pPr>
              <w:pStyle w:val="para"/>
              <w:rPr>
                <w:rFonts w:ascii="Century Gothic" w:hAnsi="Century Gothic" w:cs="Arial"/>
                <w:sz w:val="18"/>
                <w:szCs w:val="18"/>
              </w:rPr>
            </w:pPr>
            <w:r w:rsidRPr="00087F00">
              <w:rPr>
                <w:rFonts w:ascii="Century Gothic" w:hAnsi="Century Gothic"/>
              </w:rPr>
              <w:t xml:space="preserve">Where physical automation systems (including vertical lifts, retrieval systems, conveyor systems, robotics, etc.) are used for product-handling activities, a documented risk assessment shall be completed to identify potential risks to product safety, legality, quality and integrity (including from spillage and damage), while maintaining traceability at all times. The risk assessment shall form the basis for defining a procedure for the acceptance, operation, maintenance, calibration, </w:t>
            </w:r>
            <w:proofErr w:type="gramStart"/>
            <w:r w:rsidRPr="00087F00">
              <w:rPr>
                <w:rFonts w:ascii="Century Gothic" w:hAnsi="Century Gothic"/>
              </w:rPr>
              <w:t>testing</w:t>
            </w:r>
            <w:proofErr w:type="gramEnd"/>
            <w:r w:rsidRPr="00087F00">
              <w:rPr>
                <w:rFonts w:ascii="Century Gothic" w:hAnsi="Century Gothic"/>
              </w:rPr>
              <w:t xml:space="preserve"> and validation of the system, as appropriate.</w:t>
            </w:r>
          </w:p>
        </w:tc>
        <w:tc>
          <w:tcPr>
            <w:tcW w:w="858" w:type="dxa"/>
            <w:gridSpan w:val="3"/>
          </w:tcPr>
          <w:p w14:paraId="3F1E9034" w14:textId="77777777" w:rsidR="008C6A46" w:rsidRPr="00087F00" w:rsidRDefault="008C6A46" w:rsidP="00A778B5">
            <w:pPr>
              <w:pStyle w:val="para"/>
              <w:rPr>
                <w:rFonts w:ascii="Century Gothic" w:hAnsi="Century Gothic" w:cs="Arial"/>
                <w:sz w:val="18"/>
                <w:szCs w:val="18"/>
              </w:rPr>
            </w:pPr>
          </w:p>
        </w:tc>
      </w:tr>
      <w:tr w:rsidR="008C6A46" w:rsidRPr="00087F00" w14:paraId="70446E2D" w14:textId="77777777" w:rsidTr="005E096E">
        <w:trPr>
          <w:gridBefore w:val="1"/>
          <w:wBefore w:w="33" w:type="dxa"/>
        </w:trPr>
        <w:tc>
          <w:tcPr>
            <w:tcW w:w="618" w:type="dxa"/>
            <w:gridSpan w:val="3"/>
            <w:shd w:val="clear" w:color="auto" w:fill="E36C0A"/>
          </w:tcPr>
          <w:p w14:paraId="3D26CD6D" w14:textId="77777777" w:rsidR="008C6A46" w:rsidRPr="00087F00" w:rsidRDefault="008C6A46" w:rsidP="00E95C70">
            <w:pPr>
              <w:pStyle w:val="para"/>
              <w:rPr>
                <w:rFonts w:ascii="Century Gothic" w:hAnsi="Century Gothic" w:cs="Arial"/>
                <w:sz w:val="18"/>
                <w:szCs w:val="18"/>
              </w:rPr>
            </w:pPr>
            <w:r w:rsidRPr="00087F00">
              <w:rPr>
                <w:rFonts w:ascii="Century Gothic" w:hAnsi="Century Gothic" w:cs="Arial"/>
                <w:sz w:val="18"/>
                <w:szCs w:val="18"/>
              </w:rPr>
              <w:t>6.1.5</w:t>
            </w:r>
          </w:p>
          <w:p w14:paraId="402C818F" w14:textId="62EC801A" w:rsidR="00750021" w:rsidRPr="00087F00" w:rsidRDefault="00750021" w:rsidP="00E95C70">
            <w:pPr>
              <w:pStyle w:val="para"/>
              <w:rPr>
                <w:rFonts w:ascii="Century Gothic" w:hAnsi="Century Gothic" w:cs="Arial"/>
                <w:sz w:val="18"/>
                <w:szCs w:val="18"/>
              </w:rPr>
            </w:pPr>
            <w:r w:rsidRPr="00087F00">
              <w:rPr>
                <w:rFonts w:ascii="Century Gothic" w:hAnsi="Century Gothic" w:cs="Arial"/>
                <w:sz w:val="18"/>
                <w:szCs w:val="18"/>
              </w:rPr>
              <w:t>XD</w:t>
            </w:r>
          </w:p>
        </w:tc>
        <w:tc>
          <w:tcPr>
            <w:tcW w:w="620" w:type="dxa"/>
            <w:gridSpan w:val="3"/>
            <w:shd w:val="clear" w:color="auto" w:fill="FBD4B4"/>
          </w:tcPr>
          <w:p w14:paraId="177427E9" w14:textId="3D855C23" w:rsidR="008C6A46" w:rsidRPr="00087F00" w:rsidRDefault="008C6A46" w:rsidP="00E95C70">
            <w:pPr>
              <w:pStyle w:val="para"/>
              <w:rPr>
                <w:rFonts w:ascii="Century Gothic" w:hAnsi="Century Gothic" w:cs="Arial"/>
                <w:sz w:val="18"/>
                <w:szCs w:val="18"/>
              </w:rPr>
            </w:pPr>
          </w:p>
        </w:tc>
        <w:tc>
          <w:tcPr>
            <w:tcW w:w="7256" w:type="dxa"/>
            <w:gridSpan w:val="2"/>
          </w:tcPr>
          <w:p w14:paraId="5E2BC2FA" w14:textId="0613839B" w:rsidR="008C6A46" w:rsidRPr="00087F00" w:rsidRDefault="008C6A46" w:rsidP="00E95C70">
            <w:pPr>
              <w:pStyle w:val="para"/>
              <w:rPr>
                <w:rFonts w:ascii="Century Gothic" w:hAnsi="Century Gothic" w:cs="Arial"/>
                <w:sz w:val="18"/>
                <w:szCs w:val="18"/>
              </w:rPr>
            </w:pPr>
            <w:r w:rsidRPr="00087F00">
              <w:rPr>
                <w:rFonts w:ascii="Century Gothic" w:hAnsi="Century Gothic"/>
              </w:rPr>
              <w:t>Where appropriate, procedures shall be in place to monitor the condition of wooden pallets and plastic trays to prevent the risk of contamination or damage to products.</w:t>
            </w:r>
          </w:p>
        </w:tc>
        <w:tc>
          <w:tcPr>
            <w:tcW w:w="858" w:type="dxa"/>
            <w:gridSpan w:val="3"/>
          </w:tcPr>
          <w:p w14:paraId="4FE3C68A" w14:textId="77777777" w:rsidR="008C6A46" w:rsidRPr="00087F00" w:rsidRDefault="008C6A46" w:rsidP="00E95C70">
            <w:pPr>
              <w:pStyle w:val="para"/>
              <w:rPr>
                <w:rFonts w:ascii="Century Gothic" w:hAnsi="Century Gothic" w:cs="Arial"/>
                <w:sz w:val="18"/>
                <w:szCs w:val="18"/>
              </w:rPr>
            </w:pPr>
          </w:p>
        </w:tc>
      </w:tr>
      <w:tr w:rsidR="002C7CFD" w:rsidRPr="00087F00" w14:paraId="18AB7AAA" w14:textId="77777777" w:rsidTr="005E096E">
        <w:trPr>
          <w:gridBefore w:val="1"/>
          <w:wBefore w:w="33" w:type="dxa"/>
        </w:trPr>
        <w:tc>
          <w:tcPr>
            <w:tcW w:w="1238" w:type="dxa"/>
            <w:gridSpan w:val="6"/>
            <w:shd w:val="clear" w:color="auto" w:fill="FBD4B4"/>
          </w:tcPr>
          <w:p w14:paraId="1BD9FDE7" w14:textId="1BBC7D72" w:rsidR="002C7CFD" w:rsidRPr="00087F00" w:rsidRDefault="002C7CFD" w:rsidP="002C7CFD">
            <w:pPr>
              <w:pStyle w:val="para"/>
              <w:rPr>
                <w:rFonts w:ascii="Century Gothic" w:hAnsi="Century Gothic" w:cs="Arial"/>
                <w:sz w:val="18"/>
                <w:szCs w:val="18"/>
              </w:rPr>
            </w:pPr>
            <w:r w:rsidRPr="00087F00">
              <w:rPr>
                <w:rFonts w:ascii="Century Gothic" w:hAnsi="Century Gothic" w:cs="Arial"/>
                <w:sz w:val="18"/>
                <w:szCs w:val="18"/>
              </w:rPr>
              <w:t>6.1.6</w:t>
            </w:r>
          </w:p>
        </w:tc>
        <w:tc>
          <w:tcPr>
            <w:tcW w:w="7256" w:type="dxa"/>
            <w:gridSpan w:val="2"/>
          </w:tcPr>
          <w:p w14:paraId="14EE3C1F" w14:textId="071314C9" w:rsidR="002C7CFD" w:rsidRPr="00087F00" w:rsidRDefault="002C7CFD" w:rsidP="002C7CFD">
            <w:pPr>
              <w:pStyle w:val="para"/>
              <w:rPr>
                <w:rFonts w:ascii="Century Gothic" w:hAnsi="Century Gothic" w:cs="Arial"/>
                <w:sz w:val="18"/>
                <w:szCs w:val="18"/>
              </w:rPr>
            </w:pPr>
            <w:r w:rsidRPr="00087F00">
              <w:rPr>
                <w:rFonts w:ascii="Century Gothic" w:hAnsi="Century Gothic"/>
              </w:rPr>
              <w:t>Knives or other tools provided shall be used in such a way as to prevent damage to products. Snap-off blade knives shall not be used.</w:t>
            </w:r>
          </w:p>
        </w:tc>
        <w:tc>
          <w:tcPr>
            <w:tcW w:w="858" w:type="dxa"/>
            <w:gridSpan w:val="3"/>
          </w:tcPr>
          <w:p w14:paraId="12852364" w14:textId="77777777" w:rsidR="002C7CFD" w:rsidRPr="00087F00" w:rsidRDefault="002C7CFD" w:rsidP="002C7CFD">
            <w:pPr>
              <w:pStyle w:val="para"/>
              <w:rPr>
                <w:rFonts w:ascii="Century Gothic" w:hAnsi="Century Gothic" w:cs="Arial"/>
                <w:sz w:val="18"/>
                <w:szCs w:val="18"/>
              </w:rPr>
            </w:pPr>
          </w:p>
        </w:tc>
      </w:tr>
      <w:tr w:rsidR="002C7CFD" w:rsidRPr="00087F00" w14:paraId="00BA8140" w14:textId="77777777" w:rsidTr="00D33159">
        <w:trPr>
          <w:gridBefore w:val="1"/>
          <w:wBefore w:w="33" w:type="dxa"/>
        </w:trPr>
        <w:tc>
          <w:tcPr>
            <w:tcW w:w="9352" w:type="dxa"/>
            <w:gridSpan w:val="11"/>
          </w:tcPr>
          <w:p w14:paraId="51985B4B" w14:textId="77777777" w:rsidR="002C7CFD" w:rsidRPr="00087F00" w:rsidRDefault="002C7CFD" w:rsidP="002C7CFD">
            <w:pPr>
              <w:pStyle w:val="para"/>
              <w:rPr>
                <w:rFonts w:ascii="Century Gothic" w:hAnsi="Century Gothic" w:cs="Arial"/>
                <w:sz w:val="18"/>
                <w:szCs w:val="18"/>
              </w:rPr>
            </w:pPr>
            <w:r w:rsidRPr="00087F00">
              <w:rPr>
                <w:rFonts w:ascii="Century Gothic" w:hAnsi="Century Gothic" w:cs="Arial"/>
                <w:sz w:val="18"/>
                <w:szCs w:val="18"/>
              </w:rPr>
              <w:t>Comments</w:t>
            </w:r>
          </w:p>
          <w:p w14:paraId="5CF32EED" w14:textId="77777777" w:rsidR="002C7CFD" w:rsidRPr="00087F00" w:rsidRDefault="002C7CFD" w:rsidP="002C7CFD">
            <w:pPr>
              <w:pStyle w:val="para"/>
              <w:rPr>
                <w:rFonts w:ascii="Century Gothic" w:hAnsi="Century Gothic" w:cs="Arial"/>
                <w:sz w:val="18"/>
                <w:szCs w:val="18"/>
              </w:rPr>
            </w:pPr>
          </w:p>
          <w:p w14:paraId="785C1C67" w14:textId="77777777" w:rsidR="002C7CFD" w:rsidRPr="00087F00" w:rsidRDefault="002C7CFD" w:rsidP="002C7CFD">
            <w:pPr>
              <w:pStyle w:val="para"/>
              <w:rPr>
                <w:rFonts w:ascii="Century Gothic" w:hAnsi="Century Gothic" w:cs="Arial"/>
                <w:sz w:val="18"/>
                <w:szCs w:val="18"/>
              </w:rPr>
            </w:pPr>
          </w:p>
        </w:tc>
      </w:tr>
      <w:tr w:rsidR="002C7CFD" w:rsidRPr="00087F00" w14:paraId="430F6612" w14:textId="77777777" w:rsidTr="00D33159">
        <w:trPr>
          <w:gridBefore w:val="1"/>
          <w:wBefore w:w="33" w:type="dxa"/>
        </w:trPr>
        <w:tc>
          <w:tcPr>
            <w:tcW w:w="9352" w:type="dxa"/>
            <w:gridSpan w:val="11"/>
            <w:shd w:val="clear" w:color="auto" w:fill="FFE599" w:themeFill="accent4" w:themeFillTint="66"/>
          </w:tcPr>
          <w:p w14:paraId="0DFD2209" w14:textId="02E45107" w:rsidR="002C7CFD" w:rsidRPr="00087F00" w:rsidRDefault="003408D0" w:rsidP="003408D0">
            <w:pPr>
              <w:pStyle w:val="hdg3"/>
              <w:rPr>
                <w:rFonts w:ascii="Century Gothic" w:hAnsi="Century Gothic"/>
              </w:rPr>
            </w:pPr>
            <w:bookmarkStart w:id="34" w:name="_Toc45051973"/>
            <w:r w:rsidRPr="00087F00">
              <w:rPr>
                <w:rFonts w:ascii="Century Gothic" w:hAnsi="Century Gothic" w:cs="Arial"/>
                <w:b/>
                <w:sz w:val="18"/>
                <w:szCs w:val="18"/>
              </w:rPr>
              <w:t>6.2</w:t>
            </w:r>
            <w:r w:rsidRPr="00087F00">
              <w:rPr>
                <w:rFonts w:ascii="Century Gothic" w:hAnsi="Century Gothic" w:cs="Arial"/>
                <w:b/>
                <w:sz w:val="18"/>
                <w:szCs w:val="18"/>
              </w:rPr>
              <w:tab/>
              <w:t>Maintenance</w:t>
            </w:r>
            <w:bookmarkEnd w:id="34"/>
          </w:p>
        </w:tc>
      </w:tr>
      <w:tr w:rsidR="002C7CFD" w:rsidRPr="00087F00" w14:paraId="675BC361" w14:textId="77777777" w:rsidTr="005E096E">
        <w:trPr>
          <w:gridBefore w:val="1"/>
          <w:wBefore w:w="33" w:type="dxa"/>
        </w:trPr>
        <w:tc>
          <w:tcPr>
            <w:tcW w:w="1238" w:type="dxa"/>
            <w:gridSpan w:val="6"/>
            <w:shd w:val="clear" w:color="auto" w:fill="FFF2CC" w:themeFill="accent4" w:themeFillTint="33"/>
          </w:tcPr>
          <w:p w14:paraId="40CBABB9" w14:textId="77777777" w:rsidR="002C7CFD" w:rsidRPr="00087F00" w:rsidRDefault="002C7CFD" w:rsidP="002C7CFD">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6087BF02" w14:textId="6DFA64E8" w:rsidR="002C7CFD" w:rsidRPr="00087F00" w:rsidRDefault="00C33436" w:rsidP="002C7CFD">
            <w:pPr>
              <w:pStyle w:val="para"/>
              <w:rPr>
                <w:rFonts w:ascii="Century Gothic" w:hAnsi="Century Gothic"/>
              </w:rPr>
            </w:pPr>
            <w:r w:rsidRPr="00087F00">
              <w:rPr>
                <w:rFonts w:ascii="Century Gothic" w:hAnsi="Century Gothic" w:cs="Arial"/>
                <w:b/>
                <w:sz w:val="18"/>
                <w:szCs w:val="18"/>
              </w:rPr>
              <w:t xml:space="preserve">A system of planned maintenance shall be in place covering all items of equipment which are critical to product safety, </w:t>
            </w:r>
            <w:proofErr w:type="gramStart"/>
            <w:r w:rsidRPr="00087F00">
              <w:rPr>
                <w:rFonts w:ascii="Century Gothic" w:hAnsi="Century Gothic" w:cs="Arial"/>
                <w:b/>
                <w:sz w:val="18"/>
                <w:szCs w:val="18"/>
              </w:rPr>
              <w:t>legality</w:t>
            </w:r>
            <w:proofErr w:type="gramEnd"/>
            <w:r w:rsidRPr="00087F00">
              <w:rPr>
                <w:rFonts w:ascii="Century Gothic" w:hAnsi="Century Gothic" w:cs="Arial"/>
                <w:b/>
                <w:sz w:val="18"/>
                <w:szCs w:val="18"/>
              </w:rPr>
              <w:t xml:space="preserve"> and quality.</w:t>
            </w:r>
          </w:p>
        </w:tc>
        <w:tc>
          <w:tcPr>
            <w:tcW w:w="858" w:type="dxa"/>
            <w:gridSpan w:val="3"/>
            <w:shd w:val="clear" w:color="auto" w:fill="FFF2CC" w:themeFill="accent4" w:themeFillTint="33"/>
          </w:tcPr>
          <w:p w14:paraId="52B791A8" w14:textId="77777777" w:rsidR="002C7CFD" w:rsidRPr="00087F00" w:rsidRDefault="002C7CFD" w:rsidP="002C7CFD">
            <w:pPr>
              <w:pStyle w:val="para"/>
              <w:rPr>
                <w:rFonts w:ascii="Century Gothic" w:hAnsi="Century Gothic" w:cs="Arial"/>
                <w:b/>
                <w:sz w:val="18"/>
                <w:szCs w:val="18"/>
              </w:rPr>
            </w:pPr>
          </w:p>
        </w:tc>
      </w:tr>
      <w:tr w:rsidR="004E7A65" w:rsidRPr="00087F00" w14:paraId="16FF0624" w14:textId="77777777" w:rsidTr="005E096E">
        <w:trPr>
          <w:gridBefore w:val="1"/>
          <w:wBefore w:w="33" w:type="dxa"/>
        </w:trPr>
        <w:tc>
          <w:tcPr>
            <w:tcW w:w="1238" w:type="dxa"/>
            <w:gridSpan w:val="6"/>
            <w:shd w:val="clear" w:color="auto" w:fill="E36C0A"/>
          </w:tcPr>
          <w:p w14:paraId="0E75EFFA" w14:textId="77777777" w:rsidR="004E7A65" w:rsidRPr="00087F00" w:rsidRDefault="004E7A65" w:rsidP="00936F67">
            <w:pPr>
              <w:pStyle w:val="para"/>
              <w:rPr>
                <w:rFonts w:ascii="Century Gothic" w:hAnsi="Century Gothic" w:cs="Arial"/>
                <w:sz w:val="18"/>
                <w:szCs w:val="18"/>
              </w:rPr>
            </w:pPr>
            <w:r w:rsidRPr="00087F00">
              <w:rPr>
                <w:rFonts w:ascii="Century Gothic" w:hAnsi="Century Gothic" w:cs="Arial"/>
                <w:sz w:val="18"/>
                <w:szCs w:val="18"/>
              </w:rPr>
              <w:t>6.2.1</w:t>
            </w:r>
          </w:p>
          <w:p w14:paraId="466348EA" w14:textId="129828F8" w:rsidR="004E7A65" w:rsidRPr="00087F00" w:rsidRDefault="004E7A65" w:rsidP="00936F67">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69F10954" w14:textId="0BD6B6DD" w:rsidR="004E7A65" w:rsidRPr="00087F00" w:rsidRDefault="004E7A65" w:rsidP="00936F67">
            <w:pPr>
              <w:pStyle w:val="para"/>
              <w:rPr>
                <w:rFonts w:ascii="Century Gothic" w:hAnsi="Century Gothic" w:cs="Arial"/>
                <w:sz w:val="18"/>
                <w:szCs w:val="18"/>
              </w:rPr>
            </w:pPr>
            <w:r w:rsidRPr="00087F00">
              <w:rPr>
                <w:rFonts w:ascii="Century Gothic" w:hAnsi="Century Gothic"/>
              </w:rPr>
              <w:t>A documented planned maintenance schedule or condition monitoring system shall be in place which includes all plant and equipment. The maintenance requirements shall be defined when commissioning new equipment.</w:t>
            </w:r>
          </w:p>
        </w:tc>
        <w:tc>
          <w:tcPr>
            <w:tcW w:w="858" w:type="dxa"/>
            <w:gridSpan w:val="3"/>
          </w:tcPr>
          <w:p w14:paraId="5EFFD0ED" w14:textId="77777777" w:rsidR="004E7A65" w:rsidRPr="00087F00" w:rsidRDefault="004E7A65" w:rsidP="00936F67">
            <w:pPr>
              <w:pStyle w:val="para"/>
              <w:rPr>
                <w:rFonts w:ascii="Century Gothic" w:hAnsi="Century Gothic" w:cs="Arial"/>
                <w:sz w:val="18"/>
                <w:szCs w:val="18"/>
              </w:rPr>
            </w:pPr>
          </w:p>
        </w:tc>
      </w:tr>
      <w:tr w:rsidR="003E1BF4" w:rsidRPr="00087F00" w14:paraId="0B1FDBE6" w14:textId="77777777" w:rsidTr="005E096E">
        <w:trPr>
          <w:gridBefore w:val="1"/>
          <w:wBefore w:w="33" w:type="dxa"/>
        </w:trPr>
        <w:tc>
          <w:tcPr>
            <w:tcW w:w="1238" w:type="dxa"/>
            <w:gridSpan w:val="6"/>
            <w:shd w:val="clear" w:color="auto" w:fill="FBD4B4"/>
          </w:tcPr>
          <w:p w14:paraId="509B5816" w14:textId="345C5B42" w:rsidR="003E1BF4" w:rsidRPr="00087F00" w:rsidRDefault="003E1BF4" w:rsidP="003E1BF4">
            <w:pPr>
              <w:pStyle w:val="para"/>
              <w:rPr>
                <w:rFonts w:ascii="Century Gothic" w:hAnsi="Century Gothic" w:cs="Arial"/>
                <w:sz w:val="18"/>
                <w:szCs w:val="18"/>
              </w:rPr>
            </w:pPr>
            <w:r w:rsidRPr="00087F00">
              <w:rPr>
                <w:rFonts w:ascii="Century Gothic" w:hAnsi="Century Gothic" w:cs="Arial"/>
                <w:sz w:val="18"/>
                <w:szCs w:val="18"/>
              </w:rPr>
              <w:t>6.2.2</w:t>
            </w:r>
          </w:p>
        </w:tc>
        <w:tc>
          <w:tcPr>
            <w:tcW w:w="7256" w:type="dxa"/>
            <w:gridSpan w:val="2"/>
          </w:tcPr>
          <w:p w14:paraId="728F28FE" w14:textId="16F9DB7C" w:rsidR="003E1BF4" w:rsidRPr="00087F00" w:rsidRDefault="003E1BF4" w:rsidP="003E1BF4">
            <w:pPr>
              <w:pStyle w:val="para"/>
              <w:rPr>
                <w:rFonts w:ascii="Century Gothic" w:hAnsi="Century Gothic" w:cs="Arial"/>
                <w:sz w:val="18"/>
                <w:szCs w:val="18"/>
              </w:rPr>
            </w:pPr>
            <w:r w:rsidRPr="00087F00">
              <w:rPr>
                <w:rFonts w:ascii="Century Gothic" w:hAnsi="Century Gothic"/>
              </w:rPr>
              <w:t xml:space="preserve">The site shall ensure that the safety, </w:t>
            </w:r>
            <w:proofErr w:type="gramStart"/>
            <w:r w:rsidRPr="00087F00">
              <w:rPr>
                <w:rFonts w:ascii="Century Gothic" w:hAnsi="Century Gothic"/>
              </w:rPr>
              <w:t>legality</w:t>
            </w:r>
            <w:proofErr w:type="gramEnd"/>
            <w:r w:rsidRPr="00087F00">
              <w:rPr>
                <w:rFonts w:ascii="Century Gothic" w:hAnsi="Century Gothic"/>
              </w:rPr>
              <w:t xml:space="preserve"> or quality of a product is not jeopardised during maintenance operations.</w:t>
            </w:r>
          </w:p>
        </w:tc>
        <w:tc>
          <w:tcPr>
            <w:tcW w:w="858" w:type="dxa"/>
            <w:gridSpan w:val="3"/>
          </w:tcPr>
          <w:p w14:paraId="792492C7" w14:textId="77777777" w:rsidR="003E1BF4" w:rsidRPr="00087F00" w:rsidRDefault="003E1BF4" w:rsidP="003E1BF4">
            <w:pPr>
              <w:pStyle w:val="para"/>
              <w:rPr>
                <w:rFonts w:ascii="Century Gothic" w:hAnsi="Century Gothic" w:cs="Arial"/>
                <w:sz w:val="18"/>
                <w:szCs w:val="18"/>
              </w:rPr>
            </w:pPr>
          </w:p>
        </w:tc>
      </w:tr>
      <w:tr w:rsidR="00AA77AD" w:rsidRPr="00087F00" w14:paraId="70891AB2" w14:textId="77777777" w:rsidTr="005E096E">
        <w:trPr>
          <w:gridBefore w:val="1"/>
          <w:wBefore w:w="33" w:type="dxa"/>
        </w:trPr>
        <w:tc>
          <w:tcPr>
            <w:tcW w:w="618" w:type="dxa"/>
            <w:gridSpan w:val="3"/>
            <w:shd w:val="clear" w:color="auto" w:fill="E36C0A"/>
          </w:tcPr>
          <w:p w14:paraId="73F88266" w14:textId="77777777" w:rsidR="00AA77AD" w:rsidRPr="00087F00" w:rsidRDefault="00AA77AD" w:rsidP="00AA77AD">
            <w:pPr>
              <w:pStyle w:val="para"/>
              <w:rPr>
                <w:rFonts w:ascii="Century Gothic" w:hAnsi="Century Gothic" w:cs="Arial"/>
                <w:sz w:val="18"/>
                <w:szCs w:val="18"/>
              </w:rPr>
            </w:pPr>
            <w:r w:rsidRPr="00087F00">
              <w:rPr>
                <w:rFonts w:ascii="Century Gothic" w:hAnsi="Century Gothic" w:cs="Arial"/>
                <w:sz w:val="18"/>
                <w:szCs w:val="18"/>
              </w:rPr>
              <w:t>6.2.3</w:t>
            </w:r>
          </w:p>
          <w:p w14:paraId="6E74ED1D" w14:textId="1FAF746C" w:rsidR="004E7A65" w:rsidRPr="00087F00" w:rsidRDefault="004E7A65" w:rsidP="00AA77AD">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23330056" w14:textId="4C6FA66D" w:rsidR="00AA77AD" w:rsidRPr="00087F00" w:rsidRDefault="00AA77AD" w:rsidP="00AA77AD">
            <w:pPr>
              <w:pStyle w:val="para"/>
              <w:rPr>
                <w:rFonts w:ascii="Century Gothic" w:hAnsi="Century Gothic" w:cs="Arial"/>
                <w:sz w:val="18"/>
                <w:szCs w:val="18"/>
              </w:rPr>
            </w:pPr>
          </w:p>
        </w:tc>
        <w:tc>
          <w:tcPr>
            <w:tcW w:w="7256" w:type="dxa"/>
            <w:gridSpan w:val="2"/>
          </w:tcPr>
          <w:p w14:paraId="76A0AA59" w14:textId="54AD22BB" w:rsidR="00AA77AD" w:rsidRPr="00087F00" w:rsidRDefault="00AA77AD" w:rsidP="00AA77AD">
            <w:pPr>
              <w:pStyle w:val="para"/>
              <w:rPr>
                <w:rFonts w:ascii="Century Gothic" w:hAnsi="Century Gothic" w:cs="Arial"/>
                <w:sz w:val="18"/>
                <w:szCs w:val="18"/>
              </w:rPr>
            </w:pPr>
            <w:r w:rsidRPr="00087F00">
              <w:rPr>
                <w:rFonts w:ascii="Century Gothic" w:hAnsi="Century Gothic"/>
              </w:rPr>
              <w:t>All third-party contractors and engineers shall be aware of and adhere to the site’s operating standards. Where appropriate, this shall include the site’s hygiene standards and contamination control policies.</w:t>
            </w:r>
          </w:p>
        </w:tc>
        <w:tc>
          <w:tcPr>
            <w:tcW w:w="858" w:type="dxa"/>
            <w:gridSpan w:val="3"/>
          </w:tcPr>
          <w:p w14:paraId="0CB400A3" w14:textId="77777777" w:rsidR="00AA77AD" w:rsidRPr="00087F00" w:rsidRDefault="00AA77AD" w:rsidP="00AA77AD">
            <w:pPr>
              <w:pStyle w:val="para"/>
              <w:rPr>
                <w:rFonts w:ascii="Century Gothic" w:hAnsi="Century Gothic" w:cs="Arial"/>
                <w:sz w:val="18"/>
                <w:szCs w:val="18"/>
              </w:rPr>
            </w:pPr>
          </w:p>
        </w:tc>
      </w:tr>
      <w:tr w:rsidR="004E7A65" w:rsidRPr="00087F00" w14:paraId="7D58BC76" w14:textId="77777777" w:rsidTr="005E096E">
        <w:trPr>
          <w:gridBefore w:val="1"/>
          <w:wBefore w:w="33" w:type="dxa"/>
        </w:trPr>
        <w:tc>
          <w:tcPr>
            <w:tcW w:w="618" w:type="dxa"/>
            <w:gridSpan w:val="3"/>
            <w:shd w:val="clear" w:color="auto" w:fill="E36C0A"/>
          </w:tcPr>
          <w:p w14:paraId="3E401E04" w14:textId="77777777" w:rsidR="004E7A65" w:rsidRPr="00087F00" w:rsidRDefault="004E7A65" w:rsidP="008C7B90">
            <w:pPr>
              <w:pStyle w:val="para"/>
              <w:rPr>
                <w:rFonts w:ascii="Century Gothic" w:hAnsi="Century Gothic" w:cs="Arial"/>
                <w:sz w:val="18"/>
                <w:szCs w:val="18"/>
              </w:rPr>
            </w:pPr>
            <w:r w:rsidRPr="00087F00">
              <w:rPr>
                <w:rFonts w:ascii="Century Gothic" w:hAnsi="Century Gothic" w:cs="Arial"/>
                <w:sz w:val="18"/>
                <w:szCs w:val="18"/>
              </w:rPr>
              <w:t>6.2.4</w:t>
            </w:r>
          </w:p>
        </w:tc>
        <w:tc>
          <w:tcPr>
            <w:tcW w:w="620" w:type="dxa"/>
            <w:gridSpan w:val="3"/>
            <w:shd w:val="clear" w:color="auto" w:fill="FBD4B4"/>
          </w:tcPr>
          <w:p w14:paraId="56D20251" w14:textId="17A20901" w:rsidR="004E7A65" w:rsidRPr="00087F00" w:rsidRDefault="004E7A65" w:rsidP="008C7B90">
            <w:pPr>
              <w:pStyle w:val="para"/>
              <w:rPr>
                <w:rFonts w:ascii="Century Gothic" w:hAnsi="Century Gothic" w:cs="Arial"/>
                <w:sz w:val="18"/>
                <w:szCs w:val="18"/>
              </w:rPr>
            </w:pPr>
          </w:p>
        </w:tc>
        <w:tc>
          <w:tcPr>
            <w:tcW w:w="7256" w:type="dxa"/>
            <w:gridSpan w:val="2"/>
          </w:tcPr>
          <w:p w14:paraId="51AFCDBE" w14:textId="2A9E6117" w:rsidR="004E7A65" w:rsidRPr="00087F00" w:rsidRDefault="004E7A65" w:rsidP="008C7B90">
            <w:pPr>
              <w:pStyle w:val="para"/>
              <w:rPr>
                <w:rFonts w:ascii="Century Gothic" w:hAnsi="Century Gothic" w:cs="Arial"/>
                <w:sz w:val="18"/>
                <w:szCs w:val="18"/>
              </w:rPr>
            </w:pPr>
            <w:r w:rsidRPr="00087F00">
              <w:rPr>
                <w:rFonts w:ascii="Century Gothic" w:hAnsi="Century Gothic"/>
              </w:rPr>
              <w:t xml:space="preserve">Cleaning or replacing light fittings and glass shall be done in a manner </w:t>
            </w:r>
            <w:proofErr w:type="gramStart"/>
            <w:r w:rsidRPr="00087F00">
              <w:rPr>
                <w:rFonts w:ascii="Century Gothic" w:hAnsi="Century Gothic"/>
              </w:rPr>
              <w:t>so as to</w:t>
            </w:r>
            <w:proofErr w:type="gramEnd"/>
            <w:r w:rsidRPr="00087F00">
              <w:rPr>
                <w:rFonts w:ascii="Century Gothic" w:hAnsi="Century Gothic"/>
              </w:rPr>
              <w:t xml:space="preserve"> minimise the potential for product contamination.</w:t>
            </w:r>
          </w:p>
        </w:tc>
        <w:tc>
          <w:tcPr>
            <w:tcW w:w="858" w:type="dxa"/>
            <w:gridSpan w:val="3"/>
          </w:tcPr>
          <w:p w14:paraId="6074D693" w14:textId="77777777" w:rsidR="004E7A65" w:rsidRPr="00087F00" w:rsidRDefault="004E7A65" w:rsidP="008C7B90">
            <w:pPr>
              <w:pStyle w:val="para"/>
              <w:rPr>
                <w:rFonts w:ascii="Century Gothic" w:hAnsi="Century Gothic" w:cs="Arial"/>
                <w:sz w:val="18"/>
                <w:szCs w:val="18"/>
              </w:rPr>
            </w:pPr>
          </w:p>
        </w:tc>
      </w:tr>
      <w:tr w:rsidR="007E4DDB" w:rsidRPr="00087F00" w14:paraId="0D885C3A" w14:textId="77777777" w:rsidTr="005E096E">
        <w:trPr>
          <w:gridBefore w:val="1"/>
          <w:wBefore w:w="33" w:type="dxa"/>
        </w:trPr>
        <w:tc>
          <w:tcPr>
            <w:tcW w:w="1238" w:type="dxa"/>
            <w:gridSpan w:val="6"/>
            <w:shd w:val="clear" w:color="auto" w:fill="E36C0A"/>
          </w:tcPr>
          <w:p w14:paraId="5042ECC2" w14:textId="625822A0" w:rsidR="007E4DDB" w:rsidRPr="00087F00" w:rsidRDefault="007E4DDB" w:rsidP="007E4DDB">
            <w:pPr>
              <w:pStyle w:val="para"/>
              <w:rPr>
                <w:rFonts w:ascii="Century Gothic" w:hAnsi="Century Gothic" w:cs="Arial"/>
                <w:sz w:val="18"/>
                <w:szCs w:val="18"/>
              </w:rPr>
            </w:pPr>
            <w:r w:rsidRPr="00087F00">
              <w:rPr>
                <w:rFonts w:ascii="Century Gothic" w:hAnsi="Century Gothic" w:cs="Arial"/>
                <w:sz w:val="18"/>
                <w:szCs w:val="18"/>
              </w:rPr>
              <w:t>6.2.5</w:t>
            </w:r>
          </w:p>
        </w:tc>
        <w:tc>
          <w:tcPr>
            <w:tcW w:w="7256" w:type="dxa"/>
            <w:gridSpan w:val="2"/>
          </w:tcPr>
          <w:p w14:paraId="3281ABEA" w14:textId="58C5A1CE" w:rsidR="007E4DDB" w:rsidRPr="00087F00" w:rsidRDefault="007E4DDB" w:rsidP="007E4DDB">
            <w:pPr>
              <w:pStyle w:val="para"/>
              <w:rPr>
                <w:rFonts w:ascii="Century Gothic" w:hAnsi="Century Gothic" w:cs="Arial"/>
                <w:sz w:val="18"/>
                <w:szCs w:val="18"/>
              </w:rPr>
            </w:pPr>
            <w:r w:rsidRPr="00087F00">
              <w:rPr>
                <w:rFonts w:ascii="Century Gothic" w:hAnsi="Century Gothic"/>
              </w:rPr>
              <w:t>Records shall be kept of vehicle and equipment maintenance.</w:t>
            </w:r>
          </w:p>
        </w:tc>
        <w:tc>
          <w:tcPr>
            <w:tcW w:w="858" w:type="dxa"/>
            <w:gridSpan w:val="3"/>
          </w:tcPr>
          <w:p w14:paraId="33ACF6E4" w14:textId="77777777" w:rsidR="007E4DDB" w:rsidRPr="00087F00" w:rsidRDefault="007E4DDB" w:rsidP="007E4DDB">
            <w:pPr>
              <w:pStyle w:val="para"/>
              <w:rPr>
                <w:rFonts w:ascii="Century Gothic" w:hAnsi="Century Gothic" w:cs="Arial"/>
                <w:sz w:val="18"/>
                <w:szCs w:val="18"/>
              </w:rPr>
            </w:pPr>
          </w:p>
        </w:tc>
      </w:tr>
      <w:tr w:rsidR="00DE54B5" w:rsidRPr="00087F00" w14:paraId="05374F93" w14:textId="77777777" w:rsidTr="005E096E">
        <w:trPr>
          <w:gridBefore w:val="1"/>
          <w:wBefore w:w="33" w:type="dxa"/>
        </w:trPr>
        <w:tc>
          <w:tcPr>
            <w:tcW w:w="618" w:type="dxa"/>
            <w:gridSpan w:val="3"/>
            <w:shd w:val="clear" w:color="auto" w:fill="E36C0A"/>
          </w:tcPr>
          <w:p w14:paraId="633AB8C2" w14:textId="4DC6478A" w:rsidR="00DE54B5" w:rsidRPr="00087F00" w:rsidRDefault="00DE54B5" w:rsidP="00DE54B5">
            <w:pPr>
              <w:pStyle w:val="para"/>
              <w:rPr>
                <w:rFonts w:ascii="Century Gothic" w:hAnsi="Century Gothic" w:cs="Arial"/>
                <w:sz w:val="18"/>
                <w:szCs w:val="18"/>
              </w:rPr>
            </w:pPr>
            <w:r w:rsidRPr="00087F00">
              <w:rPr>
                <w:rFonts w:ascii="Century Gothic" w:hAnsi="Century Gothic" w:cs="Arial"/>
                <w:sz w:val="18"/>
                <w:szCs w:val="18"/>
              </w:rPr>
              <w:t>6.2.6</w:t>
            </w:r>
          </w:p>
        </w:tc>
        <w:tc>
          <w:tcPr>
            <w:tcW w:w="620" w:type="dxa"/>
            <w:gridSpan w:val="3"/>
            <w:shd w:val="clear" w:color="auto" w:fill="FBD4B4"/>
          </w:tcPr>
          <w:p w14:paraId="4346D6EA" w14:textId="124B063B" w:rsidR="00DE54B5" w:rsidRPr="00087F00" w:rsidRDefault="00DE54B5" w:rsidP="00DE54B5">
            <w:pPr>
              <w:pStyle w:val="para"/>
              <w:rPr>
                <w:rFonts w:ascii="Century Gothic" w:hAnsi="Century Gothic" w:cs="Arial"/>
                <w:sz w:val="18"/>
                <w:szCs w:val="18"/>
              </w:rPr>
            </w:pPr>
          </w:p>
        </w:tc>
        <w:tc>
          <w:tcPr>
            <w:tcW w:w="7256" w:type="dxa"/>
            <w:gridSpan w:val="2"/>
          </w:tcPr>
          <w:p w14:paraId="0FAFB18B" w14:textId="134AF8B3" w:rsidR="00DE54B5" w:rsidRPr="00087F00" w:rsidRDefault="00DE54B5" w:rsidP="00DE54B5">
            <w:pPr>
              <w:pStyle w:val="para"/>
              <w:rPr>
                <w:rFonts w:ascii="Century Gothic" w:hAnsi="Century Gothic" w:cs="Arial"/>
                <w:sz w:val="18"/>
                <w:szCs w:val="18"/>
              </w:rPr>
            </w:pPr>
            <w:r w:rsidRPr="00087F00">
              <w:rPr>
                <w:rFonts w:ascii="Century Gothic" w:hAnsi="Century Gothic"/>
              </w:rPr>
              <w:t>Temporary repairs/modifications shall only be permitted in emergencies and where product contamination is not at risk. Such modifications shall be subject to a time limit and shall be recorded and scheduled for permanent repair.</w:t>
            </w:r>
          </w:p>
        </w:tc>
        <w:tc>
          <w:tcPr>
            <w:tcW w:w="858" w:type="dxa"/>
            <w:gridSpan w:val="3"/>
          </w:tcPr>
          <w:p w14:paraId="623ACF80" w14:textId="77777777" w:rsidR="00DE54B5" w:rsidRPr="00087F00" w:rsidRDefault="00DE54B5" w:rsidP="00DE54B5">
            <w:pPr>
              <w:pStyle w:val="para"/>
              <w:rPr>
                <w:rFonts w:ascii="Century Gothic" w:hAnsi="Century Gothic" w:cs="Arial"/>
                <w:sz w:val="18"/>
                <w:szCs w:val="18"/>
              </w:rPr>
            </w:pPr>
          </w:p>
        </w:tc>
      </w:tr>
      <w:tr w:rsidR="00DE54B5" w:rsidRPr="00087F00" w14:paraId="39538A4B" w14:textId="77777777" w:rsidTr="00D33159">
        <w:trPr>
          <w:gridBefore w:val="1"/>
          <w:wBefore w:w="33" w:type="dxa"/>
        </w:trPr>
        <w:tc>
          <w:tcPr>
            <w:tcW w:w="9352" w:type="dxa"/>
            <w:gridSpan w:val="11"/>
          </w:tcPr>
          <w:p w14:paraId="09141908" w14:textId="77777777" w:rsidR="00DE54B5" w:rsidRPr="00087F00" w:rsidRDefault="00DE54B5" w:rsidP="00DE54B5">
            <w:pPr>
              <w:pStyle w:val="para"/>
              <w:rPr>
                <w:rFonts w:ascii="Century Gothic" w:hAnsi="Century Gothic" w:cs="Arial"/>
                <w:sz w:val="18"/>
                <w:szCs w:val="18"/>
              </w:rPr>
            </w:pPr>
            <w:r w:rsidRPr="00087F00">
              <w:rPr>
                <w:rFonts w:ascii="Century Gothic" w:hAnsi="Century Gothic" w:cs="Arial"/>
                <w:sz w:val="18"/>
                <w:szCs w:val="18"/>
              </w:rPr>
              <w:t>Comments</w:t>
            </w:r>
          </w:p>
          <w:p w14:paraId="63110139" w14:textId="77777777" w:rsidR="00DE54B5" w:rsidRPr="00087F00" w:rsidRDefault="00DE54B5" w:rsidP="00DE54B5">
            <w:pPr>
              <w:pStyle w:val="para"/>
              <w:rPr>
                <w:rFonts w:ascii="Century Gothic" w:hAnsi="Century Gothic" w:cs="Arial"/>
                <w:sz w:val="18"/>
                <w:szCs w:val="18"/>
              </w:rPr>
            </w:pPr>
          </w:p>
          <w:p w14:paraId="1E68E630" w14:textId="77777777" w:rsidR="00DE54B5" w:rsidRPr="00087F00" w:rsidRDefault="00DE54B5" w:rsidP="00DE54B5">
            <w:pPr>
              <w:pStyle w:val="para"/>
              <w:rPr>
                <w:rFonts w:ascii="Century Gothic" w:hAnsi="Century Gothic" w:cs="Arial"/>
                <w:sz w:val="18"/>
                <w:szCs w:val="18"/>
              </w:rPr>
            </w:pPr>
          </w:p>
        </w:tc>
      </w:tr>
      <w:tr w:rsidR="00DE54B5" w:rsidRPr="00087F00" w14:paraId="2897967D" w14:textId="77777777" w:rsidTr="00D33159">
        <w:trPr>
          <w:gridBefore w:val="1"/>
          <w:wBefore w:w="33" w:type="dxa"/>
        </w:trPr>
        <w:tc>
          <w:tcPr>
            <w:tcW w:w="9352" w:type="dxa"/>
            <w:gridSpan w:val="11"/>
            <w:shd w:val="clear" w:color="auto" w:fill="FFE599" w:themeFill="accent4" w:themeFillTint="66"/>
          </w:tcPr>
          <w:p w14:paraId="54ED2454" w14:textId="4F598F30" w:rsidR="00DE54B5" w:rsidRPr="00087F00" w:rsidRDefault="00F64422" w:rsidP="00F64422">
            <w:pPr>
              <w:pStyle w:val="hdg3"/>
              <w:rPr>
                <w:rFonts w:ascii="Century Gothic" w:hAnsi="Century Gothic"/>
              </w:rPr>
            </w:pPr>
            <w:bookmarkStart w:id="35" w:name="_Toc45051974"/>
            <w:r w:rsidRPr="00087F00">
              <w:rPr>
                <w:rFonts w:ascii="Century Gothic" w:hAnsi="Century Gothic" w:cs="Arial"/>
                <w:b/>
                <w:sz w:val="18"/>
                <w:szCs w:val="18"/>
              </w:rPr>
              <w:t>6.3</w:t>
            </w:r>
            <w:r w:rsidRPr="00087F00">
              <w:rPr>
                <w:rFonts w:ascii="Century Gothic" w:hAnsi="Century Gothic" w:cs="Arial"/>
                <w:b/>
                <w:sz w:val="18"/>
                <w:szCs w:val="18"/>
              </w:rPr>
              <w:tab/>
              <w:t>Calibration and control of measuring and monitoring devices</w:t>
            </w:r>
            <w:bookmarkEnd w:id="35"/>
          </w:p>
        </w:tc>
      </w:tr>
      <w:tr w:rsidR="00DE54B5" w:rsidRPr="00087F00" w14:paraId="3F33914A" w14:textId="77777777" w:rsidTr="005E096E">
        <w:trPr>
          <w:gridBefore w:val="1"/>
          <w:wBefore w:w="33" w:type="dxa"/>
        </w:trPr>
        <w:tc>
          <w:tcPr>
            <w:tcW w:w="1238" w:type="dxa"/>
            <w:gridSpan w:val="6"/>
            <w:shd w:val="clear" w:color="auto" w:fill="FFF2CC" w:themeFill="accent4" w:themeFillTint="33"/>
          </w:tcPr>
          <w:p w14:paraId="5A75096F" w14:textId="77777777" w:rsidR="00DE54B5" w:rsidRPr="00087F00" w:rsidRDefault="00DE54B5" w:rsidP="00DE54B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56F7C0DD" w14:textId="78181AE9" w:rsidR="00DE54B5" w:rsidRPr="00087F00" w:rsidRDefault="00C94648" w:rsidP="00DE54B5">
            <w:pPr>
              <w:pStyle w:val="para"/>
              <w:rPr>
                <w:rFonts w:ascii="Century Gothic" w:hAnsi="Century Gothic"/>
              </w:rPr>
            </w:pPr>
            <w:r w:rsidRPr="00087F00">
              <w:rPr>
                <w:rFonts w:ascii="Century Gothic" w:hAnsi="Century Gothic" w:cs="Arial"/>
                <w:b/>
                <w:sz w:val="18"/>
                <w:szCs w:val="18"/>
              </w:rPr>
              <w:t xml:space="preserve">Measuring equipment used to monitor critical control points (CCPs) and product safety and legality shall be identified. The identified measuring equipment shall be calibrated and </w:t>
            </w:r>
            <w:proofErr w:type="gramStart"/>
            <w:r w:rsidRPr="00087F00">
              <w:rPr>
                <w:rFonts w:ascii="Century Gothic" w:hAnsi="Century Gothic" w:cs="Arial"/>
                <w:b/>
                <w:sz w:val="18"/>
                <w:szCs w:val="18"/>
              </w:rPr>
              <w:t>adjusted</w:t>
            </w:r>
            <w:proofErr w:type="gramEnd"/>
            <w:r w:rsidRPr="00087F00">
              <w:rPr>
                <w:rFonts w:ascii="Century Gothic" w:hAnsi="Century Gothic" w:cs="Arial"/>
                <w:b/>
                <w:sz w:val="18"/>
                <w:szCs w:val="18"/>
              </w:rPr>
              <w:t xml:space="preserve"> or its accuracy verified.</w:t>
            </w:r>
          </w:p>
        </w:tc>
        <w:tc>
          <w:tcPr>
            <w:tcW w:w="858" w:type="dxa"/>
            <w:gridSpan w:val="3"/>
            <w:shd w:val="clear" w:color="auto" w:fill="FFF2CC" w:themeFill="accent4" w:themeFillTint="33"/>
          </w:tcPr>
          <w:p w14:paraId="79AEBA72" w14:textId="77777777" w:rsidR="00DE54B5" w:rsidRPr="00087F00" w:rsidRDefault="00DE54B5" w:rsidP="00DE54B5">
            <w:pPr>
              <w:pStyle w:val="para"/>
              <w:rPr>
                <w:rFonts w:ascii="Century Gothic" w:hAnsi="Century Gothic" w:cs="Arial"/>
                <w:b/>
                <w:sz w:val="18"/>
                <w:szCs w:val="18"/>
              </w:rPr>
            </w:pPr>
          </w:p>
        </w:tc>
      </w:tr>
      <w:tr w:rsidR="00533D3F" w:rsidRPr="00087F00" w14:paraId="60C254EE" w14:textId="77777777" w:rsidTr="005E096E">
        <w:trPr>
          <w:gridBefore w:val="1"/>
          <w:wBefore w:w="33" w:type="dxa"/>
        </w:trPr>
        <w:tc>
          <w:tcPr>
            <w:tcW w:w="618" w:type="dxa"/>
            <w:gridSpan w:val="3"/>
            <w:shd w:val="clear" w:color="auto" w:fill="E36C0A"/>
          </w:tcPr>
          <w:p w14:paraId="076CF498" w14:textId="77777777" w:rsidR="00533D3F" w:rsidRPr="00087F00" w:rsidRDefault="00533D3F" w:rsidP="00533D3F">
            <w:pPr>
              <w:pStyle w:val="para"/>
              <w:rPr>
                <w:rFonts w:ascii="Century Gothic" w:hAnsi="Century Gothic" w:cs="Arial"/>
                <w:sz w:val="18"/>
                <w:szCs w:val="18"/>
              </w:rPr>
            </w:pPr>
            <w:r w:rsidRPr="00087F00">
              <w:rPr>
                <w:rFonts w:ascii="Century Gothic" w:hAnsi="Century Gothic" w:cs="Arial"/>
                <w:sz w:val="18"/>
                <w:szCs w:val="18"/>
              </w:rPr>
              <w:t>6.3.1</w:t>
            </w:r>
          </w:p>
          <w:p w14:paraId="2B0B57DF" w14:textId="79F01BFE" w:rsidR="00533D3F" w:rsidRPr="00087F00" w:rsidRDefault="00533D3F" w:rsidP="00533D3F">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385990AF" w14:textId="738AB33E" w:rsidR="00533D3F" w:rsidRPr="00087F00" w:rsidRDefault="00533D3F" w:rsidP="00533D3F">
            <w:pPr>
              <w:pStyle w:val="para"/>
              <w:rPr>
                <w:rFonts w:ascii="Century Gothic" w:hAnsi="Century Gothic" w:cs="Arial"/>
                <w:sz w:val="18"/>
                <w:szCs w:val="18"/>
              </w:rPr>
            </w:pPr>
          </w:p>
        </w:tc>
        <w:tc>
          <w:tcPr>
            <w:tcW w:w="7256" w:type="dxa"/>
            <w:gridSpan w:val="2"/>
          </w:tcPr>
          <w:p w14:paraId="639FA5C3" w14:textId="77777777" w:rsidR="00533D3F" w:rsidRPr="00087F00" w:rsidRDefault="00533D3F" w:rsidP="00533D3F">
            <w:pPr>
              <w:pStyle w:val="para"/>
              <w:rPr>
                <w:rFonts w:ascii="Century Gothic" w:hAnsi="Century Gothic"/>
              </w:rPr>
            </w:pPr>
            <w:r w:rsidRPr="00087F00">
              <w:rPr>
                <w:rFonts w:ascii="Century Gothic" w:hAnsi="Century Gothic"/>
              </w:rPr>
              <w:t xml:space="preserve">The site shall identify and control measuring equipment used to monitor CCPs and product safety, </w:t>
            </w:r>
            <w:proofErr w:type="gramStart"/>
            <w:r w:rsidRPr="00087F00">
              <w:rPr>
                <w:rFonts w:ascii="Century Gothic" w:hAnsi="Century Gothic"/>
              </w:rPr>
              <w:t>legality</w:t>
            </w:r>
            <w:proofErr w:type="gramEnd"/>
            <w:r w:rsidRPr="00087F00">
              <w:rPr>
                <w:rFonts w:ascii="Century Gothic" w:hAnsi="Century Gothic"/>
              </w:rPr>
              <w:t xml:space="preserve"> and quality. This shall include, as a minimum:</w:t>
            </w:r>
          </w:p>
          <w:p w14:paraId="7EA70C84" w14:textId="77777777" w:rsidR="00533D3F" w:rsidRPr="00087F00" w:rsidRDefault="00533D3F" w:rsidP="00533D3F">
            <w:pPr>
              <w:pStyle w:val="ListBullet"/>
              <w:tabs>
                <w:tab w:val="clear" w:pos="360"/>
                <w:tab w:val="num" w:pos="644"/>
              </w:tabs>
              <w:spacing w:after="0"/>
              <w:ind w:left="357" w:hanging="357"/>
              <w:rPr>
                <w:rFonts w:ascii="Century Gothic" w:hAnsi="Century Gothic"/>
              </w:rPr>
            </w:pPr>
            <w:r w:rsidRPr="00087F00">
              <w:rPr>
                <w:rFonts w:ascii="Century Gothic" w:hAnsi="Century Gothic"/>
              </w:rPr>
              <w:t>a documented list of equipment and its location</w:t>
            </w:r>
          </w:p>
          <w:p w14:paraId="69982C9F" w14:textId="77777777" w:rsidR="00533D3F" w:rsidRPr="00087F00" w:rsidRDefault="00533D3F" w:rsidP="00533D3F">
            <w:pPr>
              <w:pStyle w:val="ListBullet"/>
              <w:tabs>
                <w:tab w:val="clear" w:pos="360"/>
                <w:tab w:val="num" w:pos="644"/>
              </w:tabs>
              <w:spacing w:after="0"/>
              <w:ind w:left="357" w:hanging="357"/>
              <w:rPr>
                <w:rFonts w:ascii="Century Gothic" w:hAnsi="Century Gothic"/>
              </w:rPr>
            </w:pPr>
            <w:r w:rsidRPr="00087F00">
              <w:rPr>
                <w:rFonts w:ascii="Century Gothic" w:hAnsi="Century Gothic"/>
              </w:rPr>
              <w:t>an identification code and calibration due date</w:t>
            </w:r>
          </w:p>
          <w:p w14:paraId="35FE0E8E" w14:textId="77777777" w:rsidR="00533D3F" w:rsidRPr="00087F00" w:rsidRDefault="00533D3F" w:rsidP="00533D3F">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prevention from adjustment by unauthorised staff</w:t>
            </w:r>
          </w:p>
          <w:p w14:paraId="5F106A61" w14:textId="05AF6D3A" w:rsidR="00533D3F" w:rsidRPr="00087F00" w:rsidRDefault="00533D3F" w:rsidP="00533D3F">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 xml:space="preserve">protection from damage, </w:t>
            </w:r>
            <w:proofErr w:type="gramStart"/>
            <w:r w:rsidRPr="00087F00">
              <w:rPr>
                <w:rFonts w:ascii="Century Gothic" w:hAnsi="Century Gothic"/>
              </w:rPr>
              <w:t>deterioration</w:t>
            </w:r>
            <w:proofErr w:type="gramEnd"/>
            <w:r w:rsidRPr="00087F00">
              <w:rPr>
                <w:rFonts w:ascii="Century Gothic" w:hAnsi="Century Gothic"/>
              </w:rPr>
              <w:t xml:space="preserve"> or misuse.</w:t>
            </w:r>
          </w:p>
        </w:tc>
        <w:tc>
          <w:tcPr>
            <w:tcW w:w="858" w:type="dxa"/>
            <w:gridSpan w:val="3"/>
          </w:tcPr>
          <w:p w14:paraId="13CDFF28" w14:textId="77777777" w:rsidR="00533D3F" w:rsidRPr="00087F00" w:rsidRDefault="00533D3F" w:rsidP="00533D3F">
            <w:pPr>
              <w:pStyle w:val="para"/>
              <w:rPr>
                <w:rFonts w:ascii="Century Gothic" w:hAnsi="Century Gothic" w:cs="Arial"/>
                <w:sz w:val="18"/>
                <w:szCs w:val="18"/>
              </w:rPr>
            </w:pPr>
          </w:p>
        </w:tc>
      </w:tr>
      <w:tr w:rsidR="00533D3F" w:rsidRPr="00087F00" w14:paraId="28A7DCF4" w14:textId="77777777" w:rsidTr="005E096E">
        <w:trPr>
          <w:gridBefore w:val="1"/>
          <w:wBefore w:w="33" w:type="dxa"/>
        </w:trPr>
        <w:tc>
          <w:tcPr>
            <w:tcW w:w="1238" w:type="dxa"/>
            <w:gridSpan w:val="6"/>
            <w:shd w:val="clear" w:color="auto" w:fill="E36C0A"/>
          </w:tcPr>
          <w:p w14:paraId="1218EF23" w14:textId="77777777" w:rsidR="00533D3F" w:rsidRPr="00087F00" w:rsidRDefault="00533D3F" w:rsidP="00533D3F">
            <w:pPr>
              <w:pStyle w:val="para"/>
              <w:rPr>
                <w:rFonts w:ascii="Century Gothic" w:hAnsi="Century Gothic"/>
              </w:rPr>
            </w:pPr>
            <w:r w:rsidRPr="00087F00">
              <w:rPr>
                <w:rFonts w:ascii="Century Gothic" w:hAnsi="Century Gothic"/>
              </w:rPr>
              <w:t>6.3.2</w:t>
            </w:r>
          </w:p>
          <w:p w14:paraId="4F635B8E" w14:textId="619ABDEC" w:rsidR="00533D3F" w:rsidRPr="00087F00" w:rsidRDefault="00533D3F" w:rsidP="00533D3F">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31BC2470" w14:textId="0874E705" w:rsidR="00533D3F" w:rsidRPr="00087F00" w:rsidRDefault="00533D3F" w:rsidP="00533D3F">
            <w:pPr>
              <w:pStyle w:val="para"/>
              <w:rPr>
                <w:rFonts w:ascii="Century Gothic" w:hAnsi="Century Gothic" w:cs="Arial"/>
                <w:sz w:val="18"/>
                <w:szCs w:val="18"/>
              </w:rPr>
            </w:pPr>
            <w:r w:rsidRPr="00087F00">
              <w:rPr>
                <w:rFonts w:ascii="Century Gothic" w:hAnsi="Century Gothic"/>
              </w:rPr>
              <w:t>The company shall check measuring and monitoring devices at a predetermined frequency based on risk assessment and, where necessary, adjust the devices to ensure accuracy within agreed parameters. Where adjustment is not possible, inaccurate equipment shall be replaced.</w:t>
            </w:r>
          </w:p>
        </w:tc>
        <w:tc>
          <w:tcPr>
            <w:tcW w:w="858" w:type="dxa"/>
            <w:gridSpan w:val="3"/>
          </w:tcPr>
          <w:p w14:paraId="19CEABF7" w14:textId="77777777" w:rsidR="00533D3F" w:rsidRPr="00087F00" w:rsidRDefault="00533D3F" w:rsidP="00533D3F">
            <w:pPr>
              <w:pStyle w:val="para"/>
              <w:rPr>
                <w:rFonts w:ascii="Century Gothic" w:hAnsi="Century Gothic" w:cs="Arial"/>
                <w:sz w:val="18"/>
                <w:szCs w:val="18"/>
              </w:rPr>
            </w:pPr>
          </w:p>
        </w:tc>
      </w:tr>
      <w:tr w:rsidR="00533D3F" w:rsidRPr="00087F00" w14:paraId="4305B5BA" w14:textId="77777777" w:rsidTr="005E096E">
        <w:trPr>
          <w:gridBefore w:val="1"/>
          <w:wBefore w:w="33" w:type="dxa"/>
        </w:trPr>
        <w:tc>
          <w:tcPr>
            <w:tcW w:w="618" w:type="dxa"/>
            <w:gridSpan w:val="3"/>
            <w:shd w:val="clear" w:color="auto" w:fill="E36C0A"/>
          </w:tcPr>
          <w:p w14:paraId="40F84C73" w14:textId="77777777" w:rsidR="00533D3F" w:rsidRPr="00087F00" w:rsidRDefault="00533D3F" w:rsidP="00533D3F">
            <w:pPr>
              <w:pStyle w:val="para"/>
              <w:rPr>
                <w:rFonts w:ascii="Century Gothic" w:hAnsi="Century Gothic"/>
              </w:rPr>
            </w:pPr>
            <w:r w:rsidRPr="00087F00">
              <w:rPr>
                <w:rFonts w:ascii="Century Gothic" w:hAnsi="Century Gothic"/>
              </w:rPr>
              <w:t>6.3.3</w:t>
            </w:r>
          </w:p>
          <w:p w14:paraId="1DD21E4B" w14:textId="10999F7D" w:rsidR="00533D3F" w:rsidRPr="00087F00" w:rsidRDefault="00533D3F" w:rsidP="00533D3F">
            <w:pPr>
              <w:pStyle w:val="para"/>
              <w:rPr>
                <w:rFonts w:ascii="Century Gothic" w:hAnsi="Century Gothic" w:cs="Arial"/>
                <w:sz w:val="18"/>
                <w:szCs w:val="18"/>
              </w:rPr>
            </w:pPr>
            <w:r w:rsidRPr="00087F00">
              <w:rPr>
                <w:rFonts w:ascii="Century Gothic" w:hAnsi="Century Gothic"/>
              </w:rPr>
              <w:t>X</w:t>
            </w:r>
          </w:p>
        </w:tc>
        <w:tc>
          <w:tcPr>
            <w:tcW w:w="620" w:type="dxa"/>
            <w:gridSpan w:val="3"/>
            <w:shd w:val="clear" w:color="auto" w:fill="FBD4B4"/>
          </w:tcPr>
          <w:p w14:paraId="4A0D17A6" w14:textId="5E91A66B" w:rsidR="00533D3F" w:rsidRPr="00087F00" w:rsidRDefault="00533D3F" w:rsidP="00533D3F">
            <w:pPr>
              <w:pStyle w:val="para"/>
              <w:rPr>
                <w:rFonts w:ascii="Century Gothic" w:hAnsi="Century Gothic" w:cs="Arial"/>
                <w:sz w:val="18"/>
                <w:szCs w:val="18"/>
              </w:rPr>
            </w:pPr>
          </w:p>
        </w:tc>
        <w:tc>
          <w:tcPr>
            <w:tcW w:w="7256" w:type="dxa"/>
            <w:gridSpan w:val="2"/>
          </w:tcPr>
          <w:p w14:paraId="735104E2" w14:textId="70882B5D" w:rsidR="00533D3F" w:rsidRPr="00087F00" w:rsidRDefault="00533D3F" w:rsidP="00533D3F">
            <w:pPr>
              <w:pStyle w:val="para"/>
              <w:rPr>
                <w:rFonts w:ascii="Century Gothic" w:hAnsi="Century Gothic" w:cs="Arial"/>
                <w:sz w:val="18"/>
                <w:szCs w:val="18"/>
              </w:rPr>
            </w:pPr>
            <w:r w:rsidRPr="00087F00">
              <w:rPr>
                <w:rFonts w:ascii="Century Gothic" w:hAnsi="Century Gothic"/>
              </w:rPr>
              <w:t>Equipment shall be readable and of a suitable accuracy for the measurements it is required to perform. Equipment specified to measure CCPs or product safety, legality and quality shall be traceable to a recognised national standard.</w:t>
            </w:r>
          </w:p>
        </w:tc>
        <w:tc>
          <w:tcPr>
            <w:tcW w:w="858" w:type="dxa"/>
            <w:gridSpan w:val="3"/>
          </w:tcPr>
          <w:p w14:paraId="06353A2E" w14:textId="77777777" w:rsidR="00533D3F" w:rsidRPr="00087F00" w:rsidRDefault="00533D3F" w:rsidP="00533D3F">
            <w:pPr>
              <w:pStyle w:val="para"/>
              <w:rPr>
                <w:rFonts w:ascii="Century Gothic" w:hAnsi="Century Gothic" w:cs="Arial"/>
                <w:sz w:val="18"/>
                <w:szCs w:val="18"/>
              </w:rPr>
            </w:pPr>
          </w:p>
        </w:tc>
      </w:tr>
      <w:tr w:rsidR="00533D3F" w:rsidRPr="00087F00" w14:paraId="7CBA0308" w14:textId="77777777" w:rsidTr="005E096E">
        <w:trPr>
          <w:gridBefore w:val="1"/>
          <w:wBefore w:w="33" w:type="dxa"/>
        </w:trPr>
        <w:tc>
          <w:tcPr>
            <w:tcW w:w="1238" w:type="dxa"/>
            <w:gridSpan w:val="6"/>
            <w:shd w:val="clear" w:color="auto" w:fill="E36C0A"/>
          </w:tcPr>
          <w:p w14:paraId="14829DA3" w14:textId="77777777" w:rsidR="00533D3F" w:rsidRPr="00087F00" w:rsidRDefault="00533D3F" w:rsidP="00533D3F">
            <w:pPr>
              <w:pStyle w:val="para"/>
              <w:rPr>
                <w:rFonts w:ascii="Century Gothic" w:hAnsi="Century Gothic"/>
              </w:rPr>
            </w:pPr>
            <w:r w:rsidRPr="00087F00">
              <w:rPr>
                <w:rFonts w:ascii="Century Gothic" w:hAnsi="Century Gothic"/>
              </w:rPr>
              <w:t>6.3.4</w:t>
            </w:r>
          </w:p>
          <w:p w14:paraId="64184FB9" w14:textId="71E64569" w:rsidR="00533D3F" w:rsidRPr="00087F00" w:rsidRDefault="00533D3F" w:rsidP="00533D3F">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13B74DC4" w14:textId="2A01CD20" w:rsidR="00533D3F" w:rsidRPr="00087F00" w:rsidRDefault="00533D3F" w:rsidP="00533D3F">
            <w:pPr>
              <w:pStyle w:val="para"/>
              <w:rPr>
                <w:rFonts w:ascii="Century Gothic" w:hAnsi="Century Gothic" w:cs="Arial"/>
                <w:sz w:val="18"/>
                <w:szCs w:val="18"/>
              </w:rPr>
            </w:pPr>
            <w:r w:rsidRPr="00087F00">
              <w:rPr>
                <w:rFonts w:ascii="Century Gothic" w:hAnsi="Century Gothic"/>
              </w:rPr>
              <w:t>Reference measuring equipment shall be calibrated and traceable to a recognised national or international standard and records maintained. When equipment is used to assess critical limits, any uncertainty in calibration must be considered.</w:t>
            </w:r>
          </w:p>
        </w:tc>
        <w:tc>
          <w:tcPr>
            <w:tcW w:w="858" w:type="dxa"/>
            <w:gridSpan w:val="3"/>
          </w:tcPr>
          <w:p w14:paraId="7A2F1EB5" w14:textId="77777777" w:rsidR="00533D3F" w:rsidRPr="00087F00" w:rsidRDefault="00533D3F" w:rsidP="00533D3F">
            <w:pPr>
              <w:pStyle w:val="para"/>
              <w:rPr>
                <w:rFonts w:ascii="Century Gothic" w:hAnsi="Century Gothic" w:cs="Arial"/>
                <w:sz w:val="18"/>
                <w:szCs w:val="18"/>
              </w:rPr>
            </w:pPr>
          </w:p>
        </w:tc>
      </w:tr>
      <w:tr w:rsidR="00533D3F" w:rsidRPr="00087F00" w14:paraId="2F3183C0" w14:textId="77777777" w:rsidTr="005E096E">
        <w:trPr>
          <w:gridBefore w:val="1"/>
          <w:wBefore w:w="33" w:type="dxa"/>
        </w:trPr>
        <w:tc>
          <w:tcPr>
            <w:tcW w:w="1238" w:type="dxa"/>
            <w:gridSpan w:val="6"/>
            <w:shd w:val="clear" w:color="auto" w:fill="E36C0A"/>
          </w:tcPr>
          <w:p w14:paraId="22270165" w14:textId="77777777" w:rsidR="00533D3F" w:rsidRPr="00087F00" w:rsidRDefault="00533D3F" w:rsidP="00533D3F">
            <w:pPr>
              <w:pStyle w:val="para"/>
              <w:rPr>
                <w:rFonts w:ascii="Century Gothic" w:hAnsi="Century Gothic"/>
              </w:rPr>
            </w:pPr>
            <w:r w:rsidRPr="00087F00">
              <w:rPr>
                <w:rFonts w:ascii="Century Gothic" w:hAnsi="Century Gothic"/>
              </w:rPr>
              <w:t>6.3.5</w:t>
            </w:r>
          </w:p>
          <w:p w14:paraId="0859F994" w14:textId="4D6D3F15" w:rsidR="00533D3F" w:rsidRPr="00087F00" w:rsidRDefault="00533D3F" w:rsidP="00533D3F">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7EC86958" w14:textId="7319D5BA" w:rsidR="00533D3F" w:rsidRPr="00087F00" w:rsidRDefault="00533D3F" w:rsidP="00533D3F">
            <w:pPr>
              <w:pStyle w:val="para"/>
              <w:rPr>
                <w:rFonts w:ascii="Century Gothic" w:hAnsi="Century Gothic" w:cs="Arial"/>
                <w:sz w:val="18"/>
                <w:szCs w:val="18"/>
              </w:rPr>
            </w:pPr>
            <w:r w:rsidRPr="00087F00">
              <w:rPr>
                <w:rFonts w:ascii="Century Gothic" w:hAnsi="Century Gothic"/>
              </w:rPr>
              <w:t>Procedures shall be in place to record the actions to be taken when the prescribed measuring devices are found not to be operating within specified limits. Where the safety or legality of products is based on equipment that is found to be inaccurate, action shall be taken to ensure that at-risk product is not offered for sale, and the owner/manufacturer of the product shall be notified to agree actions (where appropriate).</w:t>
            </w:r>
          </w:p>
        </w:tc>
        <w:tc>
          <w:tcPr>
            <w:tcW w:w="858" w:type="dxa"/>
            <w:gridSpan w:val="3"/>
          </w:tcPr>
          <w:p w14:paraId="697E5937" w14:textId="77777777" w:rsidR="00533D3F" w:rsidRPr="00087F00" w:rsidRDefault="00533D3F" w:rsidP="00533D3F">
            <w:pPr>
              <w:pStyle w:val="para"/>
              <w:rPr>
                <w:rFonts w:ascii="Century Gothic" w:hAnsi="Century Gothic" w:cs="Arial"/>
                <w:sz w:val="18"/>
                <w:szCs w:val="18"/>
              </w:rPr>
            </w:pPr>
          </w:p>
        </w:tc>
      </w:tr>
      <w:tr w:rsidR="00533D3F" w:rsidRPr="00087F00" w14:paraId="2D05A488" w14:textId="77777777" w:rsidTr="005E096E">
        <w:trPr>
          <w:gridBefore w:val="1"/>
          <w:wBefore w:w="33" w:type="dxa"/>
        </w:trPr>
        <w:tc>
          <w:tcPr>
            <w:tcW w:w="1238" w:type="dxa"/>
            <w:gridSpan w:val="6"/>
            <w:shd w:val="clear" w:color="auto" w:fill="E36C0A"/>
          </w:tcPr>
          <w:p w14:paraId="41293D40" w14:textId="77777777" w:rsidR="00533D3F" w:rsidRPr="00087F00" w:rsidRDefault="00533D3F" w:rsidP="00533D3F">
            <w:pPr>
              <w:pStyle w:val="para"/>
              <w:rPr>
                <w:rFonts w:ascii="Century Gothic" w:hAnsi="Century Gothic"/>
              </w:rPr>
            </w:pPr>
            <w:r w:rsidRPr="00087F00">
              <w:rPr>
                <w:rFonts w:ascii="Century Gothic" w:hAnsi="Century Gothic"/>
              </w:rPr>
              <w:t>6.3.6</w:t>
            </w:r>
          </w:p>
          <w:p w14:paraId="7BD29A4C" w14:textId="661FA3AE" w:rsidR="00533D3F" w:rsidRPr="00087F00" w:rsidRDefault="00533D3F" w:rsidP="00533D3F">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597649BF" w14:textId="66D72579" w:rsidR="00533D3F" w:rsidRPr="00087F00" w:rsidRDefault="00533D3F" w:rsidP="00533D3F">
            <w:pPr>
              <w:pStyle w:val="para"/>
              <w:rPr>
                <w:rFonts w:ascii="Century Gothic" w:hAnsi="Century Gothic" w:cs="Arial"/>
                <w:sz w:val="18"/>
                <w:szCs w:val="18"/>
              </w:rPr>
            </w:pPr>
            <w:r w:rsidRPr="00087F00">
              <w:rPr>
                <w:rFonts w:ascii="Century Gothic" w:hAnsi="Century Gothic"/>
              </w:rPr>
              <w:t>Procedures shall be in place to calibrate, verify or, where necessary, adjust self-calibrating devices (including robotics sensors) to ensure accuracy within agreed parameters at a predetermined frequency (as identified in clause 6.1.4). Where adjustment is not possible, inaccurate equipment shall be replaced.</w:t>
            </w:r>
          </w:p>
        </w:tc>
        <w:tc>
          <w:tcPr>
            <w:tcW w:w="858" w:type="dxa"/>
            <w:gridSpan w:val="3"/>
          </w:tcPr>
          <w:p w14:paraId="29F81335" w14:textId="77777777" w:rsidR="00533D3F" w:rsidRPr="00087F00" w:rsidRDefault="00533D3F" w:rsidP="00533D3F">
            <w:pPr>
              <w:pStyle w:val="para"/>
              <w:rPr>
                <w:rFonts w:ascii="Century Gothic" w:hAnsi="Century Gothic" w:cs="Arial"/>
                <w:sz w:val="18"/>
                <w:szCs w:val="18"/>
              </w:rPr>
            </w:pPr>
          </w:p>
        </w:tc>
      </w:tr>
      <w:tr w:rsidR="00533D3F" w:rsidRPr="00087F00" w14:paraId="0BEA1682" w14:textId="77777777" w:rsidTr="00D33159">
        <w:trPr>
          <w:gridBefore w:val="1"/>
          <w:wBefore w:w="33" w:type="dxa"/>
        </w:trPr>
        <w:tc>
          <w:tcPr>
            <w:tcW w:w="9352" w:type="dxa"/>
            <w:gridSpan w:val="11"/>
          </w:tcPr>
          <w:p w14:paraId="4C85CBCC" w14:textId="77777777" w:rsidR="00533D3F" w:rsidRPr="00087F00" w:rsidRDefault="00533D3F" w:rsidP="00533D3F">
            <w:pPr>
              <w:pStyle w:val="para"/>
              <w:rPr>
                <w:rFonts w:ascii="Century Gothic" w:hAnsi="Century Gothic" w:cs="Arial"/>
                <w:sz w:val="18"/>
                <w:szCs w:val="18"/>
              </w:rPr>
            </w:pPr>
            <w:r w:rsidRPr="00087F00">
              <w:rPr>
                <w:rFonts w:ascii="Century Gothic" w:hAnsi="Century Gothic" w:cs="Arial"/>
                <w:sz w:val="18"/>
                <w:szCs w:val="18"/>
              </w:rPr>
              <w:t>Comments</w:t>
            </w:r>
          </w:p>
          <w:p w14:paraId="43E83B82" w14:textId="77777777" w:rsidR="00533D3F" w:rsidRPr="00087F00" w:rsidRDefault="00533D3F" w:rsidP="00533D3F">
            <w:pPr>
              <w:pStyle w:val="para"/>
              <w:rPr>
                <w:rFonts w:ascii="Century Gothic" w:hAnsi="Century Gothic" w:cs="Arial"/>
                <w:sz w:val="18"/>
                <w:szCs w:val="18"/>
              </w:rPr>
            </w:pPr>
          </w:p>
          <w:p w14:paraId="3F3FC15E" w14:textId="77777777" w:rsidR="00533D3F" w:rsidRPr="00087F00" w:rsidRDefault="00533D3F" w:rsidP="00533D3F">
            <w:pPr>
              <w:pStyle w:val="para"/>
              <w:rPr>
                <w:rFonts w:ascii="Century Gothic" w:hAnsi="Century Gothic" w:cs="Arial"/>
                <w:sz w:val="18"/>
                <w:szCs w:val="18"/>
              </w:rPr>
            </w:pPr>
          </w:p>
        </w:tc>
      </w:tr>
      <w:tr w:rsidR="00533D3F" w:rsidRPr="00087F00" w14:paraId="52E110A2" w14:textId="77777777" w:rsidTr="00D33159">
        <w:trPr>
          <w:gridBefore w:val="1"/>
          <w:wBefore w:w="33" w:type="dxa"/>
        </w:trPr>
        <w:tc>
          <w:tcPr>
            <w:tcW w:w="9352" w:type="dxa"/>
            <w:gridSpan w:val="11"/>
            <w:shd w:val="clear" w:color="auto" w:fill="FFE599" w:themeFill="accent4" w:themeFillTint="66"/>
          </w:tcPr>
          <w:p w14:paraId="2E6E2729" w14:textId="6CBBF2E8" w:rsidR="00533D3F" w:rsidRPr="00087F00" w:rsidRDefault="00933AD9" w:rsidP="00933AD9">
            <w:pPr>
              <w:pStyle w:val="hdg3"/>
              <w:rPr>
                <w:rFonts w:ascii="Century Gothic" w:hAnsi="Century Gothic"/>
              </w:rPr>
            </w:pPr>
            <w:bookmarkStart w:id="36" w:name="_Toc45051975"/>
            <w:r w:rsidRPr="00087F00">
              <w:rPr>
                <w:rFonts w:ascii="Century Gothic" w:hAnsi="Century Gothic" w:cs="Arial"/>
                <w:b/>
                <w:sz w:val="18"/>
                <w:szCs w:val="18"/>
              </w:rPr>
              <w:t>6.4</w:t>
            </w:r>
            <w:r w:rsidRPr="00087F00">
              <w:rPr>
                <w:rFonts w:ascii="Century Gothic" w:hAnsi="Century Gothic" w:cs="Arial"/>
                <w:b/>
                <w:sz w:val="18"/>
                <w:szCs w:val="18"/>
              </w:rPr>
              <w:tab/>
              <w:t>Housekeeping and hygiene</w:t>
            </w:r>
            <w:bookmarkEnd w:id="36"/>
          </w:p>
        </w:tc>
      </w:tr>
      <w:tr w:rsidR="00533D3F" w:rsidRPr="00087F00" w14:paraId="6AF83091" w14:textId="77777777" w:rsidTr="005E096E">
        <w:trPr>
          <w:gridBefore w:val="1"/>
          <w:wBefore w:w="33" w:type="dxa"/>
        </w:trPr>
        <w:tc>
          <w:tcPr>
            <w:tcW w:w="1238" w:type="dxa"/>
            <w:gridSpan w:val="6"/>
            <w:shd w:val="clear" w:color="auto" w:fill="FFF2CC" w:themeFill="accent4" w:themeFillTint="33"/>
          </w:tcPr>
          <w:p w14:paraId="1F47EE4C" w14:textId="77777777" w:rsidR="00533D3F" w:rsidRPr="00087F00" w:rsidRDefault="00533D3F" w:rsidP="00533D3F">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258D8C1D" w14:textId="5578CB4C" w:rsidR="00533D3F" w:rsidRPr="00087F00" w:rsidRDefault="008A3864" w:rsidP="00533D3F">
            <w:pPr>
              <w:pStyle w:val="para"/>
              <w:rPr>
                <w:rFonts w:ascii="Century Gothic" w:hAnsi="Century Gothic"/>
              </w:rPr>
            </w:pPr>
            <w:r w:rsidRPr="00087F00">
              <w:rPr>
                <w:rFonts w:ascii="Century Gothic" w:hAnsi="Century Gothic" w:cs="Arial"/>
                <w:b/>
                <w:sz w:val="18"/>
                <w:szCs w:val="18"/>
              </w:rPr>
              <w:t xml:space="preserve">Housekeeping and cleaning systems shall be in place which ensure that appropriate standards of hygiene </w:t>
            </w:r>
            <w:proofErr w:type="gramStart"/>
            <w:r w:rsidRPr="00087F00">
              <w:rPr>
                <w:rFonts w:ascii="Century Gothic" w:hAnsi="Century Gothic" w:cs="Arial"/>
                <w:b/>
                <w:sz w:val="18"/>
                <w:szCs w:val="18"/>
              </w:rPr>
              <w:t>are maintained at all times</w:t>
            </w:r>
            <w:proofErr w:type="gramEnd"/>
            <w:r w:rsidRPr="00087F00">
              <w:rPr>
                <w:rFonts w:ascii="Century Gothic" w:hAnsi="Century Gothic" w:cs="Arial"/>
                <w:b/>
                <w:sz w:val="18"/>
                <w:szCs w:val="18"/>
              </w:rPr>
              <w:t xml:space="preserve"> and that risk of contamination is minimised.</w:t>
            </w:r>
          </w:p>
        </w:tc>
        <w:tc>
          <w:tcPr>
            <w:tcW w:w="858" w:type="dxa"/>
            <w:gridSpan w:val="3"/>
            <w:shd w:val="clear" w:color="auto" w:fill="FFF2CC" w:themeFill="accent4" w:themeFillTint="33"/>
          </w:tcPr>
          <w:p w14:paraId="4244F858" w14:textId="77777777" w:rsidR="00533D3F" w:rsidRPr="00087F00" w:rsidRDefault="00533D3F" w:rsidP="00533D3F">
            <w:pPr>
              <w:pStyle w:val="para"/>
              <w:rPr>
                <w:rFonts w:ascii="Century Gothic" w:hAnsi="Century Gothic" w:cs="Arial"/>
                <w:b/>
                <w:sz w:val="18"/>
                <w:szCs w:val="18"/>
              </w:rPr>
            </w:pPr>
          </w:p>
        </w:tc>
      </w:tr>
      <w:tr w:rsidR="00DB13CF" w:rsidRPr="00087F00" w14:paraId="6FD5DD86" w14:textId="77777777" w:rsidTr="005E096E">
        <w:trPr>
          <w:gridBefore w:val="1"/>
          <w:wBefore w:w="33" w:type="dxa"/>
        </w:trPr>
        <w:tc>
          <w:tcPr>
            <w:tcW w:w="1238" w:type="dxa"/>
            <w:gridSpan w:val="6"/>
            <w:shd w:val="clear" w:color="auto" w:fill="FBD4B4"/>
          </w:tcPr>
          <w:p w14:paraId="4CB02925" w14:textId="67CFCD1B" w:rsidR="00DB13CF" w:rsidRPr="00087F00" w:rsidRDefault="009211CC" w:rsidP="00DB13CF">
            <w:pPr>
              <w:pStyle w:val="para"/>
              <w:rPr>
                <w:rFonts w:ascii="Century Gothic" w:hAnsi="Century Gothic" w:cs="Arial"/>
                <w:sz w:val="18"/>
                <w:szCs w:val="18"/>
              </w:rPr>
            </w:pPr>
            <w:r w:rsidRPr="00087F00">
              <w:rPr>
                <w:rFonts w:ascii="Century Gothic" w:hAnsi="Century Gothic" w:cs="Arial"/>
                <w:sz w:val="18"/>
                <w:szCs w:val="18"/>
              </w:rPr>
              <w:t>6.4.1</w:t>
            </w:r>
          </w:p>
        </w:tc>
        <w:tc>
          <w:tcPr>
            <w:tcW w:w="7256" w:type="dxa"/>
            <w:gridSpan w:val="2"/>
          </w:tcPr>
          <w:p w14:paraId="1D274616" w14:textId="01F0FF07" w:rsidR="00DB13CF" w:rsidRPr="00087F00" w:rsidRDefault="00DB13CF" w:rsidP="00DB13CF">
            <w:pPr>
              <w:pStyle w:val="para"/>
              <w:rPr>
                <w:rFonts w:ascii="Century Gothic" w:hAnsi="Century Gothic" w:cs="Arial"/>
                <w:sz w:val="18"/>
                <w:szCs w:val="18"/>
              </w:rPr>
            </w:pPr>
            <w:r w:rsidRPr="00087F00">
              <w:rPr>
                <w:rFonts w:ascii="Century Gothic" w:hAnsi="Century Gothic"/>
              </w:rPr>
              <w:t>The premises and equipment shall be maintained in a clean and hygienic condition.</w:t>
            </w:r>
          </w:p>
        </w:tc>
        <w:tc>
          <w:tcPr>
            <w:tcW w:w="858" w:type="dxa"/>
            <w:gridSpan w:val="3"/>
          </w:tcPr>
          <w:p w14:paraId="06B88513" w14:textId="77777777" w:rsidR="00DB13CF" w:rsidRPr="00087F00" w:rsidRDefault="00DB13CF" w:rsidP="00DB13CF">
            <w:pPr>
              <w:pStyle w:val="para"/>
              <w:rPr>
                <w:rFonts w:ascii="Century Gothic" w:hAnsi="Century Gothic" w:cs="Arial"/>
                <w:sz w:val="18"/>
                <w:szCs w:val="18"/>
              </w:rPr>
            </w:pPr>
          </w:p>
        </w:tc>
      </w:tr>
      <w:tr w:rsidR="00F32CD5" w:rsidRPr="00087F00" w14:paraId="0CF0F362" w14:textId="77777777" w:rsidTr="005E096E">
        <w:trPr>
          <w:gridBefore w:val="1"/>
          <w:wBefore w:w="33" w:type="dxa"/>
        </w:trPr>
        <w:tc>
          <w:tcPr>
            <w:tcW w:w="618" w:type="dxa"/>
            <w:gridSpan w:val="3"/>
            <w:shd w:val="clear" w:color="auto" w:fill="E36C0A"/>
          </w:tcPr>
          <w:p w14:paraId="60E2714A" w14:textId="77777777" w:rsidR="00F32CD5" w:rsidRPr="00087F00" w:rsidRDefault="00F32CD5" w:rsidP="00AA74CF">
            <w:pPr>
              <w:pStyle w:val="para"/>
              <w:rPr>
                <w:rFonts w:ascii="Century Gothic" w:hAnsi="Century Gothic" w:cs="Arial"/>
                <w:sz w:val="18"/>
                <w:szCs w:val="18"/>
              </w:rPr>
            </w:pPr>
            <w:r w:rsidRPr="00087F00">
              <w:rPr>
                <w:rFonts w:ascii="Century Gothic" w:hAnsi="Century Gothic" w:cs="Arial"/>
                <w:sz w:val="18"/>
                <w:szCs w:val="18"/>
              </w:rPr>
              <w:t>6.4.2</w:t>
            </w:r>
          </w:p>
        </w:tc>
        <w:tc>
          <w:tcPr>
            <w:tcW w:w="620" w:type="dxa"/>
            <w:gridSpan w:val="3"/>
            <w:shd w:val="clear" w:color="auto" w:fill="FBD4B4"/>
          </w:tcPr>
          <w:p w14:paraId="761BCED0" w14:textId="1A91A7E3" w:rsidR="00F32CD5" w:rsidRPr="00087F00" w:rsidRDefault="00F32CD5" w:rsidP="00AA74CF">
            <w:pPr>
              <w:pStyle w:val="para"/>
              <w:rPr>
                <w:rFonts w:ascii="Century Gothic" w:hAnsi="Century Gothic" w:cs="Arial"/>
                <w:sz w:val="18"/>
                <w:szCs w:val="18"/>
              </w:rPr>
            </w:pPr>
          </w:p>
        </w:tc>
        <w:tc>
          <w:tcPr>
            <w:tcW w:w="7256" w:type="dxa"/>
            <w:gridSpan w:val="2"/>
          </w:tcPr>
          <w:p w14:paraId="0DF92BFF" w14:textId="77777777" w:rsidR="00F32CD5" w:rsidRPr="00087F00" w:rsidRDefault="00F32CD5" w:rsidP="00AA74CF">
            <w:pPr>
              <w:pStyle w:val="para"/>
              <w:rPr>
                <w:rFonts w:ascii="Century Gothic" w:hAnsi="Century Gothic"/>
              </w:rPr>
            </w:pPr>
            <w:r w:rsidRPr="00087F00">
              <w:rPr>
                <w:rFonts w:ascii="Century Gothic" w:hAnsi="Century Gothic"/>
              </w:rPr>
              <w:t xml:space="preserve">Documented cleaning schedules shall be in place and implemented for the building, vehicles, </w:t>
            </w:r>
            <w:proofErr w:type="gramStart"/>
            <w:r w:rsidRPr="00087F00">
              <w:rPr>
                <w:rFonts w:ascii="Century Gothic" w:hAnsi="Century Gothic"/>
              </w:rPr>
              <w:t>plant</w:t>
            </w:r>
            <w:proofErr w:type="gramEnd"/>
            <w:r w:rsidRPr="00087F00">
              <w:rPr>
                <w:rFonts w:ascii="Century Gothic" w:hAnsi="Century Gothic"/>
              </w:rPr>
              <w:t xml:space="preserve"> and all equipment. The frequency and depth of cleaning shall be based on risk. Cleaning procedures shall include, where applicable:</w:t>
            </w:r>
          </w:p>
          <w:p w14:paraId="2B199687" w14:textId="77777777" w:rsidR="00F32CD5" w:rsidRPr="00087F00" w:rsidRDefault="00F32CD5" w:rsidP="00AA74CF">
            <w:pPr>
              <w:pStyle w:val="ListBullet"/>
              <w:tabs>
                <w:tab w:val="clear" w:pos="360"/>
                <w:tab w:val="num" w:pos="644"/>
              </w:tabs>
              <w:spacing w:after="0"/>
              <w:ind w:left="357" w:hanging="357"/>
              <w:rPr>
                <w:rFonts w:ascii="Century Gothic" w:hAnsi="Century Gothic"/>
              </w:rPr>
            </w:pPr>
            <w:r w:rsidRPr="00087F00">
              <w:rPr>
                <w:rFonts w:ascii="Century Gothic" w:hAnsi="Century Gothic"/>
              </w:rPr>
              <w:t>responsibility for cleaning</w:t>
            </w:r>
          </w:p>
          <w:p w14:paraId="0FB07810" w14:textId="77777777" w:rsidR="00F32CD5" w:rsidRPr="00087F00" w:rsidRDefault="00F32CD5" w:rsidP="00AA74CF">
            <w:pPr>
              <w:pStyle w:val="ListBullet"/>
              <w:tabs>
                <w:tab w:val="clear" w:pos="360"/>
                <w:tab w:val="num" w:pos="644"/>
              </w:tabs>
              <w:spacing w:after="0"/>
              <w:ind w:left="357" w:hanging="357"/>
              <w:rPr>
                <w:rFonts w:ascii="Century Gothic" w:hAnsi="Century Gothic"/>
              </w:rPr>
            </w:pPr>
            <w:r w:rsidRPr="00087F00">
              <w:rPr>
                <w:rFonts w:ascii="Century Gothic" w:hAnsi="Century Gothic"/>
              </w:rPr>
              <w:t>the item/area to be cleaned</w:t>
            </w:r>
          </w:p>
          <w:p w14:paraId="7FFAA812" w14:textId="77777777" w:rsidR="00F32CD5" w:rsidRPr="00087F00" w:rsidRDefault="00F32CD5" w:rsidP="00AA74CF">
            <w:pPr>
              <w:pStyle w:val="ListBullet"/>
              <w:tabs>
                <w:tab w:val="clear" w:pos="360"/>
                <w:tab w:val="num" w:pos="644"/>
              </w:tabs>
              <w:spacing w:after="0"/>
              <w:ind w:left="357" w:hanging="357"/>
              <w:rPr>
                <w:rFonts w:ascii="Century Gothic" w:hAnsi="Century Gothic"/>
              </w:rPr>
            </w:pPr>
            <w:r w:rsidRPr="00087F00">
              <w:rPr>
                <w:rFonts w:ascii="Century Gothic" w:hAnsi="Century Gothic"/>
              </w:rPr>
              <w:t>frequency of cleaning</w:t>
            </w:r>
          </w:p>
          <w:p w14:paraId="4E0EA576" w14:textId="77777777" w:rsidR="00F32CD5" w:rsidRPr="00087F00" w:rsidRDefault="00F32CD5" w:rsidP="00AA74CF">
            <w:pPr>
              <w:pStyle w:val="ListBullet"/>
              <w:tabs>
                <w:tab w:val="clear" w:pos="360"/>
                <w:tab w:val="num" w:pos="644"/>
              </w:tabs>
              <w:spacing w:after="0"/>
              <w:ind w:left="357" w:hanging="357"/>
              <w:rPr>
                <w:rFonts w:ascii="Century Gothic" w:hAnsi="Century Gothic"/>
              </w:rPr>
            </w:pPr>
            <w:r w:rsidRPr="00087F00">
              <w:rPr>
                <w:rFonts w:ascii="Century Gothic" w:hAnsi="Century Gothic"/>
              </w:rPr>
              <w:t>method of cleaning</w:t>
            </w:r>
          </w:p>
          <w:p w14:paraId="22EE8180" w14:textId="77777777" w:rsidR="00F32CD5" w:rsidRPr="00087F00" w:rsidRDefault="00F32CD5" w:rsidP="00AA74CF">
            <w:pPr>
              <w:pStyle w:val="ListBullet"/>
              <w:tabs>
                <w:tab w:val="clear" w:pos="360"/>
                <w:tab w:val="num" w:pos="644"/>
              </w:tabs>
              <w:spacing w:after="0"/>
              <w:ind w:left="357" w:hanging="357"/>
              <w:rPr>
                <w:rFonts w:ascii="Century Gothic" w:hAnsi="Century Gothic"/>
              </w:rPr>
            </w:pPr>
            <w:r w:rsidRPr="00087F00">
              <w:rPr>
                <w:rFonts w:ascii="Century Gothic" w:hAnsi="Century Gothic"/>
              </w:rPr>
              <w:t>cleaning chemicals and concentrations</w:t>
            </w:r>
          </w:p>
          <w:p w14:paraId="5DA3C371" w14:textId="77777777" w:rsidR="00F32CD5" w:rsidRPr="00087F00" w:rsidRDefault="00F32CD5" w:rsidP="00AA74CF">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cleaning materials to be used</w:t>
            </w:r>
          </w:p>
          <w:p w14:paraId="23D9F6FA" w14:textId="6D4726AE" w:rsidR="00F32CD5" w:rsidRPr="00087F00" w:rsidRDefault="00F32CD5" w:rsidP="00AA74CF">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cleaning records and responsibility for verification.</w:t>
            </w:r>
          </w:p>
        </w:tc>
        <w:tc>
          <w:tcPr>
            <w:tcW w:w="858" w:type="dxa"/>
            <w:gridSpan w:val="3"/>
          </w:tcPr>
          <w:p w14:paraId="7BE4A092" w14:textId="77777777" w:rsidR="00F32CD5" w:rsidRPr="00087F00" w:rsidRDefault="00F32CD5" w:rsidP="00AA74CF">
            <w:pPr>
              <w:pStyle w:val="para"/>
              <w:rPr>
                <w:rFonts w:ascii="Century Gothic" w:hAnsi="Century Gothic" w:cs="Arial"/>
                <w:sz w:val="18"/>
                <w:szCs w:val="18"/>
              </w:rPr>
            </w:pPr>
          </w:p>
        </w:tc>
      </w:tr>
      <w:tr w:rsidR="001179F4" w:rsidRPr="00087F00" w14:paraId="26E2F874" w14:textId="77777777" w:rsidTr="005E096E">
        <w:trPr>
          <w:gridBefore w:val="1"/>
          <w:wBefore w:w="33" w:type="dxa"/>
        </w:trPr>
        <w:tc>
          <w:tcPr>
            <w:tcW w:w="1238" w:type="dxa"/>
            <w:gridSpan w:val="6"/>
            <w:shd w:val="clear" w:color="auto" w:fill="FBD4B4"/>
          </w:tcPr>
          <w:p w14:paraId="5F5E8685" w14:textId="7C94435D" w:rsidR="001179F4" w:rsidRPr="00087F00" w:rsidRDefault="00F32CD5" w:rsidP="001179F4">
            <w:pPr>
              <w:pStyle w:val="para"/>
              <w:rPr>
                <w:rFonts w:ascii="Century Gothic" w:hAnsi="Century Gothic" w:cs="Arial"/>
                <w:sz w:val="18"/>
                <w:szCs w:val="18"/>
              </w:rPr>
            </w:pPr>
            <w:r w:rsidRPr="00087F00">
              <w:rPr>
                <w:rFonts w:ascii="Century Gothic" w:hAnsi="Century Gothic" w:cs="Arial"/>
                <w:sz w:val="18"/>
                <w:szCs w:val="18"/>
              </w:rPr>
              <w:t>6.4.3</w:t>
            </w:r>
          </w:p>
        </w:tc>
        <w:tc>
          <w:tcPr>
            <w:tcW w:w="7256" w:type="dxa"/>
            <w:gridSpan w:val="2"/>
          </w:tcPr>
          <w:p w14:paraId="485B9015" w14:textId="1497FBBC" w:rsidR="001179F4" w:rsidRPr="00087F00" w:rsidRDefault="001179F4" w:rsidP="001179F4">
            <w:pPr>
              <w:pStyle w:val="para"/>
              <w:rPr>
                <w:rFonts w:ascii="Century Gothic" w:hAnsi="Century Gothic" w:cs="Arial"/>
                <w:sz w:val="18"/>
                <w:szCs w:val="18"/>
              </w:rPr>
            </w:pPr>
            <w:r w:rsidRPr="00087F00">
              <w:rPr>
                <w:rFonts w:ascii="Century Gothic" w:hAnsi="Century Gothic"/>
              </w:rPr>
              <w:t xml:space="preserve">Cleaning practices shall be completed </w:t>
            </w:r>
            <w:proofErr w:type="gramStart"/>
            <w:r w:rsidRPr="00087F00">
              <w:rPr>
                <w:rFonts w:ascii="Century Gothic" w:hAnsi="Century Gothic"/>
              </w:rPr>
              <w:t>so as to</w:t>
            </w:r>
            <w:proofErr w:type="gramEnd"/>
            <w:r w:rsidRPr="00087F00">
              <w:rPr>
                <w:rFonts w:ascii="Century Gothic" w:hAnsi="Century Gothic"/>
              </w:rPr>
              <w:t xml:space="preserve"> maintain a suitable environment for the storage and distribution of products. Practices shall minimise risk of contamination to the product. Where cleaning procedures are part of a defined prerequisite plan to control the risk of a specific hazard, the cleaning and disinfection procedures and their frequency shall be validated, and records maintained.</w:t>
            </w:r>
          </w:p>
        </w:tc>
        <w:tc>
          <w:tcPr>
            <w:tcW w:w="858" w:type="dxa"/>
            <w:gridSpan w:val="3"/>
          </w:tcPr>
          <w:p w14:paraId="7BB34174" w14:textId="77777777" w:rsidR="001179F4" w:rsidRPr="00087F00" w:rsidRDefault="001179F4" w:rsidP="001179F4">
            <w:pPr>
              <w:pStyle w:val="para"/>
              <w:rPr>
                <w:rFonts w:ascii="Century Gothic" w:hAnsi="Century Gothic" w:cs="Arial"/>
                <w:sz w:val="18"/>
                <w:szCs w:val="18"/>
              </w:rPr>
            </w:pPr>
          </w:p>
        </w:tc>
      </w:tr>
      <w:tr w:rsidR="0031692C" w:rsidRPr="00087F00" w14:paraId="5544993B" w14:textId="77777777" w:rsidTr="005E096E">
        <w:trPr>
          <w:gridBefore w:val="1"/>
          <w:wBefore w:w="33" w:type="dxa"/>
        </w:trPr>
        <w:tc>
          <w:tcPr>
            <w:tcW w:w="618" w:type="dxa"/>
            <w:gridSpan w:val="3"/>
            <w:shd w:val="clear" w:color="auto" w:fill="E36C0A"/>
          </w:tcPr>
          <w:p w14:paraId="66F6A513" w14:textId="77777777" w:rsidR="0031692C" w:rsidRPr="00087F00" w:rsidRDefault="0031692C" w:rsidP="001A3A3A">
            <w:pPr>
              <w:pStyle w:val="para"/>
              <w:rPr>
                <w:rFonts w:ascii="Century Gothic" w:hAnsi="Century Gothic" w:cs="Arial"/>
                <w:sz w:val="18"/>
                <w:szCs w:val="18"/>
              </w:rPr>
            </w:pPr>
            <w:r w:rsidRPr="00087F00">
              <w:rPr>
                <w:rFonts w:ascii="Century Gothic" w:hAnsi="Century Gothic" w:cs="Arial"/>
                <w:sz w:val="18"/>
                <w:szCs w:val="18"/>
              </w:rPr>
              <w:t>6.4.4</w:t>
            </w:r>
          </w:p>
        </w:tc>
        <w:tc>
          <w:tcPr>
            <w:tcW w:w="620" w:type="dxa"/>
            <w:gridSpan w:val="3"/>
            <w:shd w:val="clear" w:color="auto" w:fill="FBD4B4"/>
          </w:tcPr>
          <w:p w14:paraId="0DEFD2E7" w14:textId="6B7E4A56" w:rsidR="0031692C" w:rsidRPr="00087F00" w:rsidRDefault="0031692C" w:rsidP="001A3A3A">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58F42593" w14:textId="77777777" w:rsidR="0031692C" w:rsidRPr="00087F00" w:rsidRDefault="0031692C" w:rsidP="001A3A3A">
            <w:pPr>
              <w:pStyle w:val="para"/>
              <w:rPr>
                <w:rFonts w:ascii="Century Gothic" w:hAnsi="Century Gothic"/>
              </w:rPr>
            </w:pPr>
            <w:r w:rsidRPr="00087F00">
              <w:rPr>
                <w:rFonts w:ascii="Century Gothic" w:hAnsi="Century Gothic"/>
              </w:rPr>
              <w:t>Where clean in place (CIP) systems are in use for cleaning tankers, these shall be designed and operated to ensure effective cleaning, commensurate with the products transported. To ensure effective operation, the following shall be in place:</w:t>
            </w:r>
          </w:p>
          <w:p w14:paraId="295260A1" w14:textId="77777777" w:rsidR="0031692C" w:rsidRPr="00087F00" w:rsidRDefault="0031692C" w:rsidP="001A3A3A">
            <w:pPr>
              <w:pStyle w:val="ListBullet"/>
              <w:tabs>
                <w:tab w:val="clear" w:pos="360"/>
                <w:tab w:val="num" w:pos="644"/>
              </w:tabs>
              <w:spacing w:after="0"/>
              <w:ind w:left="357" w:hanging="357"/>
              <w:rPr>
                <w:rFonts w:ascii="Century Gothic" w:hAnsi="Century Gothic"/>
              </w:rPr>
            </w:pPr>
            <w:r w:rsidRPr="00087F00">
              <w:rPr>
                <w:rFonts w:ascii="Century Gothic" w:hAnsi="Century Gothic"/>
              </w:rPr>
              <w:t>validation, confirming the correct design and operation of the system</w:t>
            </w:r>
          </w:p>
          <w:p w14:paraId="5851CD5D" w14:textId="77777777" w:rsidR="0031692C" w:rsidRPr="00087F00" w:rsidRDefault="0031692C" w:rsidP="001A3A3A">
            <w:pPr>
              <w:pStyle w:val="ListBullet"/>
              <w:tabs>
                <w:tab w:val="clear" w:pos="360"/>
                <w:tab w:val="num" w:pos="644"/>
              </w:tabs>
              <w:spacing w:after="0"/>
              <w:ind w:left="357" w:hanging="357"/>
              <w:rPr>
                <w:rFonts w:ascii="Century Gothic" w:hAnsi="Century Gothic"/>
              </w:rPr>
            </w:pPr>
            <w:r w:rsidRPr="00087F00">
              <w:rPr>
                <w:rFonts w:ascii="Century Gothic" w:hAnsi="Century Gothic"/>
              </w:rPr>
              <w:t>an up-to-date schematic diagram of the system layout</w:t>
            </w:r>
          </w:p>
          <w:p w14:paraId="5540508F" w14:textId="77777777" w:rsidR="0031692C" w:rsidRPr="00087F00" w:rsidRDefault="0031692C" w:rsidP="001A3A3A">
            <w:pPr>
              <w:pStyle w:val="ListBullet"/>
              <w:tabs>
                <w:tab w:val="clear" w:pos="360"/>
                <w:tab w:val="num" w:pos="644"/>
              </w:tabs>
              <w:spacing w:after="0"/>
              <w:ind w:left="357" w:hanging="357"/>
              <w:rPr>
                <w:rFonts w:ascii="Century Gothic" w:hAnsi="Century Gothic"/>
              </w:rPr>
            </w:pPr>
            <w:r w:rsidRPr="00087F00">
              <w:rPr>
                <w:rFonts w:ascii="Century Gothic" w:hAnsi="Century Gothic"/>
              </w:rPr>
              <w:t>where rinse solutions are recovered and re-used, an assessment of the risk of cross-contamination (e.g. due to the re-introduction of allergen).</w:t>
            </w:r>
          </w:p>
          <w:p w14:paraId="36CB9BE8" w14:textId="77777777" w:rsidR="0031692C" w:rsidRPr="00087F00" w:rsidRDefault="0031692C" w:rsidP="001A3A3A">
            <w:pPr>
              <w:pStyle w:val="para"/>
              <w:rPr>
                <w:rFonts w:ascii="Century Gothic" w:hAnsi="Century Gothic"/>
              </w:rPr>
            </w:pPr>
          </w:p>
          <w:p w14:paraId="1F5F6DBF" w14:textId="13D3936E" w:rsidR="0031692C" w:rsidRPr="00087F00" w:rsidRDefault="0031692C" w:rsidP="001A3A3A">
            <w:pPr>
              <w:pStyle w:val="para"/>
              <w:rPr>
                <w:rFonts w:ascii="Century Gothic" w:hAnsi="Century Gothic"/>
              </w:rPr>
            </w:pPr>
            <w:r w:rsidRPr="00087F00">
              <w:rPr>
                <w:rFonts w:ascii="Century Gothic" w:hAnsi="Century Gothic"/>
              </w:rPr>
              <w:t>Alterations or additions to the CIP system shall be authorised by a suitably competent individual before changes are made. A record of changes shall be maintained.</w:t>
            </w:r>
          </w:p>
          <w:p w14:paraId="447A8FB4" w14:textId="2B01EC2A" w:rsidR="0031692C" w:rsidRPr="00087F00" w:rsidRDefault="0031692C" w:rsidP="001A3A3A">
            <w:pPr>
              <w:pStyle w:val="para"/>
              <w:rPr>
                <w:rFonts w:ascii="Century Gothic" w:hAnsi="Century Gothic" w:cs="Arial"/>
                <w:sz w:val="18"/>
                <w:szCs w:val="18"/>
              </w:rPr>
            </w:pPr>
            <w:r w:rsidRPr="00087F00">
              <w:rPr>
                <w:rFonts w:ascii="Century Gothic" w:hAnsi="Century Gothic"/>
              </w:rPr>
              <w:t>The system shall be revalidated at a frequency based on risk and following any alteration or addition.</w:t>
            </w:r>
          </w:p>
        </w:tc>
        <w:tc>
          <w:tcPr>
            <w:tcW w:w="858" w:type="dxa"/>
            <w:gridSpan w:val="3"/>
          </w:tcPr>
          <w:p w14:paraId="2CE7D78A" w14:textId="77777777" w:rsidR="0031692C" w:rsidRPr="00087F00" w:rsidRDefault="0031692C" w:rsidP="001A3A3A">
            <w:pPr>
              <w:pStyle w:val="para"/>
              <w:rPr>
                <w:rFonts w:ascii="Century Gothic" w:hAnsi="Century Gothic" w:cs="Arial"/>
                <w:sz w:val="18"/>
                <w:szCs w:val="18"/>
              </w:rPr>
            </w:pPr>
          </w:p>
        </w:tc>
      </w:tr>
      <w:tr w:rsidR="009211CC" w:rsidRPr="00087F00" w14:paraId="6FE5B7C2" w14:textId="77777777" w:rsidTr="005E096E">
        <w:trPr>
          <w:gridBefore w:val="1"/>
          <w:wBefore w:w="33" w:type="dxa"/>
        </w:trPr>
        <w:tc>
          <w:tcPr>
            <w:tcW w:w="1238" w:type="dxa"/>
            <w:gridSpan w:val="6"/>
            <w:shd w:val="clear" w:color="auto" w:fill="FBD4B4"/>
          </w:tcPr>
          <w:p w14:paraId="6A0F9197" w14:textId="7014A443" w:rsidR="009211CC" w:rsidRPr="00087F00" w:rsidRDefault="009211CC" w:rsidP="009211CC">
            <w:pPr>
              <w:pStyle w:val="para"/>
              <w:rPr>
                <w:rFonts w:ascii="Century Gothic" w:hAnsi="Century Gothic" w:cs="Arial"/>
                <w:sz w:val="18"/>
                <w:szCs w:val="18"/>
              </w:rPr>
            </w:pPr>
            <w:r w:rsidRPr="00087F00">
              <w:rPr>
                <w:rFonts w:ascii="Century Gothic" w:hAnsi="Century Gothic"/>
              </w:rPr>
              <w:t>6.4.5</w:t>
            </w:r>
          </w:p>
        </w:tc>
        <w:tc>
          <w:tcPr>
            <w:tcW w:w="7256" w:type="dxa"/>
            <w:gridSpan w:val="2"/>
          </w:tcPr>
          <w:p w14:paraId="7251381A" w14:textId="62EEA210" w:rsidR="009211CC" w:rsidRPr="00087F00" w:rsidRDefault="009211CC" w:rsidP="009211CC">
            <w:pPr>
              <w:pStyle w:val="para"/>
              <w:rPr>
                <w:rFonts w:ascii="Century Gothic" w:hAnsi="Century Gothic" w:cs="Arial"/>
                <w:sz w:val="18"/>
                <w:szCs w:val="18"/>
              </w:rPr>
            </w:pPr>
            <w:r w:rsidRPr="00087F00">
              <w:rPr>
                <w:rFonts w:ascii="Century Gothic" w:hAnsi="Century Gothic"/>
              </w:rPr>
              <w:t>Adequate staff, facilities and equipment shall be provided to allow cleaning to be undertaken at a level commensurate with the activities being undertaken by the site.</w:t>
            </w:r>
          </w:p>
        </w:tc>
        <w:tc>
          <w:tcPr>
            <w:tcW w:w="858" w:type="dxa"/>
            <w:gridSpan w:val="3"/>
          </w:tcPr>
          <w:p w14:paraId="30E22D04" w14:textId="77777777" w:rsidR="009211CC" w:rsidRPr="00087F00" w:rsidRDefault="009211CC" w:rsidP="009211CC">
            <w:pPr>
              <w:pStyle w:val="para"/>
              <w:rPr>
                <w:rFonts w:ascii="Century Gothic" w:hAnsi="Century Gothic" w:cs="Arial"/>
                <w:sz w:val="18"/>
                <w:szCs w:val="18"/>
              </w:rPr>
            </w:pPr>
          </w:p>
        </w:tc>
      </w:tr>
      <w:tr w:rsidR="009211CC" w:rsidRPr="00087F00" w14:paraId="1FA78E27" w14:textId="77777777" w:rsidTr="005E096E">
        <w:trPr>
          <w:gridBefore w:val="1"/>
          <w:wBefore w:w="33" w:type="dxa"/>
        </w:trPr>
        <w:tc>
          <w:tcPr>
            <w:tcW w:w="1238" w:type="dxa"/>
            <w:gridSpan w:val="6"/>
            <w:shd w:val="clear" w:color="auto" w:fill="E36C0A"/>
          </w:tcPr>
          <w:p w14:paraId="34ACFCB8" w14:textId="77CC263D" w:rsidR="009211CC" w:rsidRPr="00087F00" w:rsidRDefault="009211CC" w:rsidP="009211CC">
            <w:pPr>
              <w:pStyle w:val="para"/>
              <w:rPr>
                <w:rFonts w:ascii="Century Gothic" w:hAnsi="Century Gothic" w:cs="Arial"/>
                <w:sz w:val="18"/>
                <w:szCs w:val="18"/>
              </w:rPr>
            </w:pPr>
            <w:r w:rsidRPr="00087F00">
              <w:rPr>
                <w:rFonts w:ascii="Century Gothic" w:hAnsi="Century Gothic"/>
              </w:rPr>
              <w:t>6.4.6</w:t>
            </w:r>
          </w:p>
        </w:tc>
        <w:tc>
          <w:tcPr>
            <w:tcW w:w="7256" w:type="dxa"/>
            <w:gridSpan w:val="2"/>
          </w:tcPr>
          <w:p w14:paraId="6B67F981" w14:textId="6DE3D79C" w:rsidR="009211CC" w:rsidRPr="00087F00" w:rsidRDefault="009211CC" w:rsidP="009211CC">
            <w:pPr>
              <w:pStyle w:val="para"/>
              <w:rPr>
                <w:rFonts w:ascii="Century Gothic" w:hAnsi="Century Gothic" w:cs="Arial"/>
                <w:sz w:val="18"/>
                <w:szCs w:val="18"/>
              </w:rPr>
            </w:pPr>
            <w:r w:rsidRPr="00087F00">
              <w:rPr>
                <w:rFonts w:ascii="Century Gothic" w:hAnsi="Century Gothic"/>
              </w:rPr>
              <w:t>Records shall be maintained of the cleaning undertaken. These shall include any cleaning of vehicles carried out by subcontractors (e.g. tanker cleaning) and, where required by customers, cleaning certificates.</w:t>
            </w:r>
          </w:p>
        </w:tc>
        <w:tc>
          <w:tcPr>
            <w:tcW w:w="858" w:type="dxa"/>
            <w:gridSpan w:val="3"/>
          </w:tcPr>
          <w:p w14:paraId="0EDBC1D4" w14:textId="77777777" w:rsidR="009211CC" w:rsidRPr="00087F00" w:rsidRDefault="009211CC" w:rsidP="009211CC">
            <w:pPr>
              <w:pStyle w:val="para"/>
              <w:rPr>
                <w:rFonts w:ascii="Century Gothic" w:hAnsi="Century Gothic" w:cs="Arial"/>
                <w:sz w:val="18"/>
                <w:szCs w:val="18"/>
              </w:rPr>
            </w:pPr>
          </w:p>
        </w:tc>
      </w:tr>
      <w:tr w:rsidR="009211CC" w:rsidRPr="00087F00" w14:paraId="0E0EAFB7" w14:textId="77777777" w:rsidTr="005E096E">
        <w:trPr>
          <w:gridBefore w:val="1"/>
          <w:wBefore w:w="33" w:type="dxa"/>
        </w:trPr>
        <w:tc>
          <w:tcPr>
            <w:tcW w:w="1238" w:type="dxa"/>
            <w:gridSpan w:val="6"/>
            <w:shd w:val="clear" w:color="auto" w:fill="E36C0A"/>
          </w:tcPr>
          <w:p w14:paraId="31D46985" w14:textId="58D379C6" w:rsidR="009211CC" w:rsidRPr="00087F00" w:rsidRDefault="009211CC" w:rsidP="009211CC">
            <w:pPr>
              <w:pStyle w:val="para"/>
              <w:rPr>
                <w:rFonts w:ascii="Century Gothic" w:hAnsi="Century Gothic" w:cs="Arial"/>
                <w:sz w:val="18"/>
                <w:szCs w:val="18"/>
              </w:rPr>
            </w:pPr>
            <w:r w:rsidRPr="00087F00">
              <w:rPr>
                <w:rFonts w:ascii="Century Gothic" w:hAnsi="Century Gothic"/>
              </w:rPr>
              <w:t>6.4.7</w:t>
            </w:r>
          </w:p>
        </w:tc>
        <w:tc>
          <w:tcPr>
            <w:tcW w:w="7256" w:type="dxa"/>
            <w:gridSpan w:val="2"/>
          </w:tcPr>
          <w:p w14:paraId="3CE0E344" w14:textId="43F395BE" w:rsidR="009211CC" w:rsidRPr="00087F00" w:rsidRDefault="009211CC" w:rsidP="009211CC">
            <w:pPr>
              <w:pStyle w:val="para"/>
              <w:rPr>
                <w:rFonts w:ascii="Century Gothic" w:hAnsi="Century Gothic" w:cs="Arial"/>
                <w:sz w:val="18"/>
                <w:szCs w:val="18"/>
              </w:rPr>
            </w:pPr>
            <w:r w:rsidRPr="00087F00">
              <w:rPr>
                <w:rFonts w:ascii="Century Gothic" w:hAnsi="Century Gothic"/>
              </w:rPr>
              <w:t>Where appropriate, the effectiveness of the cleaning and sanitation procedures shall be verified and recorded.</w:t>
            </w:r>
          </w:p>
        </w:tc>
        <w:tc>
          <w:tcPr>
            <w:tcW w:w="858" w:type="dxa"/>
            <w:gridSpan w:val="3"/>
          </w:tcPr>
          <w:p w14:paraId="1A7B7A47" w14:textId="77777777" w:rsidR="009211CC" w:rsidRPr="00087F00" w:rsidRDefault="009211CC" w:rsidP="009211CC">
            <w:pPr>
              <w:pStyle w:val="para"/>
              <w:rPr>
                <w:rFonts w:ascii="Century Gothic" w:hAnsi="Century Gothic" w:cs="Arial"/>
                <w:sz w:val="18"/>
                <w:szCs w:val="18"/>
              </w:rPr>
            </w:pPr>
          </w:p>
        </w:tc>
      </w:tr>
      <w:tr w:rsidR="001A3A3A" w:rsidRPr="00087F00" w14:paraId="7D8F9CC3" w14:textId="77777777" w:rsidTr="00D33159">
        <w:trPr>
          <w:gridBefore w:val="1"/>
          <w:wBefore w:w="33" w:type="dxa"/>
        </w:trPr>
        <w:tc>
          <w:tcPr>
            <w:tcW w:w="9352" w:type="dxa"/>
            <w:gridSpan w:val="11"/>
          </w:tcPr>
          <w:p w14:paraId="6477C29D" w14:textId="77777777" w:rsidR="001A3A3A" w:rsidRPr="00087F00" w:rsidRDefault="001A3A3A" w:rsidP="001A3A3A">
            <w:pPr>
              <w:pStyle w:val="para"/>
              <w:rPr>
                <w:rFonts w:ascii="Century Gothic" w:hAnsi="Century Gothic" w:cs="Arial"/>
                <w:sz w:val="18"/>
                <w:szCs w:val="18"/>
              </w:rPr>
            </w:pPr>
            <w:r w:rsidRPr="00087F00">
              <w:rPr>
                <w:rFonts w:ascii="Century Gothic" w:hAnsi="Century Gothic" w:cs="Arial"/>
                <w:sz w:val="18"/>
                <w:szCs w:val="18"/>
              </w:rPr>
              <w:t>Comments</w:t>
            </w:r>
          </w:p>
          <w:p w14:paraId="6171F7A5" w14:textId="77777777" w:rsidR="001A3A3A" w:rsidRPr="00087F00" w:rsidRDefault="001A3A3A" w:rsidP="001A3A3A">
            <w:pPr>
              <w:pStyle w:val="para"/>
              <w:rPr>
                <w:rFonts w:ascii="Century Gothic" w:hAnsi="Century Gothic" w:cs="Arial"/>
                <w:sz w:val="18"/>
                <w:szCs w:val="18"/>
              </w:rPr>
            </w:pPr>
          </w:p>
          <w:p w14:paraId="6C366362" w14:textId="77777777" w:rsidR="001A3A3A" w:rsidRPr="00087F00" w:rsidRDefault="001A3A3A" w:rsidP="001A3A3A">
            <w:pPr>
              <w:pStyle w:val="para"/>
              <w:rPr>
                <w:rFonts w:ascii="Century Gothic" w:hAnsi="Century Gothic" w:cs="Arial"/>
                <w:sz w:val="18"/>
                <w:szCs w:val="18"/>
              </w:rPr>
            </w:pPr>
          </w:p>
        </w:tc>
      </w:tr>
      <w:tr w:rsidR="001A3A3A" w:rsidRPr="00087F00" w14:paraId="78DA5D86" w14:textId="77777777" w:rsidTr="00D33159">
        <w:trPr>
          <w:gridBefore w:val="1"/>
          <w:wBefore w:w="33" w:type="dxa"/>
        </w:trPr>
        <w:tc>
          <w:tcPr>
            <w:tcW w:w="9352" w:type="dxa"/>
            <w:gridSpan w:val="11"/>
            <w:shd w:val="clear" w:color="auto" w:fill="FFE599" w:themeFill="accent4" w:themeFillTint="66"/>
          </w:tcPr>
          <w:p w14:paraId="5C6DBC36" w14:textId="4BF75436" w:rsidR="001A3A3A" w:rsidRPr="00087F00" w:rsidRDefault="000C2DD8" w:rsidP="000C2DD8">
            <w:pPr>
              <w:pStyle w:val="hdg3"/>
              <w:rPr>
                <w:rFonts w:ascii="Century Gothic" w:hAnsi="Century Gothic" w:cs="Arial"/>
                <w:b/>
                <w:sz w:val="18"/>
                <w:szCs w:val="18"/>
              </w:rPr>
            </w:pPr>
            <w:bookmarkStart w:id="37" w:name="_Toc45051976"/>
            <w:r w:rsidRPr="00087F00">
              <w:rPr>
                <w:rFonts w:ascii="Century Gothic" w:hAnsi="Century Gothic" w:cs="Arial"/>
                <w:b/>
                <w:sz w:val="18"/>
                <w:szCs w:val="18"/>
              </w:rPr>
              <w:t>6.5</w:t>
            </w:r>
            <w:r w:rsidRPr="00087F00">
              <w:rPr>
                <w:rFonts w:ascii="Century Gothic" w:hAnsi="Century Gothic" w:cs="Arial"/>
                <w:b/>
                <w:sz w:val="18"/>
                <w:szCs w:val="18"/>
              </w:rPr>
              <w:tab/>
              <w:t>Waste and waste disposal</w:t>
            </w:r>
            <w:bookmarkEnd w:id="37"/>
          </w:p>
        </w:tc>
      </w:tr>
      <w:tr w:rsidR="001A3A3A" w:rsidRPr="00087F00" w14:paraId="6BD253CC" w14:textId="77777777" w:rsidTr="005E096E">
        <w:trPr>
          <w:gridBefore w:val="1"/>
          <w:wBefore w:w="33" w:type="dxa"/>
        </w:trPr>
        <w:tc>
          <w:tcPr>
            <w:tcW w:w="1238" w:type="dxa"/>
            <w:gridSpan w:val="6"/>
            <w:shd w:val="clear" w:color="auto" w:fill="FFF2CC" w:themeFill="accent4" w:themeFillTint="33"/>
          </w:tcPr>
          <w:p w14:paraId="6C42CBD2" w14:textId="77777777" w:rsidR="001A3A3A" w:rsidRPr="00087F00" w:rsidRDefault="001A3A3A" w:rsidP="001A3A3A">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59923817" w14:textId="67BC46BC" w:rsidR="001A3A3A" w:rsidRPr="00087F00" w:rsidRDefault="008F1E56" w:rsidP="001A3A3A">
            <w:pPr>
              <w:pStyle w:val="para"/>
              <w:rPr>
                <w:rFonts w:ascii="Century Gothic" w:hAnsi="Century Gothic"/>
              </w:rPr>
            </w:pPr>
            <w:r w:rsidRPr="00087F00">
              <w:rPr>
                <w:rFonts w:ascii="Century Gothic" w:hAnsi="Century Gothic" w:cs="Arial"/>
                <w:b/>
                <w:sz w:val="18"/>
                <w:szCs w:val="18"/>
              </w:rPr>
              <w:t xml:space="preserve">There shall be adequate systems for the collection, </w:t>
            </w:r>
            <w:proofErr w:type="gramStart"/>
            <w:r w:rsidRPr="00087F00">
              <w:rPr>
                <w:rFonts w:ascii="Century Gothic" w:hAnsi="Century Gothic" w:cs="Arial"/>
                <w:b/>
                <w:sz w:val="18"/>
                <w:szCs w:val="18"/>
              </w:rPr>
              <w:t>collation</w:t>
            </w:r>
            <w:proofErr w:type="gramEnd"/>
            <w:r w:rsidRPr="00087F00">
              <w:rPr>
                <w:rFonts w:ascii="Century Gothic" w:hAnsi="Century Gothic" w:cs="Arial"/>
                <w:b/>
                <w:sz w:val="18"/>
                <w:szCs w:val="18"/>
              </w:rPr>
              <w:t xml:space="preserve"> and disposal of waste material.</w:t>
            </w:r>
          </w:p>
        </w:tc>
        <w:tc>
          <w:tcPr>
            <w:tcW w:w="858" w:type="dxa"/>
            <w:gridSpan w:val="3"/>
            <w:shd w:val="clear" w:color="auto" w:fill="FFF2CC" w:themeFill="accent4" w:themeFillTint="33"/>
          </w:tcPr>
          <w:p w14:paraId="597EAD7C" w14:textId="77777777" w:rsidR="001A3A3A" w:rsidRPr="00087F00" w:rsidRDefault="001A3A3A" w:rsidP="001A3A3A">
            <w:pPr>
              <w:pStyle w:val="para"/>
              <w:rPr>
                <w:rFonts w:ascii="Century Gothic" w:hAnsi="Century Gothic" w:cs="Arial"/>
                <w:b/>
                <w:sz w:val="18"/>
                <w:szCs w:val="18"/>
              </w:rPr>
            </w:pPr>
          </w:p>
        </w:tc>
      </w:tr>
      <w:tr w:rsidR="00336466" w:rsidRPr="00087F00" w14:paraId="04337E61" w14:textId="77777777" w:rsidTr="005E096E">
        <w:trPr>
          <w:gridBefore w:val="1"/>
          <w:wBefore w:w="33" w:type="dxa"/>
        </w:trPr>
        <w:tc>
          <w:tcPr>
            <w:tcW w:w="1238" w:type="dxa"/>
            <w:gridSpan w:val="6"/>
            <w:shd w:val="clear" w:color="auto" w:fill="FBD4B4"/>
          </w:tcPr>
          <w:p w14:paraId="4C1A59CB" w14:textId="66976CFA" w:rsidR="00336466" w:rsidRPr="00087F00" w:rsidRDefault="00336466" w:rsidP="00336466">
            <w:pPr>
              <w:pStyle w:val="para"/>
              <w:rPr>
                <w:rFonts w:ascii="Century Gothic" w:hAnsi="Century Gothic" w:cs="Arial"/>
                <w:sz w:val="18"/>
                <w:szCs w:val="18"/>
              </w:rPr>
            </w:pPr>
            <w:r w:rsidRPr="00087F00">
              <w:rPr>
                <w:rFonts w:ascii="Century Gothic" w:hAnsi="Century Gothic"/>
              </w:rPr>
              <w:t>6.5.1</w:t>
            </w:r>
          </w:p>
        </w:tc>
        <w:tc>
          <w:tcPr>
            <w:tcW w:w="7256" w:type="dxa"/>
            <w:gridSpan w:val="2"/>
          </w:tcPr>
          <w:p w14:paraId="29F3AB39" w14:textId="5A3C9D11" w:rsidR="00336466" w:rsidRPr="00087F00" w:rsidRDefault="00336466" w:rsidP="00336466">
            <w:pPr>
              <w:pStyle w:val="para"/>
              <w:rPr>
                <w:rFonts w:ascii="Century Gothic" w:hAnsi="Century Gothic" w:cs="Arial"/>
                <w:sz w:val="18"/>
                <w:szCs w:val="18"/>
              </w:rPr>
            </w:pPr>
            <w:r w:rsidRPr="00087F00">
              <w:rPr>
                <w:rFonts w:ascii="Century Gothic" w:hAnsi="Century Gothic"/>
              </w:rPr>
              <w:t>Systems shall be in place to minimise the accumulation of waste in handling and storage areas. Bins shall be emptied at appropriate frequencies and maintained in an adequately clean condition.</w:t>
            </w:r>
          </w:p>
        </w:tc>
        <w:tc>
          <w:tcPr>
            <w:tcW w:w="858" w:type="dxa"/>
            <w:gridSpan w:val="3"/>
          </w:tcPr>
          <w:p w14:paraId="03FC6175" w14:textId="77777777" w:rsidR="00336466" w:rsidRPr="00087F00" w:rsidRDefault="00336466" w:rsidP="00336466">
            <w:pPr>
              <w:pStyle w:val="para"/>
              <w:rPr>
                <w:rFonts w:ascii="Century Gothic" w:hAnsi="Century Gothic" w:cs="Arial"/>
                <w:sz w:val="18"/>
                <w:szCs w:val="18"/>
              </w:rPr>
            </w:pPr>
          </w:p>
        </w:tc>
      </w:tr>
      <w:tr w:rsidR="00336466" w:rsidRPr="00087F00" w14:paraId="60381AA3" w14:textId="77777777" w:rsidTr="005E096E">
        <w:trPr>
          <w:gridBefore w:val="1"/>
          <w:wBefore w:w="33" w:type="dxa"/>
        </w:trPr>
        <w:tc>
          <w:tcPr>
            <w:tcW w:w="1238" w:type="dxa"/>
            <w:gridSpan w:val="6"/>
            <w:shd w:val="clear" w:color="auto" w:fill="FBD4B4"/>
          </w:tcPr>
          <w:p w14:paraId="626284BE" w14:textId="77777777" w:rsidR="00336466" w:rsidRPr="00087F00" w:rsidRDefault="00336466" w:rsidP="00336466">
            <w:pPr>
              <w:pStyle w:val="para"/>
              <w:rPr>
                <w:rFonts w:ascii="Century Gothic" w:hAnsi="Century Gothic"/>
              </w:rPr>
            </w:pPr>
            <w:r w:rsidRPr="00087F00">
              <w:rPr>
                <w:rFonts w:ascii="Century Gothic" w:hAnsi="Century Gothic"/>
              </w:rPr>
              <w:t>6.5.2</w:t>
            </w:r>
          </w:p>
          <w:p w14:paraId="50A2A113" w14:textId="788B589E" w:rsidR="00336466" w:rsidRPr="00087F00" w:rsidRDefault="00336466" w:rsidP="00336466">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0A0A3F1B" w14:textId="14D39F4F" w:rsidR="00336466" w:rsidRPr="00087F00" w:rsidRDefault="00336466" w:rsidP="00336466">
            <w:pPr>
              <w:pStyle w:val="para"/>
              <w:rPr>
                <w:rFonts w:ascii="Century Gothic" w:hAnsi="Century Gothic" w:cs="Arial"/>
                <w:sz w:val="18"/>
                <w:szCs w:val="18"/>
              </w:rPr>
            </w:pPr>
            <w:r w:rsidRPr="00087F00">
              <w:rPr>
                <w:rFonts w:ascii="Century Gothic" w:hAnsi="Century Gothic"/>
              </w:rPr>
              <w:t>External waste collection containers and compactors shall be managed in such a manner as to contain products and not attract pests. Containers holding food products or packaging shall be covered or closed.</w:t>
            </w:r>
          </w:p>
        </w:tc>
        <w:tc>
          <w:tcPr>
            <w:tcW w:w="858" w:type="dxa"/>
            <w:gridSpan w:val="3"/>
          </w:tcPr>
          <w:p w14:paraId="4623A32F" w14:textId="77777777" w:rsidR="00336466" w:rsidRPr="00087F00" w:rsidRDefault="00336466" w:rsidP="00336466">
            <w:pPr>
              <w:pStyle w:val="para"/>
              <w:rPr>
                <w:rFonts w:ascii="Century Gothic" w:hAnsi="Century Gothic" w:cs="Arial"/>
                <w:sz w:val="18"/>
                <w:szCs w:val="18"/>
              </w:rPr>
            </w:pPr>
          </w:p>
        </w:tc>
      </w:tr>
      <w:tr w:rsidR="007F2660" w:rsidRPr="00087F00" w14:paraId="3A0F333B" w14:textId="77777777" w:rsidTr="005E096E">
        <w:trPr>
          <w:gridBefore w:val="1"/>
          <w:wBefore w:w="33" w:type="dxa"/>
        </w:trPr>
        <w:tc>
          <w:tcPr>
            <w:tcW w:w="618" w:type="dxa"/>
            <w:gridSpan w:val="3"/>
            <w:shd w:val="clear" w:color="auto" w:fill="E36C0A"/>
          </w:tcPr>
          <w:p w14:paraId="1FA75545" w14:textId="77777777" w:rsidR="007F2660" w:rsidRPr="00087F00" w:rsidRDefault="007F2660" w:rsidP="00172EE6">
            <w:pPr>
              <w:pStyle w:val="para"/>
              <w:rPr>
                <w:rFonts w:ascii="Century Gothic" w:hAnsi="Century Gothic" w:cs="Arial"/>
                <w:sz w:val="18"/>
                <w:szCs w:val="18"/>
              </w:rPr>
            </w:pPr>
            <w:r w:rsidRPr="00087F00">
              <w:rPr>
                <w:rFonts w:ascii="Century Gothic" w:hAnsi="Century Gothic" w:cs="Arial"/>
                <w:sz w:val="18"/>
                <w:szCs w:val="18"/>
              </w:rPr>
              <w:t>6.5.3</w:t>
            </w:r>
          </w:p>
          <w:p w14:paraId="04DCD778" w14:textId="6692039B" w:rsidR="00AA2983" w:rsidRPr="00087F00" w:rsidRDefault="00AA2983" w:rsidP="00172EE6">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61673175" w14:textId="22C54460" w:rsidR="007F2660" w:rsidRPr="00087F00" w:rsidRDefault="007F2660" w:rsidP="00172EE6">
            <w:pPr>
              <w:pStyle w:val="para"/>
              <w:rPr>
                <w:rFonts w:ascii="Century Gothic" w:hAnsi="Century Gothic" w:cs="Arial"/>
                <w:sz w:val="18"/>
                <w:szCs w:val="18"/>
              </w:rPr>
            </w:pPr>
          </w:p>
        </w:tc>
        <w:tc>
          <w:tcPr>
            <w:tcW w:w="7256" w:type="dxa"/>
            <w:gridSpan w:val="2"/>
          </w:tcPr>
          <w:p w14:paraId="4EE143B9" w14:textId="26A522B8" w:rsidR="007F2660" w:rsidRPr="00087F00" w:rsidRDefault="007F2660" w:rsidP="00172EE6">
            <w:pPr>
              <w:pStyle w:val="para"/>
              <w:rPr>
                <w:rFonts w:ascii="Century Gothic" w:hAnsi="Century Gothic" w:cs="Arial"/>
                <w:sz w:val="18"/>
                <w:szCs w:val="18"/>
              </w:rPr>
            </w:pPr>
            <w:r w:rsidRPr="00087F00">
              <w:rPr>
                <w:rFonts w:ascii="Century Gothic" w:hAnsi="Century Gothic"/>
              </w:rPr>
              <w:t>Products that require specific conditions for disposal shall be separated and disposed of using licensed contractors and in compliance with any legal requirements. Records of removal shall be maintained and available.</w:t>
            </w:r>
          </w:p>
        </w:tc>
        <w:tc>
          <w:tcPr>
            <w:tcW w:w="858" w:type="dxa"/>
            <w:gridSpan w:val="3"/>
          </w:tcPr>
          <w:p w14:paraId="32EFF177" w14:textId="77777777" w:rsidR="007F2660" w:rsidRPr="00087F00" w:rsidRDefault="007F2660" w:rsidP="00172EE6">
            <w:pPr>
              <w:pStyle w:val="para"/>
              <w:rPr>
                <w:rFonts w:ascii="Century Gothic" w:hAnsi="Century Gothic" w:cs="Arial"/>
                <w:sz w:val="18"/>
                <w:szCs w:val="18"/>
              </w:rPr>
            </w:pPr>
          </w:p>
        </w:tc>
      </w:tr>
      <w:tr w:rsidR="007F2660" w:rsidRPr="00087F00" w14:paraId="42F3739A" w14:textId="77777777" w:rsidTr="005E096E">
        <w:trPr>
          <w:gridBefore w:val="1"/>
          <w:wBefore w:w="33" w:type="dxa"/>
        </w:trPr>
        <w:tc>
          <w:tcPr>
            <w:tcW w:w="1238" w:type="dxa"/>
            <w:gridSpan w:val="6"/>
            <w:shd w:val="clear" w:color="auto" w:fill="E36C0A"/>
          </w:tcPr>
          <w:p w14:paraId="12C8BDCF" w14:textId="77777777" w:rsidR="007F2660" w:rsidRPr="00087F00" w:rsidRDefault="007F2660" w:rsidP="007F2660">
            <w:pPr>
              <w:pStyle w:val="para"/>
              <w:rPr>
                <w:rFonts w:ascii="Century Gothic" w:hAnsi="Century Gothic"/>
              </w:rPr>
            </w:pPr>
            <w:r w:rsidRPr="00087F00">
              <w:rPr>
                <w:rFonts w:ascii="Century Gothic" w:hAnsi="Century Gothic"/>
              </w:rPr>
              <w:t>6.5.4</w:t>
            </w:r>
          </w:p>
          <w:p w14:paraId="021D31EA" w14:textId="3A266426" w:rsidR="007F2660" w:rsidRPr="00087F00" w:rsidRDefault="007F2660" w:rsidP="007F2660">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3510801A" w14:textId="6DDCD740" w:rsidR="007F2660" w:rsidRPr="00087F00" w:rsidRDefault="007F2660" w:rsidP="007F2660">
            <w:pPr>
              <w:pStyle w:val="para"/>
              <w:rPr>
                <w:rFonts w:ascii="Century Gothic" w:hAnsi="Century Gothic" w:cs="Arial"/>
                <w:sz w:val="18"/>
                <w:szCs w:val="18"/>
              </w:rPr>
            </w:pPr>
            <w:proofErr w:type="gramStart"/>
            <w:r w:rsidRPr="00087F00">
              <w:rPr>
                <w:rFonts w:ascii="Century Gothic" w:hAnsi="Century Gothic"/>
              </w:rPr>
              <w:t>In the event that</w:t>
            </w:r>
            <w:proofErr w:type="gramEnd"/>
            <w:r w:rsidRPr="00087F00">
              <w:rPr>
                <w:rFonts w:ascii="Century Gothic" w:hAnsi="Century Gothic"/>
              </w:rPr>
              <w:t xml:space="preserve"> substandard trademarked materials are transferred to a third party for destruction or disposal, that third party shall be in the business of secure product or waste disposal and shall provide records of material destruction or disposal.</w:t>
            </w:r>
          </w:p>
        </w:tc>
        <w:tc>
          <w:tcPr>
            <w:tcW w:w="858" w:type="dxa"/>
            <w:gridSpan w:val="3"/>
          </w:tcPr>
          <w:p w14:paraId="550F31B9" w14:textId="77777777" w:rsidR="007F2660" w:rsidRPr="00087F00" w:rsidRDefault="007F2660" w:rsidP="007F2660">
            <w:pPr>
              <w:pStyle w:val="para"/>
              <w:rPr>
                <w:rFonts w:ascii="Century Gothic" w:hAnsi="Century Gothic" w:cs="Arial"/>
                <w:sz w:val="18"/>
                <w:szCs w:val="18"/>
              </w:rPr>
            </w:pPr>
          </w:p>
        </w:tc>
      </w:tr>
      <w:tr w:rsidR="007F2660" w:rsidRPr="00087F00" w14:paraId="395D8DEE" w14:textId="77777777" w:rsidTr="005E096E">
        <w:trPr>
          <w:gridBefore w:val="1"/>
          <w:wBefore w:w="33" w:type="dxa"/>
        </w:trPr>
        <w:tc>
          <w:tcPr>
            <w:tcW w:w="1238" w:type="dxa"/>
            <w:gridSpan w:val="6"/>
            <w:shd w:val="clear" w:color="auto" w:fill="E36C0A"/>
          </w:tcPr>
          <w:p w14:paraId="4C3A9D19" w14:textId="77777777" w:rsidR="007F2660" w:rsidRPr="00087F00" w:rsidRDefault="007F2660" w:rsidP="007F2660">
            <w:pPr>
              <w:pStyle w:val="para"/>
              <w:rPr>
                <w:rFonts w:ascii="Century Gothic" w:hAnsi="Century Gothic"/>
              </w:rPr>
            </w:pPr>
            <w:r w:rsidRPr="00087F00">
              <w:rPr>
                <w:rFonts w:ascii="Century Gothic" w:hAnsi="Century Gothic"/>
              </w:rPr>
              <w:t>6.5.5</w:t>
            </w:r>
          </w:p>
          <w:p w14:paraId="60DE6C4C" w14:textId="7FA9A2D1" w:rsidR="007F2660" w:rsidRPr="00087F00" w:rsidRDefault="007F2660" w:rsidP="007F2660">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4FED903A" w14:textId="29D82ADB" w:rsidR="007F2660" w:rsidRPr="00087F00" w:rsidRDefault="007F2660" w:rsidP="007F2660">
            <w:pPr>
              <w:pStyle w:val="para"/>
              <w:rPr>
                <w:rFonts w:ascii="Century Gothic" w:hAnsi="Century Gothic" w:cs="Arial"/>
                <w:sz w:val="18"/>
                <w:szCs w:val="18"/>
              </w:rPr>
            </w:pPr>
            <w:r w:rsidRPr="00087F00">
              <w:rPr>
                <w:rFonts w:ascii="Century Gothic" w:hAnsi="Century Gothic"/>
              </w:rPr>
              <w:t>Surplus customer-branded products shall be disposed of in accordance with customer-specific requirements and records maintained. Customer brand names shall be removed from packed surplus products before the product enters the supply chain, unless otherwise authorised by the customer.</w:t>
            </w:r>
          </w:p>
        </w:tc>
        <w:tc>
          <w:tcPr>
            <w:tcW w:w="858" w:type="dxa"/>
            <w:gridSpan w:val="3"/>
          </w:tcPr>
          <w:p w14:paraId="67C2DB22" w14:textId="77777777" w:rsidR="007F2660" w:rsidRPr="00087F00" w:rsidRDefault="007F2660" w:rsidP="007F2660">
            <w:pPr>
              <w:pStyle w:val="para"/>
              <w:rPr>
                <w:rFonts w:ascii="Century Gothic" w:hAnsi="Century Gothic" w:cs="Arial"/>
                <w:sz w:val="18"/>
                <w:szCs w:val="18"/>
              </w:rPr>
            </w:pPr>
          </w:p>
        </w:tc>
      </w:tr>
      <w:tr w:rsidR="007F2660" w:rsidRPr="00087F00" w14:paraId="2841C4CD" w14:textId="77777777" w:rsidTr="005E096E">
        <w:trPr>
          <w:gridBefore w:val="1"/>
          <w:wBefore w:w="33" w:type="dxa"/>
        </w:trPr>
        <w:tc>
          <w:tcPr>
            <w:tcW w:w="1238" w:type="dxa"/>
            <w:gridSpan w:val="6"/>
            <w:shd w:val="clear" w:color="auto" w:fill="E36C0A"/>
          </w:tcPr>
          <w:p w14:paraId="64F0E202" w14:textId="77777777" w:rsidR="007F2660" w:rsidRPr="00087F00" w:rsidRDefault="007F2660" w:rsidP="007F2660">
            <w:pPr>
              <w:pStyle w:val="para"/>
              <w:rPr>
                <w:rFonts w:ascii="Century Gothic" w:hAnsi="Century Gothic"/>
              </w:rPr>
            </w:pPr>
            <w:r w:rsidRPr="00087F00">
              <w:rPr>
                <w:rFonts w:ascii="Century Gothic" w:hAnsi="Century Gothic"/>
              </w:rPr>
              <w:t>6.5.6</w:t>
            </w:r>
          </w:p>
          <w:p w14:paraId="52148394" w14:textId="081B4763" w:rsidR="007F2660" w:rsidRPr="00087F00" w:rsidRDefault="007F2660" w:rsidP="007F2660">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7808B947" w14:textId="198E6095" w:rsidR="007F2660" w:rsidRPr="00087F00" w:rsidRDefault="007F2660" w:rsidP="007F2660">
            <w:pPr>
              <w:pStyle w:val="para"/>
              <w:rPr>
                <w:rFonts w:ascii="Century Gothic" w:hAnsi="Century Gothic" w:cs="Arial"/>
                <w:sz w:val="18"/>
                <w:szCs w:val="18"/>
              </w:rPr>
            </w:pPr>
            <w:r w:rsidRPr="00087F00">
              <w:rPr>
                <w:rFonts w:ascii="Century Gothic" w:hAnsi="Century Gothic"/>
              </w:rPr>
              <w:t>Where customer-branded products which do not meet specification are sold to staff or passed on to charities or other organisations, this shall be with the prior consent of the brand owner. Processes shall be in place to ensure that all products are fit for consumption and meet legal requirements. Records shall be maintained.</w:t>
            </w:r>
          </w:p>
        </w:tc>
        <w:tc>
          <w:tcPr>
            <w:tcW w:w="858" w:type="dxa"/>
            <w:gridSpan w:val="3"/>
          </w:tcPr>
          <w:p w14:paraId="01B8C3F2" w14:textId="77777777" w:rsidR="007F2660" w:rsidRPr="00087F00" w:rsidRDefault="007F2660" w:rsidP="007F2660">
            <w:pPr>
              <w:pStyle w:val="para"/>
              <w:rPr>
                <w:rFonts w:ascii="Century Gothic" w:hAnsi="Century Gothic" w:cs="Arial"/>
                <w:sz w:val="18"/>
                <w:szCs w:val="18"/>
              </w:rPr>
            </w:pPr>
          </w:p>
        </w:tc>
      </w:tr>
      <w:tr w:rsidR="00172EE6" w:rsidRPr="00087F00" w14:paraId="1E261FCE" w14:textId="77777777" w:rsidTr="00D33159">
        <w:trPr>
          <w:gridBefore w:val="1"/>
          <w:wBefore w:w="33" w:type="dxa"/>
        </w:trPr>
        <w:tc>
          <w:tcPr>
            <w:tcW w:w="9352" w:type="dxa"/>
            <w:gridSpan w:val="11"/>
          </w:tcPr>
          <w:p w14:paraId="10A6BC48" w14:textId="77777777" w:rsidR="00172EE6" w:rsidRPr="00087F00" w:rsidRDefault="00172EE6" w:rsidP="00172EE6">
            <w:pPr>
              <w:pStyle w:val="para"/>
              <w:rPr>
                <w:rFonts w:ascii="Century Gothic" w:hAnsi="Century Gothic" w:cs="Arial"/>
                <w:sz w:val="18"/>
                <w:szCs w:val="18"/>
              </w:rPr>
            </w:pPr>
            <w:r w:rsidRPr="00087F00">
              <w:rPr>
                <w:rFonts w:ascii="Century Gothic" w:hAnsi="Century Gothic" w:cs="Arial"/>
                <w:sz w:val="18"/>
                <w:szCs w:val="18"/>
              </w:rPr>
              <w:t>Comments</w:t>
            </w:r>
          </w:p>
          <w:p w14:paraId="6791C7C2" w14:textId="77777777" w:rsidR="00172EE6" w:rsidRPr="00087F00" w:rsidRDefault="00172EE6" w:rsidP="00172EE6">
            <w:pPr>
              <w:pStyle w:val="para"/>
              <w:rPr>
                <w:rFonts w:ascii="Century Gothic" w:hAnsi="Century Gothic" w:cs="Arial"/>
                <w:sz w:val="18"/>
                <w:szCs w:val="18"/>
              </w:rPr>
            </w:pPr>
          </w:p>
          <w:p w14:paraId="5EA940C1" w14:textId="77777777" w:rsidR="00172EE6" w:rsidRPr="00087F00" w:rsidRDefault="00172EE6" w:rsidP="00172EE6">
            <w:pPr>
              <w:pStyle w:val="para"/>
              <w:rPr>
                <w:rFonts w:ascii="Century Gothic" w:hAnsi="Century Gothic" w:cs="Arial"/>
                <w:sz w:val="18"/>
                <w:szCs w:val="18"/>
              </w:rPr>
            </w:pPr>
          </w:p>
        </w:tc>
      </w:tr>
      <w:tr w:rsidR="00172EE6" w:rsidRPr="00087F00" w14:paraId="660511BB" w14:textId="77777777" w:rsidTr="00D33159">
        <w:trPr>
          <w:gridBefore w:val="1"/>
          <w:wBefore w:w="33" w:type="dxa"/>
        </w:trPr>
        <w:tc>
          <w:tcPr>
            <w:tcW w:w="9352" w:type="dxa"/>
            <w:gridSpan w:val="11"/>
            <w:shd w:val="clear" w:color="auto" w:fill="FFE599" w:themeFill="accent4" w:themeFillTint="66"/>
          </w:tcPr>
          <w:p w14:paraId="379EE6B2" w14:textId="521630C5" w:rsidR="00172EE6" w:rsidRPr="00087F00" w:rsidRDefault="001D4B23" w:rsidP="001D4B23">
            <w:pPr>
              <w:pStyle w:val="hdg3"/>
              <w:rPr>
                <w:rFonts w:ascii="Century Gothic" w:hAnsi="Century Gothic"/>
              </w:rPr>
            </w:pPr>
            <w:bookmarkStart w:id="38" w:name="_Toc45051977"/>
            <w:r w:rsidRPr="00087F00">
              <w:rPr>
                <w:rFonts w:ascii="Century Gothic" w:hAnsi="Century Gothic" w:cs="Arial"/>
                <w:b/>
                <w:sz w:val="18"/>
                <w:szCs w:val="18"/>
              </w:rPr>
              <w:t>6.6</w:t>
            </w:r>
            <w:r w:rsidRPr="00087F00">
              <w:rPr>
                <w:rFonts w:ascii="Century Gothic" w:hAnsi="Century Gothic" w:cs="Arial"/>
                <w:b/>
                <w:sz w:val="18"/>
                <w:szCs w:val="18"/>
              </w:rPr>
              <w:tab/>
              <w:t>Pest management</w:t>
            </w:r>
            <w:bookmarkEnd w:id="38"/>
          </w:p>
        </w:tc>
      </w:tr>
      <w:tr w:rsidR="00172EE6" w:rsidRPr="00087F00" w14:paraId="691AD25C" w14:textId="77777777" w:rsidTr="005E096E">
        <w:trPr>
          <w:gridBefore w:val="1"/>
          <w:wBefore w:w="33" w:type="dxa"/>
        </w:trPr>
        <w:tc>
          <w:tcPr>
            <w:tcW w:w="1238" w:type="dxa"/>
            <w:gridSpan w:val="6"/>
            <w:shd w:val="clear" w:color="auto" w:fill="FFF2CC" w:themeFill="accent4" w:themeFillTint="33"/>
          </w:tcPr>
          <w:p w14:paraId="6B860F51" w14:textId="77777777" w:rsidR="00172EE6" w:rsidRPr="00087F00" w:rsidRDefault="00172EE6" w:rsidP="00172EE6">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11069535" w14:textId="66EC5126" w:rsidR="00172EE6" w:rsidRPr="00087F00" w:rsidRDefault="00595A74" w:rsidP="00172EE6">
            <w:pPr>
              <w:pStyle w:val="para"/>
              <w:rPr>
                <w:rFonts w:ascii="Century Gothic" w:hAnsi="Century Gothic" w:cs="Arial"/>
                <w:b/>
                <w:sz w:val="18"/>
                <w:szCs w:val="18"/>
              </w:rPr>
            </w:pPr>
            <w:r w:rsidRPr="00087F00">
              <w:rPr>
                <w:rFonts w:ascii="Century Gothic" w:hAnsi="Century Gothic" w:cs="Arial"/>
                <w:b/>
                <w:sz w:val="18"/>
                <w:szCs w:val="18"/>
              </w:rPr>
              <w:t>The company shall be responsible for minimising the risk of pest infestation on the site.</w:t>
            </w:r>
          </w:p>
        </w:tc>
        <w:tc>
          <w:tcPr>
            <w:tcW w:w="858" w:type="dxa"/>
            <w:gridSpan w:val="3"/>
            <w:shd w:val="clear" w:color="auto" w:fill="FFF2CC" w:themeFill="accent4" w:themeFillTint="33"/>
          </w:tcPr>
          <w:p w14:paraId="4496D29E" w14:textId="77777777" w:rsidR="00172EE6" w:rsidRPr="00087F00" w:rsidRDefault="00172EE6" w:rsidP="00172EE6">
            <w:pPr>
              <w:pStyle w:val="para"/>
              <w:rPr>
                <w:rFonts w:ascii="Century Gothic" w:hAnsi="Century Gothic" w:cs="Arial"/>
                <w:b/>
                <w:sz w:val="18"/>
                <w:szCs w:val="18"/>
              </w:rPr>
            </w:pPr>
          </w:p>
        </w:tc>
      </w:tr>
      <w:tr w:rsidR="005304C5" w:rsidRPr="00087F00" w14:paraId="1AF54B1C" w14:textId="77777777" w:rsidTr="005E096E">
        <w:trPr>
          <w:gridBefore w:val="1"/>
          <w:wBefore w:w="33" w:type="dxa"/>
        </w:trPr>
        <w:tc>
          <w:tcPr>
            <w:tcW w:w="1238" w:type="dxa"/>
            <w:gridSpan w:val="6"/>
            <w:shd w:val="clear" w:color="auto" w:fill="FBD4B4"/>
          </w:tcPr>
          <w:p w14:paraId="450500E4" w14:textId="051CF0AB" w:rsidR="005304C5" w:rsidRPr="00087F00" w:rsidRDefault="005304C5" w:rsidP="005304C5">
            <w:pPr>
              <w:pStyle w:val="para"/>
              <w:rPr>
                <w:rFonts w:ascii="Century Gothic" w:hAnsi="Century Gothic" w:cs="Arial"/>
                <w:sz w:val="18"/>
                <w:szCs w:val="18"/>
              </w:rPr>
            </w:pPr>
            <w:r w:rsidRPr="00087F00">
              <w:rPr>
                <w:rFonts w:ascii="Century Gothic" w:hAnsi="Century Gothic"/>
              </w:rPr>
              <w:t>6.6.1</w:t>
            </w:r>
          </w:p>
        </w:tc>
        <w:tc>
          <w:tcPr>
            <w:tcW w:w="7256" w:type="dxa"/>
            <w:gridSpan w:val="2"/>
          </w:tcPr>
          <w:p w14:paraId="6C001320" w14:textId="42497E6D" w:rsidR="005304C5" w:rsidRPr="00087F00" w:rsidRDefault="005304C5" w:rsidP="005304C5">
            <w:pPr>
              <w:pStyle w:val="para"/>
              <w:rPr>
                <w:rFonts w:ascii="Century Gothic" w:hAnsi="Century Gothic" w:cs="Arial"/>
                <w:sz w:val="18"/>
                <w:szCs w:val="18"/>
              </w:rPr>
            </w:pPr>
            <w:r w:rsidRPr="00087F00">
              <w:rPr>
                <w:rFonts w:ascii="Century Gothic" w:hAnsi="Century Gothic"/>
              </w:rPr>
              <w:t>Employees shall understand the signs of pest activity and be aware of the need to report any evidence of pest activity to a designated manager.</w:t>
            </w:r>
          </w:p>
        </w:tc>
        <w:tc>
          <w:tcPr>
            <w:tcW w:w="858" w:type="dxa"/>
            <w:gridSpan w:val="3"/>
          </w:tcPr>
          <w:p w14:paraId="59EAACD5" w14:textId="77777777" w:rsidR="005304C5" w:rsidRPr="00087F00" w:rsidRDefault="005304C5" w:rsidP="005304C5">
            <w:pPr>
              <w:pStyle w:val="para"/>
              <w:rPr>
                <w:rFonts w:ascii="Century Gothic" w:hAnsi="Century Gothic" w:cs="Arial"/>
                <w:sz w:val="18"/>
                <w:szCs w:val="18"/>
              </w:rPr>
            </w:pPr>
          </w:p>
        </w:tc>
      </w:tr>
      <w:tr w:rsidR="005304C5" w:rsidRPr="00087F00" w14:paraId="3DBB2220" w14:textId="77777777" w:rsidTr="005E096E">
        <w:trPr>
          <w:gridBefore w:val="1"/>
          <w:wBefore w:w="33" w:type="dxa"/>
        </w:trPr>
        <w:tc>
          <w:tcPr>
            <w:tcW w:w="1238" w:type="dxa"/>
            <w:gridSpan w:val="6"/>
            <w:shd w:val="clear" w:color="auto" w:fill="FBD4B4"/>
          </w:tcPr>
          <w:p w14:paraId="1883FF2E" w14:textId="77777777" w:rsidR="005304C5" w:rsidRPr="00087F00" w:rsidRDefault="005304C5" w:rsidP="005304C5">
            <w:pPr>
              <w:pStyle w:val="para"/>
              <w:rPr>
                <w:rFonts w:ascii="Century Gothic" w:hAnsi="Century Gothic"/>
              </w:rPr>
            </w:pPr>
            <w:r w:rsidRPr="00087F00">
              <w:rPr>
                <w:rFonts w:ascii="Century Gothic" w:hAnsi="Century Gothic"/>
              </w:rPr>
              <w:t>6.6.2</w:t>
            </w:r>
          </w:p>
          <w:p w14:paraId="4F4F41F2" w14:textId="1AE14A8D" w:rsidR="005304C5" w:rsidRPr="00087F00" w:rsidRDefault="005304C5" w:rsidP="005304C5">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2EA1B369" w14:textId="4FF5B799" w:rsidR="005304C5" w:rsidRPr="00087F00" w:rsidRDefault="005304C5" w:rsidP="005304C5">
            <w:pPr>
              <w:pStyle w:val="para"/>
              <w:rPr>
                <w:rFonts w:ascii="Century Gothic" w:hAnsi="Century Gothic" w:cs="Arial"/>
                <w:sz w:val="18"/>
                <w:szCs w:val="18"/>
              </w:rPr>
            </w:pPr>
            <w:r w:rsidRPr="00087F00">
              <w:rPr>
                <w:rFonts w:ascii="Century Gothic" w:hAnsi="Century Gothic"/>
              </w:rPr>
              <w:t xml:space="preserve">All products shall be stored </w:t>
            </w:r>
            <w:proofErr w:type="gramStart"/>
            <w:r w:rsidRPr="00087F00">
              <w:rPr>
                <w:rFonts w:ascii="Century Gothic" w:hAnsi="Century Gothic"/>
              </w:rPr>
              <w:t>so as to</w:t>
            </w:r>
            <w:proofErr w:type="gramEnd"/>
            <w:r w:rsidRPr="00087F00">
              <w:rPr>
                <w:rFonts w:ascii="Century Gothic" w:hAnsi="Century Gothic"/>
              </w:rPr>
              <w:t xml:space="preserve"> minimise the risk of infestation. Where stored-product pests are considered a risk, appropriate measures shall be included in the control programme.</w:t>
            </w:r>
          </w:p>
        </w:tc>
        <w:tc>
          <w:tcPr>
            <w:tcW w:w="858" w:type="dxa"/>
            <w:gridSpan w:val="3"/>
          </w:tcPr>
          <w:p w14:paraId="0C6C9C76" w14:textId="77777777" w:rsidR="005304C5" w:rsidRPr="00087F00" w:rsidRDefault="005304C5" w:rsidP="005304C5">
            <w:pPr>
              <w:pStyle w:val="para"/>
              <w:rPr>
                <w:rFonts w:ascii="Century Gothic" w:hAnsi="Century Gothic" w:cs="Arial"/>
                <w:sz w:val="18"/>
                <w:szCs w:val="18"/>
              </w:rPr>
            </w:pPr>
          </w:p>
        </w:tc>
      </w:tr>
      <w:tr w:rsidR="00A31BCB" w:rsidRPr="00087F00" w14:paraId="2355DBC7" w14:textId="77777777" w:rsidTr="005E096E">
        <w:trPr>
          <w:gridBefore w:val="1"/>
          <w:wBefore w:w="33" w:type="dxa"/>
        </w:trPr>
        <w:tc>
          <w:tcPr>
            <w:tcW w:w="618" w:type="dxa"/>
            <w:gridSpan w:val="3"/>
            <w:shd w:val="clear" w:color="auto" w:fill="E36C0A"/>
          </w:tcPr>
          <w:p w14:paraId="7B60E41F" w14:textId="77777777" w:rsidR="00A31BCB" w:rsidRPr="00087F00" w:rsidRDefault="00A31BCB" w:rsidP="003B19A7">
            <w:pPr>
              <w:pStyle w:val="para"/>
              <w:rPr>
                <w:rFonts w:ascii="Century Gothic" w:hAnsi="Century Gothic" w:cs="Arial"/>
                <w:sz w:val="18"/>
                <w:szCs w:val="18"/>
              </w:rPr>
            </w:pPr>
            <w:r w:rsidRPr="00087F00">
              <w:rPr>
                <w:rFonts w:ascii="Century Gothic" w:hAnsi="Century Gothic" w:cs="Arial"/>
                <w:sz w:val="18"/>
                <w:szCs w:val="18"/>
              </w:rPr>
              <w:t>6.6.3</w:t>
            </w:r>
          </w:p>
        </w:tc>
        <w:tc>
          <w:tcPr>
            <w:tcW w:w="620" w:type="dxa"/>
            <w:gridSpan w:val="3"/>
            <w:shd w:val="clear" w:color="auto" w:fill="FBD4B4"/>
          </w:tcPr>
          <w:p w14:paraId="0B8EFB1B" w14:textId="411C727C" w:rsidR="00A31BCB" w:rsidRPr="00087F00" w:rsidRDefault="00A31BCB" w:rsidP="003B19A7">
            <w:pPr>
              <w:pStyle w:val="para"/>
              <w:rPr>
                <w:rFonts w:ascii="Century Gothic" w:hAnsi="Century Gothic" w:cs="Arial"/>
                <w:sz w:val="18"/>
                <w:szCs w:val="18"/>
              </w:rPr>
            </w:pPr>
            <w:r w:rsidRPr="00087F00">
              <w:rPr>
                <w:rFonts w:ascii="Century Gothic" w:hAnsi="Century Gothic" w:cs="Arial"/>
                <w:sz w:val="18"/>
                <w:szCs w:val="18"/>
              </w:rPr>
              <w:t>XD</w:t>
            </w:r>
          </w:p>
        </w:tc>
        <w:tc>
          <w:tcPr>
            <w:tcW w:w="7256" w:type="dxa"/>
            <w:gridSpan w:val="2"/>
          </w:tcPr>
          <w:p w14:paraId="1660E529" w14:textId="77777777" w:rsidR="00A31BCB" w:rsidRPr="00087F00" w:rsidRDefault="00A31BCB" w:rsidP="003B19A7">
            <w:pPr>
              <w:pStyle w:val="para"/>
              <w:rPr>
                <w:rFonts w:ascii="Century Gothic" w:hAnsi="Century Gothic"/>
              </w:rPr>
            </w:pPr>
            <w:r w:rsidRPr="00087F00">
              <w:rPr>
                <w:rFonts w:ascii="Century Gothic" w:hAnsi="Century Gothic"/>
              </w:rPr>
              <w:t>In the event of evidence of pest activity, immediate action shall be taken to identify at-risk products and to minimise the risk of product contamination. Any potentially affected products shall be subject to the non-conforming product procedure.</w:t>
            </w:r>
          </w:p>
          <w:p w14:paraId="0743F8DA" w14:textId="1E44027B" w:rsidR="00A31BCB" w:rsidRPr="00087F00" w:rsidRDefault="00A31BCB" w:rsidP="003B19A7">
            <w:pPr>
              <w:pStyle w:val="para"/>
              <w:rPr>
                <w:rFonts w:ascii="Century Gothic" w:hAnsi="Century Gothic" w:cs="Arial"/>
                <w:sz w:val="18"/>
                <w:szCs w:val="18"/>
              </w:rPr>
            </w:pPr>
            <w:r w:rsidRPr="00087F00">
              <w:rPr>
                <w:rFonts w:ascii="Century Gothic" w:hAnsi="Century Gothic"/>
              </w:rPr>
              <w:t>The presence of any infestation on site shall be documented in pest control records and be part of an effective pest management programme to eliminate or manage the infestation so that it does not present a risk to products.</w:t>
            </w:r>
          </w:p>
        </w:tc>
        <w:tc>
          <w:tcPr>
            <w:tcW w:w="858" w:type="dxa"/>
            <w:gridSpan w:val="3"/>
          </w:tcPr>
          <w:p w14:paraId="55AE85F5" w14:textId="77777777" w:rsidR="00A31BCB" w:rsidRPr="00087F00" w:rsidRDefault="00A31BCB" w:rsidP="003B19A7">
            <w:pPr>
              <w:pStyle w:val="para"/>
              <w:rPr>
                <w:rFonts w:ascii="Century Gothic" w:hAnsi="Century Gothic" w:cs="Arial"/>
                <w:sz w:val="18"/>
                <w:szCs w:val="18"/>
              </w:rPr>
            </w:pPr>
          </w:p>
        </w:tc>
      </w:tr>
      <w:tr w:rsidR="000777DF" w:rsidRPr="00087F00" w14:paraId="162D7E8E" w14:textId="77777777" w:rsidTr="005E096E">
        <w:trPr>
          <w:gridBefore w:val="1"/>
          <w:wBefore w:w="33" w:type="dxa"/>
        </w:trPr>
        <w:tc>
          <w:tcPr>
            <w:tcW w:w="618" w:type="dxa"/>
            <w:gridSpan w:val="3"/>
            <w:shd w:val="clear" w:color="auto" w:fill="E36C0A"/>
          </w:tcPr>
          <w:p w14:paraId="6919DFDC" w14:textId="77777777" w:rsidR="000777DF" w:rsidRPr="00087F00" w:rsidRDefault="000777DF" w:rsidP="000777DF">
            <w:pPr>
              <w:pStyle w:val="para"/>
              <w:rPr>
                <w:rFonts w:ascii="Century Gothic" w:hAnsi="Century Gothic" w:cs="Arial"/>
                <w:sz w:val="18"/>
                <w:szCs w:val="18"/>
              </w:rPr>
            </w:pPr>
            <w:r w:rsidRPr="00087F00">
              <w:rPr>
                <w:rFonts w:ascii="Century Gothic" w:hAnsi="Century Gothic" w:cs="Arial"/>
                <w:sz w:val="18"/>
                <w:szCs w:val="18"/>
              </w:rPr>
              <w:t>6.6.4</w:t>
            </w:r>
          </w:p>
        </w:tc>
        <w:tc>
          <w:tcPr>
            <w:tcW w:w="620" w:type="dxa"/>
            <w:gridSpan w:val="3"/>
            <w:shd w:val="clear" w:color="auto" w:fill="FBD4B4"/>
          </w:tcPr>
          <w:p w14:paraId="4FDFD653" w14:textId="76F9D2D3" w:rsidR="000777DF" w:rsidRPr="00087F00" w:rsidRDefault="000777DF" w:rsidP="000777DF">
            <w:pPr>
              <w:pStyle w:val="para"/>
              <w:rPr>
                <w:rFonts w:ascii="Century Gothic" w:hAnsi="Century Gothic" w:cs="Arial"/>
                <w:sz w:val="18"/>
                <w:szCs w:val="18"/>
              </w:rPr>
            </w:pPr>
            <w:r w:rsidRPr="00087F00">
              <w:rPr>
                <w:rFonts w:ascii="Century Gothic" w:hAnsi="Century Gothic" w:cs="Arial"/>
                <w:sz w:val="18"/>
                <w:szCs w:val="18"/>
              </w:rPr>
              <w:t>XD</w:t>
            </w:r>
          </w:p>
        </w:tc>
        <w:tc>
          <w:tcPr>
            <w:tcW w:w="7256" w:type="dxa"/>
            <w:gridSpan w:val="2"/>
          </w:tcPr>
          <w:p w14:paraId="6C913268" w14:textId="77777777" w:rsidR="000777DF" w:rsidRPr="00087F00" w:rsidRDefault="000777DF" w:rsidP="000777DF">
            <w:pPr>
              <w:pStyle w:val="para"/>
              <w:rPr>
                <w:rFonts w:ascii="Century Gothic" w:hAnsi="Century Gothic"/>
              </w:rPr>
            </w:pPr>
            <w:r w:rsidRPr="00087F00">
              <w:rPr>
                <w:rFonts w:ascii="Century Gothic" w:hAnsi="Century Gothic"/>
              </w:rPr>
              <w:t xml:space="preserve">The company shall either contract the services of a competent pest control organisation or shall have trained personnel for the regular inspection and treatment of premises, </w:t>
            </w:r>
            <w:proofErr w:type="gramStart"/>
            <w:r w:rsidRPr="00087F00">
              <w:rPr>
                <w:rFonts w:ascii="Century Gothic" w:hAnsi="Century Gothic"/>
              </w:rPr>
              <w:t>in order to</w:t>
            </w:r>
            <w:proofErr w:type="gramEnd"/>
            <w:r w:rsidRPr="00087F00">
              <w:rPr>
                <w:rFonts w:ascii="Century Gothic" w:hAnsi="Century Gothic"/>
              </w:rPr>
              <w:t xml:space="preserve"> deter and eradicate infestation.</w:t>
            </w:r>
          </w:p>
          <w:p w14:paraId="19479ECB" w14:textId="77777777" w:rsidR="000777DF" w:rsidRPr="00087F00" w:rsidRDefault="000777DF" w:rsidP="000777DF">
            <w:pPr>
              <w:pStyle w:val="para"/>
              <w:rPr>
                <w:rFonts w:ascii="Century Gothic" w:hAnsi="Century Gothic"/>
              </w:rPr>
            </w:pPr>
            <w:r w:rsidRPr="00087F00">
              <w:rPr>
                <w:rFonts w:ascii="Century Gothic" w:hAnsi="Century Gothic"/>
              </w:rPr>
              <w:t>The frequency of inspections shall be determined by risk assessment and documented. The risk assessment shall be reviewed whenever:</w:t>
            </w:r>
          </w:p>
          <w:p w14:paraId="6BA39182" w14:textId="77777777" w:rsidR="000777DF" w:rsidRPr="00087F00" w:rsidRDefault="000777DF" w:rsidP="000777DF">
            <w:pPr>
              <w:pStyle w:val="ListBullet"/>
              <w:tabs>
                <w:tab w:val="clear" w:pos="360"/>
                <w:tab w:val="num" w:pos="644"/>
              </w:tabs>
              <w:spacing w:after="0"/>
              <w:ind w:left="357" w:hanging="357"/>
              <w:rPr>
                <w:rFonts w:ascii="Century Gothic" w:hAnsi="Century Gothic"/>
              </w:rPr>
            </w:pPr>
            <w:r w:rsidRPr="00087F00">
              <w:rPr>
                <w:rFonts w:ascii="Century Gothic" w:hAnsi="Century Gothic"/>
              </w:rPr>
              <w:t>there are changes to the buildings or processes which could have an impact on the pest management programme</w:t>
            </w:r>
          </w:p>
          <w:p w14:paraId="7D12182B" w14:textId="62DECADB" w:rsidR="000777DF" w:rsidRPr="00087F00" w:rsidRDefault="000777DF" w:rsidP="000777DF">
            <w:pPr>
              <w:pStyle w:val="ListBullet"/>
              <w:tabs>
                <w:tab w:val="clear" w:pos="360"/>
                <w:tab w:val="num" w:pos="644"/>
              </w:tabs>
              <w:spacing w:after="0"/>
              <w:ind w:left="357" w:hanging="357"/>
              <w:rPr>
                <w:rFonts w:ascii="Century Gothic" w:hAnsi="Century Gothic"/>
              </w:rPr>
            </w:pPr>
            <w:r w:rsidRPr="00087F00">
              <w:rPr>
                <w:rFonts w:ascii="Century Gothic" w:hAnsi="Century Gothic"/>
              </w:rPr>
              <w:t>there has been a significant pest issue.</w:t>
            </w:r>
          </w:p>
          <w:p w14:paraId="18190DB3" w14:textId="77777777" w:rsidR="000777DF" w:rsidRPr="00087F00" w:rsidRDefault="000777DF" w:rsidP="000777DF">
            <w:pPr>
              <w:pStyle w:val="ListBullet"/>
              <w:numPr>
                <w:ilvl w:val="0"/>
                <w:numId w:val="0"/>
              </w:numPr>
              <w:spacing w:after="0"/>
              <w:ind w:left="357"/>
              <w:rPr>
                <w:rFonts w:ascii="Century Gothic" w:hAnsi="Century Gothic"/>
              </w:rPr>
            </w:pPr>
          </w:p>
          <w:p w14:paraId="592E0465" w14:textId="3A3611D9" w:rsidR="000777DF" w:rsidRPr="00087F00" w:rsidRDefault="000777DF" w:rsidP="000777DF">
            <w:pPr>
              <w:pStyle w:val="para"/>
              <w:rPr>
                <w:rFonts w:ascii="Century Gothic" w:hAnsi="Century Gothic" w:cs="Arial"/>
                <w:sz w:val="18"/>
                <w:szCs w:val="18"/>
              </w:rPr>
            </w:pPr>
            <w:r w:rsidRPr="00087F00">
              <w:rPr>
                <w:rFonts w:ascii="Century Gothic" w:hAnsi="Century Gothic"/>
              </w:rPr>
              <w:t>Service provision (regardless of the source) shall meet with all applicable regulatory requirements.</w:t>
            </w:r>
          </w:p>
        </w:tc>
        <w:tc>
          <w:tcPr>
            <w:tcW w:w="858" w:type="dxa"/>
            <w:gridSpan w:val="3"/>
          </w:tcPr>
          <w:p w14:paraId="556B7327" w14:textId="77777777" w:rsidR="000777DF" w:rsidRPr="00087F00" w:rsidRDefault="000777DF" w:rsidP="000777DF">
            <w:pPr>
              <w:pStyle w:val="para"/>
              <w:rPr>
                <w:rFonts w:ascii="Century Gothic" w:hAnsi="Century Gothic" w:cs="Arial"/>
                <w:sz w:val="18"/>
                <w:szCs w:val="18"/>
              </w:rPr>
            </w:pPr>
          </w:p>
        </w:tc>
      </w:tr>
      <w:tr w:rsidR="009C3CB3" w:rsidRPr="00087F00" w14:paraId="442C1E77" w14:textId="77777777" w:rsidTr="005E096E">
        <w:trPr>
          <w:gridBefore w:val="1"/>
          <w:wBefore w:w="33" w:type="dxa"/>
        </w:trPr>
        <w:tc>
          <w:tcPr>
            <w:tcW w:w="1238" w:type="dxa"/>
            <w:gridSpan w:val="6"/>
            <w:shd w:val="clear" w:color="auto" w:fill="E36C0A"/>
          </w:tcPr>
          <w:p w14:paraId="33AB2457" w14:textId="77777777" w:rsidR="009C3CB3" w:rsidRPr="00087F00" w:rsidRDefault="009C3CB3" w:rsidP="009C3CB3">
            <w:pPr>
              <w:pStyle w:val="para"/>
              <w:rPr>
                <w:rFonts w:ascii="Century Gothic" w:hAnsi="Century Gothic"/>
              </w:rPr>
            </w:pPr>
            <w:r w:rsidRPr="00087F00">
              <w:rPr>
                <w:rFonts w:ascii="Century Gothic" w:hAnsi="Century Gothic"/>
              </w:rPr>
              <w:t>6.6.5</w:t>
            </w:r>
          </w:p>
          <w:p w14:paraId="2EB6B834" w14:textId="479DEB28" w:rsidR="009C3CB3" w:rsidRPr="00087F00" w:rsidRDefault="009C3CB3" w:rsidP="009C3CB3">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32C58100" w14:textId="1053374C" w:rsidR="009C3CB3" w:rsidRPr="00087F00" w:rsidRDefault="009C3CB3" w:rsidP="009C3CB3">
            <w:pPr>
              <w:pStyle w:val="para"/>
              <w:rPr>
                <w:rFonts w:ascii="Century Gothic" w:hAnsi="Century Gothic" w:cs="Arial"/>
                <w:sz w:val="18"/>
                <w:szCs w:val="18"/>
              </w:rPr>
            </w:pPr>
            <w:r w:rsidRPr="00087F00">
              <w:rPr>
                <w:rFonts w:ascii="Century Gothic" w:hAnsi="Century Gothic"/>
              </w:rPr>
              <w:t>Where the services of a pest control contractor are employed, the service contract shall be clearly defined and reflect the activities of the site.</w:t>
            </w:r>
          </w:p>
        </w:tc>
        <w:tc>
          <w:tcPr>
            <w:tcW w:w="858" w:type="dxa"/>
            <w:gridSpan w:val="3"/>
          </w:tcPr>
          <w:p w14:paraId="5DF2BC3B" w14:textId="77777777" w:rsidR="009C3CB3" w:rsidRPr="00087F00" w:rsidRDefault="009C3CB3" w:rsidP="009C3CB3">
            <w:pPr>
              <w:pStyle w:val="para"/>
              <w:rPr>
                <w:rFonts w:ascii="Century Gothic" w:hAnsi="Century Gothic" w:cs="Arial"/>
                <w:sz w:val="18"/>
                <w:szCs w:val="18"/>
              </w:rPr>
            </w:pPr>
          </w:p>
        </w:tc>
      </w:tr>
      <w:tr w:rsidR="009C3CB3" w:rsidRPr="00087F00" w14:paraId="45211B5C" w14:textId="77777777" w:rsidTr="005E096E">
        <w:trPr>
          <w:gridBefore w:val="1"/>
          <w:wBefore w:w="33" w:type="dxa"/>
        </w:trPr>
        <w:tc>
          <w:tcPr>
            <w:tcW w:w="1238" w:type="dxa"/>
            <w:gridSpan w:val="6"/>
            <w:shd w:val="clear" w:color="auto" w:fill="E36C0A"/>
          </w:tcPr>
          <w:p w14:paraId="637D2950" w14:textId="77777777" w:rsidR="009C3CB3" w:rsidRPr="00087F00" w:rsidRDefault="009C3CB3" w:rsidP="009C3CB3">
            <w:pPr>
              <w:pStyle w:val="para"/>
              <w:rPr>
                <w:rFonts w:ascii="Century Gothic" w:hAnsi="Century Gothic"/>
              </w:rPr>
            </w:pPr>
            <w:r w:rsidRPr="00087F00">
              <w:rPr>
                <w:rFonts w:ascii="Century Gothic" w:hAnsi="Century Gothic"/>
              </w:rPr>
              <w:t>6.6.6</w:t>
            </w:r>
          </w:p>
          <w:p w14:paraId="4F39EF63" w14:textId="53A6BF92" w:rsidR="009C3CB3" w:rsidRPr="00087F00" w:rsidRDefault="009C3CB3" w:rsidP="009C3CB3">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3F103841" w14:textId="77777777" w:rsidR="009C3CB3" w:rsidRPr="00087F00" w:rsidRDefault="009C3CB3" w:rsidP="009C3CB3">
            <w:pPr>
              <w:pStyle w:val="para"/>
              <w:rPr>
                <w:rFonts w:ascii="Century Gothic" w:hAnsi="Century Gothic"/>
              </w:rPr>
            </w:pPr>
            <w:r w:rsidRPr="00087F00">
              <w:rPr>
                <w:rFonts w:ascii="Century Gothic" w:hAnsi="Century Gothic"/>
              </w:rPr>
              <w:t>Pest management documentation and records shall be maintained. As a minimum, these shall include:</w:t>
            </w:r>
          </w:p>
          <w:p w14:paraId="6C4AE4E3" w14:textId="77777777" w:rsidR="009C3CB3" w:rsidRPr="00087F00" w:rsidRDefault="009C3CB3" w:rsidP="009C3CB3">
            <w:pPr>
              <w:pStyle w:val="ListBullet"/>
              <w:tabs>
                <w:tab w:val="clear" w:pos="360"/>
                <w:tab w:val="num" w:pos="644"/>
              </w:tabs>
              <w:spacing w:after="0"/>
              <w:ind w:left="357" w:hanging="357"/>
              <w:rPr>
                <w:rFonts w:ascii="Century Gothic" w:hAnsi="Century Gothic"/>
              </w:rPr>
            </w:pPr>
            <w:r w:rsidRPr="00087F00">
              <w:rPr>
                <w:rFonts w:ascii="Century Gothic" w:hAnsi="Century Gothic"/>
              </w:rPr>
              <w:t>an up-to-date plan of the whole site, identifying pest control devices and their locations</w:t>
            </w:r>
          </w:p>
          <w:p w14:paraId="103BB90D" w14:textId="77777777" w:rsidR="009C3CB3" w:rsidRPr="00087F00" w:rsidRDefault="009C3CB3" w:rsidP="009C3CB3">
            <w:pPr>
              <w:pStyle w:val="ListBullet"/>
              <w:tabs>
                <w:tab w:val="clear" w:pos="360"/>
                <w:tab w:val="num" w:pos="644"/>
              </w:tabs>
              <w:spacing w:after="0"/>
              <w:ind w:left="357" w:hanging="357"/>
              <w:rPr>
                <w:rFonts w:ascii="Century Gothic" w:hAnsi="Century Gothic"/>
              </w:rPr>
            </w:pPr>
            <w:r w:rsidRPr="00087F00">
              <w:rPr>
                <w:rFonts w:ascii="Century Gothic" w:hAnsi="Century Gothic"/>
              </w:rPr>
              <w:t>identification of the baits and/or monitoring devices on site</w:t>
            </w:r>
          </w:p>
          <w:p w14:paraId="5E36E071" w14:textId="77777777" w:rsidR="009C3CB3" w:rsidRPr="00087F00" w:rsidRDefault="009C3CB3" w:rsidP="009C3CB3">
            <w:pPr>
              <w:pStyle w:val="ListBullet"/>
              <w:tabs>
                <w:tab w:val="clear" w:pos="360"/>
                <w:tab w:val="num" w:pos="644"/>
              </w:tabs>
              <w:spacing w:after="0"/>
              <w:ind w:left="357" w:hanging="357"/>
              <w:rPr>
                <w:rFonts w:ascii="Century Gothic" w:hAnsi="Century Gothic"/>
              </w:rPr>
            </w:pPr>
            <w:r w:rsidRPr="00087F00">
              <w:rPr>
                <w:rFonts w:ascii="Century Gothic" w:hAnsi="Century Gothic"/>
              </w:rPr>
              <w:t>clearly defined responsibilities for the site management and the contractor</w:t>
            </w:r>
          </w:p>
          <w:p w14:paraId="7A4D3C25" w14:textId="77777777" w:rsidR="009C3CB3" w:rsidRPr="00087F00" w:rsidRDefault="009C3CB3" w:rsidP="009C3CB3">
            <w:pPr>
              <w:pStyle w:val="ListBullet"/>
              <w:tabs>
                <w:tab w:val="clear" w:pos="360"/>
                <w:tab w:val="num" w:pos="644"/>
              </w:tabs>
              <w:spacing w:after="0"/>
              <w:ind w:left="357" w:hanging="357"/>
              <w:rPr>
                <w:rFonts w:ascii="Century Gothic" w:hAnsi="Century Gothic"/>
              </w:rPr>
            </w:pPr>
            <w:r w:rsidRPr="00087F00">
              <w:rPr>
                <w:rFonts w:ascii="Century Gothic" w:hAnsi="Century Gothic"/>
              </w:rPr>
              <w:t>details of pest control products used, including instructions for their effective deployment and action to be taken in the case of emergencies</w:t>
            </w:r>
          </w:p>
          <w:p w14:paraId="00094344" w14:textId="77777777" w:rsidR="009C3CB3" w:rsidRPr="00087F00" w:rsidRDefault="009C3CB3" w:rsidP="009C3CB3">
            <w:pPr>
              <w:pStyle w:val="ListBullet"/>
              <w:tabs>
                <w:tab w:val="clear" w:pos="360"/>
                <w:tab w:val="num" w:pos="644"/>
              </w:tabs>
              <w:spacing w:after="0"/>
              <w:ind w:left="357" w:hanging="357"/>
              <w:rPr>
                <w:rFonts w:ascii="Century Gothic" w:hAnsi="Century Gothic"/>
              </w:rPr>
            </w:pPr>
            <w:r w:rsidRPr="00087F00">
              <w:rPr>
                <w:rFonts w:ascii="Century Gothic" w:hAnsi="Century Gothic"/>
              </w:rPr>
              <w:t>any observed pest activity</w:t>
            </w:r>
          </w:p>
          <w:p w14:paraId="7E6649DC" w14:textId="65AEF575" w:rsidR="009C3CB3" w:rsidRPr="00087F00" w:rsidRDefault="009C3CB3" w:rsidP="009C3CB3">
            <w:pPr>
              <w:pStyle w:val="ListBullet"/>
              <w:tabs>
                <w:tab w:val="clear" w:pos="360"/>
                <w:tab w:val="num" w:pos="644"/>
              </w:tabs>
              <w:spacing w:after="0"/>
              <w:ind w:left="357" w:hanging="357"/>
              <w:rPr>
                <w:rFonts w:ascii="Century Gothic" w:hAnsi="Century Gothic"/>
              </w:rPr>
            </w:pPr>
            <w:r w:rsidRPr="00087F00">
              <w:rPr>
                <w:rFonts w:ascii="Century Gothic" w:hAnsi="Century Gothic"/>
              </w:rPr>
              <w:t>details of pest control treatments undertaken.</w:t>
            </w:r>
          </w:p>
          <w:p w14:paraId="040B7601" w14:textId="77777777" w:rsidR="009C3CB3" w:rsidRPr="00087F00" w:rsidRDefault="009C3CB3" w:rsidP="009C3CB3">
            <w:pPr>
              <w:pStyle w:val="ListBullet"/>
              <w:numPr>
                <w:ilvl w:val="0"/>
                <w:numId w:val="0"/>
              </w:numPr>
              <w:spacing w:after="0"/>
              <w:ind w:left="357"/>
              <w:rPr>
                <w:rFonts w:ascii="Century Gothic" w:hAnsi="Century Gothic"/>
              </w:rPr>
            </w:pPr>
          </w:p>
          <w:p w14:paraId="7CA17E3B" w14:textId="352C8C0A" w:rsidR="009C3CB3" w:rsidRPr="00087F00" w:rsidRDefault="009C3CB3" w:rsidP="009C3CB3">
            <w:pPr>
              <w:pStyle w:val="para"/>
              <w:rPr>
                <w:rFonts w:ascii="Century Gothic" w:hAnsi="Century Gothic" w:cs="Arial"/>
                <w:sz w:val="18"/>
                <w:szCs w:val="18"/>
              </w:rPr>
            </w:pPr>
            <w:r w:rsidRPr="00087F00">
              <w:rPr>
                <w:rFonts w:ascii="Century Gothic" w:hAnsi="Century Gothic"/>
              </w:rPr>
              <w:t>Records may be on paper (hard copy) or controlled in an electronic system (e.g. an online reporting system).</w:t>
            </w:r>
          </w:p>
        </w:tc>
        <w:tc>
          <w:tcPr>
            <w:tcW w:w="858" w:type="dxa"/>
            <w:gridSpan w:val="3"/>
          </w:tcPr>
          <w:p w14:paraId="5A749265" w14:textId="77777777" w:rsidR="009C3CB3" w:rsidRPr="00087F00" w:rsidRDefault="009C3CB3" w:rsidP="009C3CB3">
            <w:pPr>
              <w:pStyle w:val="para"/>
              <w:rPr>
                <w:rFonts w:ascii="Century Gothic" w:hAnsi="Century Gothic" w:cs="Arial"/>
                <w:sz w:val="18"/>
                <w:szCs w:val="18"/>
              </w:rPr>
            </w:pPr>
          </w:p>
        </w:tc>
      </w:tr>
      <w:tr w:rsidR="009D1541" w:rsidRPr="00087F00" w14:paraId="706DA14E" w14:textId="77777777" w:rsidTr="005E096E">
        <w:trPr>
          <w:gridBefore w:val="1"/>
          <w:wBefore w:w="33" w:type="dxa"/>
        </w:trPr>
        <w:tc>
          <w:tcPr>
            <w:tcW w:w="618" w:type="dxa"/>
            <w:gridSpan w:val="3"/>
            <w:shd w:val="clear" w:color="auto" w:fill="E36C0A"/>
          </w:tcPr>
          <w:p w14:paraId="39EE5601" w14:textId="77777777" w:rsidR="009D1541" w:rsidRPr="00087F00" w:rsidRDefault="009D1541" w:rsidP="00EE299D">
            <w:pPr>
              <w:pStyle w:val="para"/>
              <w:rPr>
                <w:rFonts w:ascii="Century Gothic" w:hAnsi="Century Gothic"/>
              </w:rPr>
            </w:pPr>
            <w:r w:rsidRPr="00087F00">
              <w:rPr>
                <w:rFonts w:ascii="Century Gothic" w:hAnsi="Century Gothic"/>
              </w:rPr>
              <w:t>6.6.7</w:t>
            </w:r>
          </w:p>
          <w:p w14:paraId="63DA8EA9" w14:textId="772E10EA" w:rsidR="009D1541" w:rsidRPr="00087F00" w:rsidRDefault="009D1541" w:rsidP="00EE299D">
            <w:pPr>
              <w:pStyle w:val="para"/>
              <w:rPr>
                <w:rFonts w:ascii="Century Gothic" w:hAnsi="Century Gothic"/>
              </w:rPr>
            </w:pPr>
            <w:r w:rsidRPr="00087F00">
              <w:rPr>
                <w:rFonts w:ascii="Century Gothic" w:hAnsi="Century Gothic"/>
              </w:rPr>
              <w:t>XD</w:t>
            </w:r>
          </w:p>
        </w:tc>
        <w:tc>
          <w:tcPr>
            <w:tcW w:w="620" w:type="dxa"/>
            <w:gridSpan w:val="3"/>
            <w:shd w:val="clear" w:color="auto" w:fill="FBD4B4"/>
          </w:tcPr>
          <w:p w14:paraId="0FF6EF6B" w14:textId="5D4CBC24" w:rsidR="009D1541" w:rsidRPr="00087F00" w:rsidRDefault="009D1541" w:rsidP="00EE299D">
            <w:pPr>
              <w:pStyle w:val="para"/>
              <w:rPr>
                <w:rFonts w:ascii="Century Gothic" w:hAnsi="Century Gothic"/>
              </w:rPr>
            </w:pPr>
          </w:p>
        </w:tc>
        <w:tc>
          <w:tcPr>
            <w:tcW w:w="7256" w:type="dxa"/>
            <w:gridSpan w:val="2"/>
          </w:tcPr>
          <w:p w14:paraId="06C9FC14" w14:textId="77777777" w:rsidR="009D1541" w:rsidRPr="00087F00" w:rsidRDefault="009D1541" w:rsidP="00EE299D">
            <w:pPr>
              <w:pStyle w:val="para"/>
              <w:rPr>
                <w:rFonts w:ascii="Century Gothic" w:hAnsi="Century Gothic"/>
              </w:rPr>
            </w:pPr>
            <w:r w:rsidRPr="00087F00">
              <w:rPr>
                <w:rFonts w:ascii="Century Gothic" w:hAnsi="Century Gothic"/>
              </w:rPr>
              <w:t>Where a site undertakes its own pest management, it shall be able to effectively demonstrate that:</w:t>
            </w:r>
          </w:p>
          <w:p w14:paraId="0DD848EF" w14:textId="77777777" w:rsidR="009D1541" w:rsidRPr="00087F00" w:rsidRDefault="009D1541" w:rsidP="00EE299D">
            <w:pPr>
              <w:pStyle w:val="ListBullet"/>
              <w:tabs>
                <w:tab w:val="clear" w:pos="360"/>
                <w:tab w:val="num" w:pos="644"/>
              </w:tabs>
              <w:spacing w:after="0"/>
              <w:ind w:left="357" w:hanging="357"/>
              <w:rPr>
                <w:rFonts w:ascii="Century Gothic" w:hAnsi="Century Gothic"/>
              </w:rPr>
            </w:pPr>
            <w:r w:rsidRPr="00087F00">
              <w:rPr>
                <w:rFonts w:ascii="Century Gothic" w:hAnsi="Century Gothic"/>
              </w:rPr>
              <w:t>pest management operations are undertaken by trained and competent staff with sufficient knowledge to select appropriate pest control chemicals and proofing methods and understand the limitations of use, relevant to the biology of the pests associated with the site</w:t>
            </w:r>
          </w:p>
          <w:p w14:paraId="3D72BF1C" w14:textId="77777777" w:rsidR="009D1541" w:rsidRPr="00087F00" w:rsidRDefault="009D1541" w:rsidP="00EE299D">
            <w:pPr>
              <w:pStyle w:val="ListBullet"/>
              <w:tabs>
                <w:tab w:val="clear" w:pos="360"/>
                <w:tab w:val="num" w:pos="644"/>
              </w:tabs>
              <w:spacing w:after="0"/>
              <w:ind w:left="357" w:hanging="357"/>
              <w:rPr>
                <w:rFonts w:ascii="Century Gothic" w:hAnsi="Century Gothic"/>
              </w:rPr>
            </w:pPr>
            <w:r w:rsidRPr="00087F00">
              <w:rPr>
                <w:rFonts w:ascii="Century Gothic" w:hAnsi="Century Gothic"/>
              </w:rPr>
              <w:t>staff undertaking pest management activities meet any legal requirements for training or registration</w:t>
            </w:r>
          </w:p>
          <w:p w14:paraId="761A572E" w14:textId="77777777" w:rsidR="009D1541" w:rsidRPr="00087F00" w:rsidRDefault="009D1541" w:rsidP="00EE299D">
            <w:pPr>
              <w:pStyle w:val="ListBullet"/>
              <w:tabs>
                <w:tab w:val="clear" w:pos="360"/>
                <w:tab w:val="num" w:pos="644"/>
              </w:tabs>
              <w:spacing w:after="0"/>
              <w:ind w:left="357" w:hanging="357"/>
              <w:rPr>
                <w:rFonts w:ascii="Century Gothic" w:hAnsi="Century Gothic"/>
              </w:rPr>
            </w:pPr>
            <w:r w:rsidRPr="00087F00">
              <w:rPr>
                <w:rFonts w:ascii="Century Gothic" w:hAnsi="Century Gothic"/>
              </w:rPr>
              <w:t>sufficient resources are available to respond to any infestation issues</w:t>
            </w:r>
          </w:p>
          <w:p w14:paraId="6B8F80E3" w14:textId="77777777" w:rsidR="009D1541" w:rsidRPr="00087F00" w:rsidRDefault="009D1541" w:rsidP="00EE299D">
            <w:pPr>
              <w:pStyle w:val="ListBullet"/>
              <w:tabs>
                <w:tab w:val="clear" w:pos="360"/>
                <w:tab w:val="num" w:pos="644"/>
              </w:tabs>
              <w:spacing w:after="0"/>
              <w:ind w:left="357" w:hanging="357"/>
              <w:rPr>
                <w:rFonts w:ascii="Century Gothic" w:hAnsi="Century Gothic"/>
              </w:rPr>
            </w:pPr>
            <w:r w:rsidRPr="00087F00">
              <w:rPr>
                <w:rFonts w:ascii="Century Gothic" w:hAnsi="Century Gothic"/>
              </w:rPr>
              <w:t>there is ready access to specialist technical knowledge when required</w:t>
            </w:r>
          </w:p>
          <w:p w14:paraId="4CC05CBB" w14:textId="77777777" w:rsidR="009D1541" w:rsidRPr="00087F00" w:rsidRDefault="009D1541" w:rsidP="00EE299D">
            <w:pPr>
              <w:pStyle w:val="ListBullet"/>
              <w:tabs>
                <w:tab w:val="clear" w:pos="360"/>
                <w:tab w:val="num" w:pos="644"/>
              </w:tabs>
              <w:spacing w:after="0"/>
              <w:ind w:left="357" w:hanging="357"/>
              <w:rPr>
                <w:rFonts w:ascii="Century Gothic" w:hAnsi="Century Gothic"/>
              </w:rPr>
            </w:pPr>
            <w:r w:rsidRPr="00087F00">
              <w:rPr>
                <w:rFonts w:ascii="Century Gothic" w:hAnsi="Century Gothic"/>
              </w:rPr>
              <w:t>legislation governing the use of pest control products is understood and complied with</w:t>
            </w:r>
          </w:p>
          <w:p w14:paraId="0F4BA228" w14:textId="2FFE6047" w:rsidR="009D1541" w:rsidRPr="00087F00" w:rsidRDefault="009D1541" w:rsidP="00EE299D">
            <w:pPr>
              <w:pStyle w:val="ListBullet"/>
              <w:tabs>
                <w:tab w:val="clear" w:pos="360"/>
                <w:tab w:val="num" w:pos="644"/>
              </w:tabs>
              <w:spacing w:after="0"/>
              <w:ind w:left="357" w:hanging="357"/>
              <w:rPr>
                <w:rFonts w:ascii="Century Gothic" w:hAnsi="Century Gothic"/>
              </w:rPr>
            </w:pPr>
            <w:r w:rsidRPr="00087F00">
              <w:rPr>
                <w:rFonts w:ascii="Century Gothic" w:hAnsi="Century Gothic"/>
              </w:rPr>
              <w:t>dedicated locked facilities are used for the storage of pesticides.</w:t>
            </w:r>
          </w:p>
        </w:tc>
        <w:tc>
          <w:tcPr>
            <w:tcW w:w="858" w:type="dxa"/>
            <w:gridSpan w:val="3"/>
          </w:tcPr>
          <w:p w14:paraId="63989A8B" w14:textId="77777777" w:rsidR="009D1541" w:rsidRPr="00087F00" w:rsidRDefault="009D1541" w:rsidP="00EE299D">
            <w:pPr>
              <w:pStyle w:val="para"/>
              <w:rPr>
                <w:rFonts w:ascii="Century Gothic" w:hAnsi="Century Gothic" w:cs="Arial"/>
                <w:sz w:val="18"/>
                <w:szCs w:val="18"/>
              </w:rPr>
            </w:pPr>
          </w:p>
        </w:tc>
      </w:tr>
      <w:tr w:rsidR="0039558D" w:rsidRPr="00087F00" w14:paraId="773389D8" w14:textId="77777777" w:rsidTr="005E096E">
        <w:trPr>
          <w:gridBefore w:val="1"/>
          <w:wBefore w:w="33" w:type="dxa"/>
        </w:trPr>
        <w:tc>
          <w:tcPr>
            <w:tcW w:w="1238" w:type="dxa"/>
            <w:gridSpan w:val="6"/>
            <w:shd w:val="clear" w:color="auto" w:fill="E36C0A"/>
          </w:tcPr>
          <w:p w14:paraId="4FB95B49" w14:textId="77777777" w:rsidR="0039558D" w:rsidRPr="00087F00" w:rsidRDefault="0039558D" w:rsidP="0039558D">
            <w:pPr>
              <w:pStyle w:val="para"/>
              <w:rPr>
                <w:rFonts w:ascii="Century Gothic" w:hAnsi="Century Gothic"/>
              </w:rPr>
            </w:pPr>
            <w:r w:rsidRPr="00087F00">
              <w:rPr>
                <w:rFonts w:ascii="Century Gothic" w:hAnsi="Century Gothic"/>
              </w:rPr>
              <w:t>6.6.8</w:t>
            </w:r>
          </w:p>
          <w:p w14:paraId="0F8828C0" w14:textId="14EFD47E" w:rsidR="0039558D" w:rsidRPr="00087F00" w:rsidRDefault="0039558D" w:rsidP="0039558D">
            <w:pPr>
              <w:pStyle w:val="para"/>
              <w:rPr>
                <w:rFonts w:ascii="Century Gothic" w:hAnsi="Century Gothic"/>
              </w:rPr>
            </w:pPr>
            <w:r w:rsidRPr="00087F00">
              <w:rPr>
                <w:rFonts w:ascii="Century Gothic" w:hAnsi="Century Gothic"/>
              </w:rPr>
              <w:t>XD</w:t>
            </w:r>
          </w:p>
        </w:tc>
        <w:tc>
          <w:tcPr>
            <w:tcW w:w="7256" w:type="dxa"/>
            <w:gridSpan w:val="2"/>
          </w:tcPr>
          <w:p w14:paraId="4FB79880" w14:textId="77777777" w:rsidR="0039558D" w:rsidRPr="00087F00" w:rsidRDefault="0039558D" w:rsidP="0039558D">
            <w:pPr>
              <w:pStyle w:val="para"/>
              <w:rPr>
                <w:rFonts w:ascii="Century Gothic" w:hAnsi="Century Gothic"/>
              </w:rPr>
            </w:pPr>
            <w:r w:rsidRPr="00087F00">
              <w:rPr>
                <w:rFonts w:ascii="Century Gothic" w:hAnsi="Century Gothic"/>
              </w:rPr>
              <w:t>Results of pest management inspections shall be assessed and analysed for trends on a regular basis. As a minimum, results of inspections shall be analysed annually or in the event of an infestation.</w:t>
            </w:r>
          </w:p>
          <w:p w14:paraId="75900259" w14:textId="51623F37" w:rsidR="0039558D" w:rsidRPr="00087F00" w:rsidRDefault="0039558D" w:rsidP="0039558D">
            <w:pPr>
              <w:pStyle w:val="para"/>
              <w:rPr>
                <w:rFonts w:ascii="Century Gothic" w:hAnsi="Century Gothic"/>
              </w:rPr>
            </w:pPr>
            <w:r w:rsidRPr="00087F00">
              <w:rPr>
                <w:rFonts w:ascii="Century Gothic" w:hAnsi="Century Gothic"/>
              </w:rPr>
              <w:t>The analysis shall include results from trapping and monitoring devices to identify problem areas. The analysis shall be used as a basis for improving the pest management procedures.</w:t>
            </w:r>
          </w:p>
        </w:tc>
        <w:tc>
          <w:tcPr>
            <w:tcW w:w="858" w:type="dxa"/>
            <w:gridSpan w:val="3"/>
          </w:tcPr>
          <w:p w14:paraId="30B6FDCE" w14:textId="77777777" w:rsidR="0039558D" w:rsidRPr="00087F00" w:rsidRDefault="0039558D" w:rsidP="0039558D">
            <w:pPr>
              <w:pStyle w:val="para"/>
              <w:rPr>
                <w:rFonts w:ascii="Century Gothic" w:hAnsi="Century Gothic" w:cs="Arial"/>
                <w:sz w:val="18"/>
                <w:szCs w:val="18"/>
              </w:rPr>
            </w:pPr>
          </w:p>
        </w:tc>
      </w:tr>
      <w:tr w:rsidR="0039558D" w:rsidRPr="00087F00" w14:paraId="5E18060D" w14:textId="77777777" w:rsidTr="005E096E">
        <w:trPr>
          <w:gridBefore w:val="1"/>
          <w:wBefore w:w="33" w:type="dxa"/>
        </w:trPr>
        <w:tc>
          <w:tcPr>
            <w:tcW w:w="1238" w:type="dxa"/>
            <w:gridSpan w:val="6"/>
            <w:shd w:val="clear" w:color="auto" w:fill="E36C0A"/>
          </w:tcPr>
          <w:p w14:paraId="411FFD38" w14:textId="77777777" w:rsidR="0039558D" w:rsidRPr="00087F00" w:rsidRDefault="0039558D" w:rsidP="0039558D">
            <w:pPr>
              <w:pStyle w:val="para"/>
              <w:rPr>
                <w:rFonts w:ascii="Century Gothic" w:hAnsi="Century Gothic"/>
              </w:rPr>
            </w:pPr>
            <w:r w:rsidRPr="00087F00">
              <w:rPr>
                <w:rFonts w:ascii="Century Gothic" w:hAnsi="Century Gothic"/>
              </w:rPr>
              <w:t>6.6.9</w:t>
            </w:r>
          </w:p>
          <w:p w14:paraId="3FDC6099" w14:textId="034217D4" w:rsidR="0039558D" w:rsidRPr="00087F00" w:rsidRDefault="0039558D" w:rsidP="0039558D">
            <w:pPr>
              <w:pStyle w:val="para"/>
              <w:rPr>
                <w:rFonts w:ascii="Century Gothic" w:hAnsi="Century Gothic"/>
              </w:rPr>
            </w:pPr>
            <w:r w:rsidRPr="00087F00">
              <w:rPr>
                <w:rFonts w:ascii="Century Gothic" w:hAnsi="Century Gothic"/>
              </w:rPr>
              <w:t>XD</w:t>
            </w:r>
          </w:p>
        </w:tc>
        <w:tc>
          <w:tcPr>
            <w:tcW w:w="7256" w:type="dxa"/>
            <w:gridSpan w:val="2"/>
          </w:tcPr>
          <w:p w14:paraId="047291EC" w14:textId="1998C243" w:rsidR="0039558D" w:rsidRPr="00087F00" w:rsidRDefault="0039558D" w:rsidP="0039558D">
            <w:pPr>
              <w:pStyle w:val="para"/>
              <w:rPr>
                <w:rFonts w:ascii="Century Gothic" w:hAnsi="Century Gothic"/>
              </w:rPr>
            </w:pPr>
            <w:r w:rsidRPr="00087F00">
              <w:rPr>
                <w:rFonts w:ascii="Century Gothic" w:hAnsi="Century Gothic"/>
              </w:rPr>
              <w:t xml:space="preserve">Records of pest management inspections, pest proofing, hygiene recommendations and actions taken shall be maintained. It shall be the responsibility of the site to ensure that </w:t>
            </w:r>
            <w:proofErr w:type="gramStart"/>
            <w:r w:rsidRPr="00087F00">
              <w:rPr>
                <w:rFonts w:ascii="Century Gothic" w:hAnsi="Century Gothic"/>
              </w:rPr>
              <w:t>all of</w:t>
            </w:r>
            <w:proofErr w:type="gramEnd"/>
            <w:r w:rsidRPr="00087F00">
              <w:rPr>
                <w:rFonts w:ascii="Century Gothic" w:hAnsi="Century Gothic"/>
              </w:rPr>
              <w:t xml:space="preserve"> the relevant recommendations made by its contractor or in-house expert are documented and carried out in a timely manner.</w:t>
            </w:r>
          </w:p>
        </w:tc>
        <w:tc>
          <w:tcPr>
            <w:tcW w:w="858" w:type="dxa"/>
            <w:gridSpan w:val="3"/>
          </w:tcPr>
          <w:p w14:paraId="3A54B106" w14:textId="77777777" w:rsidR="0039558D" w:rsidRPr="00087F00" w:rsidRDefault="0039558D" w:rsidP="0039558D">
            <w:pPr>
              <w:pStyle w:val="para"/>
              <w:rPr>
                <w:rFonts w:ascii="Century Gothic" w:hAnsi="Century Gothic" w:cs="Arial"/>
                <w:sz w:val="18"/>
                <w:szCs w:val="18"/>
              </w:rPr>
            </w:pPr>
          </w:p>
        </w:tc>
      </w:tr>
      <w:tr w:rsidR="0039558D" w:rsidRPr="00087F00" w14:paraId="08BBF7F9" w14:textId="77777777" w:rsidTr="005E096E">
        <w:trPr>
          <w:gridBefore w:val="1"/>
          <w:wBefore w:w="33" w:type="dxa"/>
        </w:trPr>
        <w:tc>
          <w:tcPr>
            <w:tcW w:w="1238" w:type="dxa"/>
            <w:gridSpan w:val="6"/>
            <w:shd w:val="clear" w:color="auto" w:fill="E36C0A"/>
          </w:tcPr>
          <w:p w14:paraId="14613832" w14:textId="77777777" w:rsidR="0039558D" w:rsidRPr="00087F00" w:rsidRDefault="0039558D" w:rsidP="0039558D">
            <w:pPr>
              <w:pStyle w:val="para"/>
              <w:rPr>
                <w:rFonts w:ascii="Century Gothic" w:hAnsi="Century Gothic"/>
              </w:rPr>
            </w:pPr>
            <w:r w:rsidRPr="00087F00">
              <w:rPr>
                <w:rFonts w:ascii="Century Gothic" w:hAnsi="Century Gothic"/>
              </w:rPr>
              <w:t>6.6.10</w:t>
            </w:r>
          </w:p>
          <w:p w14:paraId="51E5B576" w14:textId="70B594F4" w:rsidR="0039558D" w:rsidRPr="00087F00" w:rsidRDefault="0039558D" w:rsidP="0039558D">
            <w:pPr>
              <w:pStyle w:val="para"/>
              <w:rPr>
                <w:rFonts w:ascii="Century Gothic" w:hAnsi="Century Gothic"/>
              </w:rPr>
            </w:pPr>
            <w:r w:rsidRPr="00087F00">
              <w:rPr>
                <w:rFonts w:ascii="Century Gothic" w:hAnsi="Century Gothic"/>
              </w:rPr>
              <w:t>XD</w:t>
            </w:r>
          </w:p>
        </w:tc>
        <w:tc>
          <w:tcPr>
            <w:tcW w:w="7256" w:type="dxa"/>
            <w:gridSpan w:val="2"/>
          </w:tcPr>
          <w:p w14:paraId="012036BA" w14:textId="77777777" w:rsidR="0039558D" w:rsidRPr="00087F00" w:rsidRDefault="0039558D" w:rsidP="0039558D">
            <w:pPr>
              <w:pStyle w:val="para"/>
              <w:rPr>
                <w:rFonts w:ascii="Century Gothic" w:hAnsi="Century Gothic"/>
              </w:rPr>
            </w:pPr>
            <w:r w:rsidRPr="00087F00">
              <w:rPr>
                <w:rFonts w:ascii="Century Gothic" w:hAnsi="Century Gothic"/>
              </w:rPr>
              <w:t>An in-depth, documented pest management survey shall be undertaken at a frequency based on risk, but at least annually, by a pest control expert to review the pest management measures in place. The survey shall:</w:t>
            </w:r>
          </w:p>
          <w:p w14:paraId="4BE02834" w14:textId="77777777" w:rsidR="0039558D" w:rsidRPr="00087F00" w:rsidRDefault="0039558D" w:rsidP="0039558D">
            <w:pPr>
              <w:pStyle w:val="ListBullet"/>
              <w:tabs>
                <w:tab w:val="clear" w:pos="360"/>
                <w:tab w:val="num" w:pos="644"/>
              </w:tabs>
              <w:spacing w:after="0"/>
              <w:ind w:left="357" w:hanging="357"/>
              <w:rPr>
                <w:rFonts w:ascii="Century Gothic" w:hAnsi="Century Gothic"/>
              </w:rPr>
            </w:pPr>
            <w:r w:rsidRPr="00087F00">
              <w:rPr>
                <w:rFonts w:ascii="Century Gothic" w:hAnsi="Century Gothic"/>
              </w:rPr>
              <w:t>provide an in-depth inspection of the facility for pest activity, including advice on stock held for a prolonged period</w:t>
            </w:r>
          </w:p>
          <w:p w14:paraId="71733A4A" w14:textId="77777777" w:rsidR="0039558D" w:rsidRPr="00087F00" w:rsidRDefault="0039558D" w:rsidP="0039558D">
            <w:pPr>
              <w:pStyle w:val="ListBullet"/>
              <w:tabs>
                <w:tab w:val="clear" w:pos="360"/>
                <w:tab w:val="num" w:pos="644"/>
              </w:tabs>
              <w:spacing w:after="0"/>
              <w:ind w:left="357" w:hanging="357"/>
              <w:rPr>
                <w:rFonts w:ascii="Century Gothic" w:hAnsi="Century Gothic"/>
              </w:rPr>
            </w:pPr>
            <w:r w:rsidRPr="00087F00">
              <w:rPr>
                <w:rFonts w:ascii="Century Gothic" w:hAnsi="Century Gothic"/>
              </w:rPr>
              <w:t>review the existing pest management measures in place and make any recommendations for change.</w:t>
            </w:r>
          </w:p>
          <w:p w14:paraId="746F6055" w14:textId="6C9027A9" w:rsidR="0039558D" w:rsidRPr="00087F00" w:rsidRDefault="0039558D" w:rsidP="0039558D">
            <w:pPr>
              <w:pStyle w:val="para"/>
              <w:rPr>
                <w:rFonts w:ascii="Century Gothic" w:hAnsi="Century Gothic"/>
              </w:rPr>
            </w:pPr>
            <w:r w:rsidRPr="00087F00">
              <w:rPr>
                <w:rFonts w:ascii="Century Gothic" w:hAnsi="Century Gothic"/>
              </w:rPr>
              <w:t>The survey shall be timed to allow access to equipment for inspection where a risk of stored product insect infestation exists.</w:t>
            </w:r>
          </w:p>
        </w:tc>
        <w:tc>
          <w:tcPr>
            <w:tcW w:w="858" w:type="dxa"/>
            <w:gridSpan w:val="3"/>
          </w:tcPr>
          <w:p w14:paraId="6FCF8F5E" w14:textId="77777777" w:rsidR="0039558D" w:rsidRPr="00087F00" w:rsidRDefault="0039558D" w:rsidP="0039558D">
            <w:pPr>
              <w:pStyle w:val="para"/>
              <w:rPr>
                <w:rFonts w:ascii="Century Gothic" w:hAnsi="Century Gothic" w:cs="Arial"/>
                <w:sz w:val="18"/>
                <w:szCs w:val="18"/>
              </w:rPr>
            </w:pPr>
          </w:p>
        </w:tc>
      </w:tr>
      <w:tr w:rsidR="00EE299D" w:rsidRPr="00087F00" w14:paraId="42E228A3" w14:textId="77777777" w:rsidTr="00D33159">
        <w:trPr>
          <w:gridBefore w:val="1"/>
          <w:wBefore w:w="33" w:type="dxa"/>
        </w:trPr>
        <w:tc>
          <w:tcPr>
            <w:tcW w:w="9352" w:type="dxa"/>
            <w:gridSpan w:val="11"/>
          </w:tcPr>
          <w:p w14:paraId="6A5CC9D3" w14:textId="77777777" w:rsidR="00EE299D" w:rsidRPr="00087F00" w:rsidRDefault="00EE299D" w:rsidP="00EE299D">
            <w:pPr>
              <w:pStyle w:val="para"/>
              <w:rPr>
                <w:rFonts w:ascii="Century Gothic" w:hAnsi="Century Gothic" w:cs="Arial"/>
                <w:sz w:val="18"/>
                <w:szCs w:val="18"/>
              </w:rPr>
            </w:pPr>
            <w:r w:rsidRPr="00087F00">
              <w:rPr>
                <w:rFonts w:ascii="Century Gothic" w:hAnsi="Century Gothic" w:cs="Arial"/>
                <w:sz w:val="18"/>
                <w:szCs w:val="18"/>
              </w:rPr>
              <w:t>Comments</w:t>
            </w:r>
          </w:p>
          <w:p w14:paraId="04B7A55B" w14:textId="77777777" w:rsidR="00EE299D" w:rsidRPr="00087F00" w:rsidRDefault="00EE299D" w:rsidP="00EE299D">
            <w:pPr>
              <w:pStyle w:val="para"/>
              <w:rPr>
                <w:rFonts w:ascii="Century Gothic" w:hAnsi="Century Gothic" w:cs="Arial"/>
                <w:sz w:val="18"/>
                <w:szCs w:val="18"/>
              </w:rPr>
            </w:pPr>
          </w:p>
          <w:p w14:paraId="144F57A6" w14:textId="77777777" w:rsidR="00EE299D" w:rsidRPr="00087F00" w:rsidRDefault="00EE299D" w:rsidP="00EE299D">
            <w:pPr>
              <w:pStyle w:val="para"/>
              <w:rPr>
                <w:rFonts w:ascii="Century Gothic" w:hAnsi="Century Gothic" w:cs="Arial"/>
                <w:sz w:val="18"/>
                <w:szCs w:val="18"/>
              </w:rPr>
            </w:pPr>
          </w:p>
        </w:tc>
      </w:tr>
      <w:tr w:rsidR="00EE299D" w:rsidRPr="00087F00" w14:paraId="529F04DF" w14:textId="77777777" w:rsidTr="00D33159">
        <w:trPr>
          <w:gridBefore w:val="1"/>
          <w:wBefore w:w="33" w:type="dxa"/>
        </w:trPr>
        <w:tc>
          <w:tcPr>
            <w:tcW w:w="9352" w:type="dxa"/>
            <w:gridSpan w:val="11"/>
            <w:shd w:val="clear" w:color="auto" w:fill="FFE599" w:themeFill="accent4" w:themeFillTint="66"/>
          </w:tcPr>
          <w:p w14:paraId="793DCAEE" w14:textId="38021492" w:rsidR="00EE299D" w:rsidRPr="00087F00" w:rsidRDefault="00A65D94" w:rsidP="00A65D94">
            <w:pPr>
              <w:pStyle w:val="hdg2"/>
              <w:rPr>
                <w:rFonts w:ascii="Century Gothic" w:hAnsi="Century Gothic"/>
              </w:rPr>
            </w:pPr>
            <w:bookmarkStart w:id="39" w:name="_Toc45051978"/>
            <w:r w:rsidRPr="00087F00">
              <w:rPr>
                <w:rFonts w:ascii="Century Gothic" w:hAnsi="Century Gothic" w:cs="Arial"/>
                <w:b/>
                <w:sz w:val="18"/>
                <w:szCs w:val="18"/>
              </w:rPr>
              <w:t>7</w:t>
            </w:r>
            <w:r w:rsidRPr="00087F00">
              <w:rPr>
                <w:rFonts w:ascii="Century Gothic" w:hAnsi="Century Gothic" w:cs="Arial"/>
                <w:b/>
                <w:sz w:val="18"/>
                <w:szCs w:val="18"/>
              </w:rPr>
              <w:tab/>
              <w:t>Good operating practices</w:t>
            </w:r>
            <w:bookmarkEnd w:id="39"/>
          </w:p>
        </w:tc>
      </w:tr>
      <w:tr w:rsidR="00A410D2" w:rsidRPr="00087F00" w14:paraId="1A1FBCA6" w14:textId="77777777" w:rsidTr="00D33159">
        <w:trPr>
          <w:gridBefore w:val="1"/>
          <w:wBefore w:w="33" w:type="dxa"/>
        </w:trPr>
        <w:tc>
          <w:tcPr>
            <w:tcW w:w="9352" w:type="dxa"/>
            <w:gridSpan w:val="11"/>
            <w:shd w:val="clear" w:color="auto" w:fill="FFE599" w:themeFill="accent4" w:themeFillTint="66"/>
          </w:tcPr>
          <w:p w14:paraId="69A92C92" w14:textId="0C25C76E" w:rsidR="00A410D2" w:rsidRPr="00087F00" w:rsidRDefault="00281D52" w:rsidP="00281D52">
            <w:pPr>
              <w:pStyle w:val="hdg3"/>
              <w:rPr>
                <w:rFonts w:ascii="Century Gothic" w:hAnsi="Century Gothic"/>
              </w:rPr>
            </w:pPr>
            <w:bookmarkStart w:id="40" w:name="_Toc45051979"/>
            <w:r w:rsidRPr="00087F00">
              <w:rPr>
                <w:rFonts w:ascii="Century Gothic" w:hAnsi="Century Gothic" w:cs="Arial"/>
                <w:b/>
                <w:sz w:val="18"/>
                <w:szCs w:val="18"/>
              </w:rPr>
              <w:t>7.1</w:t>
            </w:r>
            <w:r w:rsidRPr="00087F00">
              <w:rPr>
                <w:rFonts w:ascii="Century Gothic" w:hAnsi="Century Gothic" w:cs="Arial"/>
                <w:b/>
                <w:sz w:val="18"/>
                <w:szCs w:val="18"/>
              </w:rPr>
              <w:tab/>
              <w:t>Receipt of good</w:t>
            </w:r>
            <w:bookmarkEnd w:id="40"/>
            <w:r w:rsidRPr="00087F00">
              <w:rPr>
                <w:rFonts w:ascii="Century Gothic" w:hAnsi="Century Gothic" w:cs="Arial"/>
                <w:b/>
                <w:sz w:val="18"/>
                <w:szCs w:val="18"/>
              </w:rPr>
              <w:t>s</w:t>
            </w:r>
          </w:p>
        </w:tc>
      </w:tr>
      <w:tr w:rsidR="00EE299D" w:rsidRPr="00087F00" w14:paraId="3E7ADD51" w14:textId="77777777" w:rsidTr="005E096E">
        <w:trPr>
          <w:gridBefore w:val="1"/>
          <w:wBefore w:w="33" w:type="dxa"/>
        </w:trPr>
        <w:tc>
          <w:tcPr>
            <w:tcW w:w="1238" w:type="dxa"/>
            <w:gridSpan w:val="6"/>
            <w:shd w:val="clear" w:color="auto" w:fill="FFF2CC" w:themeFill="accent4" w:themeFillTint="33"/>
          </w:tcPr>
          <w:p w14:paraId="398AB4F5" w14:textId="77777777" w:rsidR="00EE299D" w:rsidRPr="00087F00" w:rsidRDefault="00EE299D" w:rsidP="00EE299D">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194CDB98" w14:textId="71C09F12" w:rsidR="00EE299D" w:rsidRPr="00087F00" w:rsidRDefault="00986313" w:rsidP="00EE299D">
            <w:pPr>
              <w:pStyle w:val="para"/>
              <w:rPr>
                <w:rFonts w:ascii="Century Gothic" w:hAnsi="Century Gothic"/>
              </w:rPr>
            </w:pPr>
            <w:r w:rsidRPr="00087F00">
              <w:rPr>
                <w:rFonts w:ascii="Century Gothic" w:hAnsi="Century Gothic" w:cs="Arial"/>
                <w:b/>
                <w:sz w:val="18"/>
                <w:szCs w:val="18"/>
              </w:rPr>
              <w:t>Goods acceptance procedures shall be in place to ensure products are within specification before acceptance.</w:t>
            </w:r>
          </w:p>
        </w:tc>
        <w:tc>
          <w:tcPr>
            <w:tcW w:w="858" w:type="dxa"/>
            <w:gridSpan w:val="3"/>
            <w:shd w:val="clear" w:color="auto" w:fill="FFF2CC" w:themeFill="accent4" w:themeFillTint="33"/>
          </w:tcPr>
          <w:p w14:paraId="34911FB9" w14:textId="77777777" w:rsidR="00EE299D" w:rsidRPr="00087F00" w:rsidRDefault="00EE299D" w:rsidP="00EE299D">
            <w:pPr>
              <w:pStyle w:val="para"/>
              <w:rPr>
                <w:rFonts w:ascii="Century Gothic" w:hAnsi="Century Gothic" w:cs="Arial"/>
                <w:b/>
                <w:sz w:val="18"/>
                <w:szCs w:val="18"/>
              </w:rPr>
            </w:pPr>
          </w:p>
        </w:tc>
      </w:tr>
      <w:tr w:rsidR="00042A81" w:rsidRPr="00087F00" w14:paraId="612C4809" w14:textId="77777777" w:rsidTr="005E096E">
        <w:trPr>
          <w:gridBefore w:val="1"/>
          <w:wBefore w:w="33" w:type="dxa"/>
        </w:trPr>
        <w:tc>
          <w:tcPr>
            <w:tcW w:w="1238" w:type="dxa"/>
            <w:gridSpan w:val="6"/>
            <w:shd w:val="clear" w:color="auto" w:fill="FBD4B4"/>
          </w:tcPr>
          <w:p w14:paraId="75666934" w14:textId="77777777" w:rsidR="00042A81" w:rsidRPr="00087F00" w:rsidRDefault="00042A81" w:rsidP="00042A81">
            <w:pPr>
              <w:pStyle w:val="para"/>
              <w:rPr>
                <w:rFonts w:ascii="Century Gothic" w:hAnsi="Century Gothic"/>
              </w:rPr>
            </w:pPr>
            <w:r w:rsidRPr="00087F00">
              <w:rPr>
                <w:rFonts w:ascii="Century Gothic" w:hAnsi="Century Gothic"/>
              </w:rPr>
              <w:t>7.1.1</w:t>
            </w:r>
          </w:p>
          <w:p w14:paraId="4BEF97B1" w14:textId="74DEEFA4" w:rsidR="00042A81" w:rsidRPr="00087F00" w:rsidRDefault="00042A81" w:rsidP="00042A81">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419B2D81" w14:textId="279C5B3E" w:rsidR="00042A81" w:rsidRPr="00087F00" w:rsidRDefault="00042A81" w:rsidP="00042A81">
            <w:pPr>
              <w:pStyle w:val="para"/>
              <w:rPr>
                <w:rFonts w:ascii="Century Gothic" w:hAnsi="Century Gothic" w:cs="Arial"/>
                <w:sz w:val="18"/>
                <w:szCs w:val="18"/>
              </w:rPr>
            </w:pPr>
            <w:r w:rsidRPr="00087F00">
              <w:rPr>
                <w:rFonts w:ascii="Century Gothic" w:hAnsi="Century Gothic"/>
              </w:rPr>
              <w:t>Where specific measurable conditions, such as temperature, are critical to the safety, legality, quality or integrity of products, processes shall be in place to ensure requirements are fulfilled before acceptance.</w:t>
            </w:r>
          </w:p>
        </w:tc>
        <w:tc>
          <w:tcPr>
            <w:tcW w:w="858" w:type="dxa"/>
            <w:gridSpan w:val="3"/>
          </w:tcPr>
          <w:p w14:paraId="792D7D49" w14:textId="77777777" w:rsidR="00042A81" w:rsidRPr="00087F00" w:rsidRDefault="00042A81" w:rsidP="00042A81">
            <w:pPr>
              <w:pStyle w:val="para"/>
              <w:rPr>
                <w:rFonts w:ascii="Century Gothic" w:hAnsi="Century Gothic" w:cs="Arial"/>
                <w:sz w:val="18"/>
                <w:szCs w:val="18"/>
              </w:rPr>
            </w:pPr>
          </w:p>
        </w:tc>
      </w:tr>
      <w:tr w:rsidR="00E82766" w:rsidRPr="00087F00" w14:paraId="6C7BCBA9" w14:textId="77777777" w:rsidTr="005E096E">
        <w:trPr>
          <w:gridBefore w:val="1"/>
          <w:wBefore w:w="33" w:type="dxa"/>
        </w:trPr>
        <w:tc>
          <w:tcPr>
            <w:tcW w:w="618" w:type="dxa"/>
            <w:gridSpan w:val="3"/>
            <w:shd w:val="clear" w:color="auto" w:fill="E36C0A"/>
          </w:tcPr>
          <w:p w14:paraId="6347B12A" w14:textId="77777777" w:rsidR="00E82766" w:rsidRPr="00087F00" w:rsidRDefault="00E82766" w:rsidP="004F1AD1">
            <w:pPr>
              <w:pStyle w:val="para"/>
              <w:rPr>
                <w:rFonts w:ascii="Century Gothic" w:hAnsi="Century Gothic" w:cs="Arial"/>
                <w:sz w:val="18"/>
                <w:szCs w:val="18"/>
              </w:rPr>
            </w:pPr>
            <w:r w:rsidRPr="00087F00">
              <w:rPr>
                <w:rFonts w:ascii="Century Gothic" w:hAnsi="Century Gothic" w:cs="Arial"/>
                <w:sz w:val="18"/>
                <w:szCs w:val="18"/>
              </w:rPr>
              <w:t>7.1.2</w:t>
            </w:r>
          </w:p>
        </w:tc>
        <w:tc>
          <w:tcPr>
            <w:tcW w:w="620" w:type="dxa"/>
            <w:gridSpan w:val="3"/>
            <w:shd w:val="clear" w:color="auto" w:fill="FBD4B4"/>
          </w:tcPr>
          <w:p w14:paraId="55A6A59F" w14:textId="2CBCD517" w:rsidR="00E82766" w:rsidRPr="00087F00" w:rsidRDefault="00E82766" w:rsidP="004F1AD1">
            <w:pPr>
              <w:pStyle w:val="para"/>
              <w:rPr>
                <w:rFonts w:ascii="Century Gothic" w:hAnsi="Century Gothic" w:cs="Arial"/>
                <w:sz w:val="18"/>
                <w:szCs w:val="18"/>
              </w:rPr>
            </w:pPr>
            <w:r w:rsidRPr="00087F00">
              <w:rPr>
                <w:rFonts w:ascii="Century Gothic" w:hAnsi="Century Gothic" w:cs="Arial"/>
                <w:sz w:val="18"/>
                <w:szCs w:val="18"/>
              </w:rPr>
              <w:t>XD</w:t>
            </w:r>
          </w:p>
        </w:tc>
        <w:tc>
          <w:tcPr>
            <w:tcW w:w="7256" w:type="dxa"/>
            <w:gridSpan w:val="2"/>
          </w:tcPr>
          <w:p w14:paraId="752CA438" w14:textId="47ACBECD" w:rsidR="00E82766" w:rsidRPr="00087F00" w:rsidRDefault="00E82766" w:rsidP="004F1AD1">
            <w:pPr>
              <w:pStyle w:val="para"/>
              <w:rPr>
                <w:rFonts w:ascii="Century Gothic" w:hAnsi="Century Gothic" w:cs="Arial"/>
                <w:sz w:val="18"/>
                <w:szCs w:val="18"/>
              </w:rPr>
            </w:pPr>
            <w:r w:rsidRPr="00087F00">
              <w:rPr>
                <w:rFonts w:ascii="Century Gothic" w:hAnsi="Century Gothic"/>
              </w:rPr>
              <w:t>There shall be a procedure for inspection of loads on arrival to ensure that products are free from pest infestation, contamination or damage and are in a satisfactory condition.</w:t>
            </w:r>
          </w:p>
        </w:tc>
        <w:tc>
          <w:tcPr>
            <w:tcW w:w="858" w:type="dxa"/>
            <w:gridSpan w:val="3"/>
          </w:tcPr>
          <w:p w14:paraId="4CA4E1EB" w14:textId="77777777" w:rsidR="00E82766" w:rsidRPr="00087F00" w:rsidRDefault="00E82766" w:rsidP="004F1AD1">
            <w:pPr>
              <w:pStyle w:val="para"/>
              <w:rPr>
                <w:rFonts w:ascii="Century Gothic" w:hAnsi="Century Gothic" w:cs="Arial"/>
                <w:sz w:val="18"/>
                <w:szCs w:val="18"/>
              </w:rPr>
            </w:pPr>
          </w:p>
        </w:tc>
      </w:tr>
      <w:tr w:rsidR="008B6B0F" w:rsidRPr="00087F00" w14:paraId="7888A22D" w14:textId="77777777" w:rsidTr="005E096E">
        <w:trPr>
          <w:gridBefore w:val="1"/>
          <w:wBefore w:w="33" w:type="dxa"/>
        </w:trPr>
        <w:tc>
          <w:tcPr>
            <w:tcW w:w="1238" w:type="dxa"/>
            <w:gridSpan w:val="6"/>
            <w:shd w:val="clear" w:color="auto" w:fill="FBD4B4"/>
          </w:tcPr>
          <w:p w14:paraId="3E7280CC" w14:textId="77777777" w:rsidR="008B6B0F" w:rsidRPr="00087F00" w:rsidRDefault="008B6B0F" w:rsidP="008B6B0F">
            <w:pPr>
              <w:pStyle w:val="para"/>
              <w:rPr>
                <w:rFonts w:ascii="Century Gothic" w:hAnsi="Century Gothic"/>
              </w:rPr>
            </w:pPr>
            <w:r w:rsidRPr="00087F00">
              <w:rPr>
                <w:rFonts w:ascii="Century Gothic" w:hAnsi="Century Gothic"/>
              </w:rPr>
              <w:t>7.1.3</w:t>
            </w:r>
          </w:p>
          <w:p w14:paraId="2D3742FE" w14:textId="49C3E222" w:rsidR="008B6B0F" w:rsidRPr="00087F00" w:rsidRDefault="008B6B0F" w:rsidP="008B6B0F">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3C11CBC3" w14:textId="7AC70BE3" w:rsidR="008B6B0F" w:rsidRPr="00087F00" w:rsidRDefault="008B6B0F" w:rsidP="008B6B0F">
            <w:pPr>
              <w:pStyle w:val="para"/>
              <w:rPr>
                <w:rFonts w:ascii="Century Gothic" w:hAnsi="Century Gothic" w:cs="Arial"/>
                <w:sz w:val="18"/>
                <w:szCs w:val="18"/>
              </w:rPr>
            </w:pPr>
            <w:r w:rsidRPr="00087F00">
              <w:rPr>
                <w:rFonts w:ascii="Century Gothic" w:hAnsi="Century Gothic"/>
              </w:rPr>
              <w:t>Procedures shall also be in place to ensure that the loads or products have been held under secure conditions before acceptance.</w:t>
            </w:r>
          </w:p>
        </w:tc>
        <w:tc>
          <w:tcPr>
            <w:tcW w:w="858" w:type="dxa"/>
            <w:gridSpan w:val="3"/>
          </w:tcPr>
          <w:p w14:paraId="11C2C83E" w14:textId="77777777" w:rsidR="008B6B0F" w:rsidRPr="00087F00" w:rsidRDefault="008B6B0F" w:rsidP="008B6B0F">
            <w:pPr>
              <w:pStyle w:val="para"/>
              <w:rPr>
                <w:rFonts w:ascii="Century Gothic" w:hAnsi="Century Gothic" w:cs="Arial"/>
                <w:sz w:val="18"/>
                <w:szCs w:val="18"/>
              </w:rPr>
            </w:pPr>
          </w:p>
        </w:tc>
      </w:tr>
      <w:tr w:rsidR="008B6B0F" w:rsidRPr="00087F00" w14:paraId="11B698A3" w14:textId="77777777" w:rsidTr="005E096E">
        <w:trPr>
          <w:gridBefore w:val="1"/>
          <w:wBefore w:w="33" w:type="dxa"/>
        </w:trPr>
        <w:tc>
          <w:tcPr>
            <w:tcW w:w="1238" w:type="dxa"/>
            <w:gridSpan w:val="6"/>
            <w:shd w:val="clear" w:color="auto" w:fill="FBD4B4"/>
          </w:tcPr>
          <w:p w14:paraId="412005FD" w14:textId="77777777" w:rsidR="008B6B0F" w:rsidRPr="00087F00" w:rsidRDefault="008B6B0F" w:rsidP="008B6B0F">
            <w:pPr>
              <w:pStyle w:val="para"/>
              <w:rPr>
                <w:rFonts w:ascii="Century Gothic" w:hAnsi="Century Gothic"/>
              </w:rPr>
            </w:pPr>
            <w:r w:rsidRPr="00087F00">
              <w:rPr>
                <w:rFonts w:ascii="Century Gothic" w:hAnsi="Century Gothic"/>
              </w:rPr>
              <w:t>7.1.4</w:t>
            </w:r>
          </w:p>
          <w:p w14:paraId="30AFCAA7" w14:textId="0492A4F0" w:rsidR="008B6B0F" w:rsidRPr="00087F00" w:rsidRDefault="008B6B0F" w:rsidP="008B6B0F">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62FE274E" w14:textId="08CE3F7E" w:rsidR="008B6B0F" w:rsidRPr="00087F00" w:rsidRDefault="008B6B0F" w:rsidP="008B6B0F">
            <w:pPr>
              <w:pStyle w:val="para"/>
              <w:rPr>
                <w:rFonts w:ascii="Century Gothic" w:hAnsi="Century Gothic" w:cs="Arial"/>
                <w:sz w:val="18"/>
                <w:szCs w:val="18"/>
              </w:rPr>
            </w:pPr>
            <w:r w:rsidRPr="00087F00">
              <w:rPr>
                <w:rFonts w:ascii="Century Gothic" w:hAnsi="Century Gothic"/>
              </w:rPr>
              <w:t xml:space="preserve">Where products are marked with a durability code, the residual shelf life shall be checked to ensure that this meets any specified customer requirement as a </w:t>
            </w:r>
            <w:proofErr w:type="gramStart"/>
            <w:r w:rsidRPr="00087F00">
              <w:rPr>
                <w:rFonts w:ascii="Century Gothic" w:hAnsi="Century Gothic"/>
              </w:rPr>
              <w:t>minimum ,</w:t>
            </w:r>
            <w:proofErr w:type="gramEnd"/>
            <w:r w:rsidRPr="00087F00">
              <w:rPr>
                <w:rFonts w:ascii="Century Gothic" w:hAnsi="Century Gothic"/>
              </w:rPr>
              <w:t xml:space="preserve"> and assist in stock rotation.</w:t>
            </w:r>
          </w:p>
        </w:tc>
        <w:tc>
          <w:tcPr>
            <w:tcW w:w="858" w:type="dxa"/>
            <w:gridSpan w:val="3"/>
          </w:tcPr>
          <w:p w14:paraId="4B36D5D8" w14:textId="77777777" w:rsidR="008B6B0F" w:rsidRPr="00087F00" w:rsidRDefault="008B6B0F" w:rsidP="008B6B0F">
            <w:pPr>
              <w:pStyle w:val="para"/>
              <w:rPr>
                <w:rFonts w:ascii="Century Gothic" w:hAnsi="Century Gothic" w:cs="Arial"/>
                <w:sz w:val="18"/>
                <w:szCs w:val="18"/>
              </w:rPr>
            </w:pPr>
          </w:p>
        </w:tc>
      </w:tr>
      <w:tr w:rsidR="004F1AD1" w:rsidRPr="00087F00" w14:paraId="0BCEAEE0" w14:textId="77777777" w:rsidTr="00D33159">
        <w:trPr>
          <w:gridBefore w:val="1"/>
          <w:wBefore w:w="33" w:type="dxa"/>
        </w:trPr>
        <w:tc>
          <w:tcPr>
            <w:tcW w:w="9352" w:type="dxa"/>
            <w:gridSpan w:val="11"/>
          </w:tcPr>
          <w:p w14:paraId="250A5E89" w14:textId="77777777" w:rsidR="004F1AD1" w:rsidRPr="00087F00" w:rsidRDefault="004F1AD1" w:rsidP="004F1AD1">
            <w:pPr>
              <w:pStyle w:val="para"/>
              <w:rPr>
                <w:rFonts w:ascii="Century Gothic" w:hAnsi="Century Gothic" w:cs="Arial"/>
                <w:sz w:val="18"/>
                <w:szCs w:val="18"/>
              </w:rPr>
            </w:pPr>
            <w:r w:rsidRPr="00087F00">
              <w:rPr>
                <w:rFonts w:ascii="Century Gothic" w:hAnsi="Century Gothic" w:cs="Arial"/>
                <w:sz w:val="18"/>
                <w:szCs w:val="18"/>
              </w:rPr>
              <w:t>Comments</w:t>
            </w:r>
          </w:p>
          <w:p w14:paraId="19D985E3" w14:textId="77777777" w:rsidR="004F1AD1" w:rsidRPr="00087F00" w:rsidRDefault="004F1AD1" w:rsidP="004F1AD1">
            <w:pPr>
              <w:pStyle w:val="para"/>
              <w:rPr>
                <w:rFonts w:ascii="Century Gothic" w:hAnsi="Century Gothic" w:cs="Arial"/>
                <w:sz w:val="18"/>
                <w:szCs w:val="18"/>
              </w:rPr>
            </w:pPr>
          </w:p>
          <w:p w14:paraId="48F22051" w14:textId="77777777" w:rsidR="004F1AD1" w:rsidRPr="00087F00" w:rsidRDefault="004F1AD1" w:rsidP="004F1AD1">
            <w:pPr>
              <w:pStyle w:val="para"/>
              <w:rPr>
                <w:rFonts w:ascii="Century Gothic" w:hAnsi="Century Gothic" w:cs="Arial"/>
                <w:sz w:val="18"/>
                <w:szCs w:val="18"/>
              </w:rPr>
            </w:pPr>
          </w:p>
        </w:tc>
      </w:tr>
      <w:tr w:rsidR="004F1AD1" w:rsidRPr="00087F00" w14:paraId="09886F93" w14:textId="77777777" w:rsidTr="00D33159">
        <w:trPr>
          <w:gridBefore w:val="1"/>
          <w:wBefore w:w="33" w:type="dxa"/>
        </w:trPr>
        <w:tc>
          <w:tcPr>
            <w:tcW w:w="9352" w:type="dxa"/>
            <w:gridSpan w:val="11"/>
            <w:shd w:val="clear" w:color="auto" w:fill="FFE599" w:themeFill="accent4" w:themeFillTint="66"/>
          </w:tcPr>
          <w:p w14:paraId="13178CFD" w14:textId="326D5059" w:rsidR="004F1AD1" w:rsidRPr="00087F00" w:rsidRDefault="00225E6E" w:rsidP="00225E6E">
            <w:pPr>
              <w:pStyle w:val="hdg3"/>
              <w:rPr>
                <w:rFonts w:ascii="Century Gothic" w:hAnsi="Century Gothic"/>
              </w:rPr>
            </w:pPr>
            <w:bookmarkStart w:id="41" w:name="_Toc45051980"/>
            <w:r w:rsidRPr="00087F00">
              <w:rPr>
                <w:rFonts w:ascii="Century Gothic" w:hAnsi="Century Gothic" w:cs="Arial"/>
                <w:b/>
                <w:sz w:val="18"/>
                <w:szCs w:val="18"/>
              </w:rPr>
              <w:t>7.2</w:t>
            </w:r>
            <w:r w:rsidRPr="00087F00">
              <w:rPr>
                <w:rFonts w:ascii="Century Gothic" w:hAnsi="Century Gothic" w:cs="Arial"/>
                <w:b/>
                <w:sz w:val="18"/>
                <w:szCs w:val="18"/>
              </w:rPr>
              <w:tab/>
              <w:t>Product handling</w:t>
            </w:r>
            <w:bookmarkEnd w:id="41"/>
          </w:p>
        </w:tc>
      </w:tr>
      <w:tr w:rsidR="004F1AD1" w:rsidRPr="00087F00" w14:paraId="13280830" w14:textId="77777777" w:rsidTr="005E096E">
        <w:trPr>
          <w:gridBefore w:val="1"/>
          <w:wBefore w:w="33" w:type="dxa"/>
        </w:trPr>
        <w:tc>
          <w:tcPr>
            <w:tcW w:w="1238" w:type="dxa"/>
            <w:gridSpan w:val="6"/>
            <w:shd w:val="clear" w:color="auto" w:fill="FFF2CC" w:themeFill="accent4" w:themeFillTint="33"/>
          </w:tcPr>
          <w:p w14:paraId="522D0D94" w14:textId="77777777" w:rsidR="004F1AD1" w:rsidRPr="00087F00" w:rsidRDefault="004F1AD1" w:rsidP="004F1AD1">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256EC2EE" w14:textId="762C5B71" w:rsidR="004F1AD1" w:rsidRPr="00087F00" w:rsidRDefault="00A21EB4" w:rsidP="004F1AD1">
            <w:pPr>
              <w:pStyle w:val="para"/>
              <w:rPr>
                <w:rFonts w:ascii="Century Gothic" w:hAnsi="Century Gothic"/>
              </w:rPr>
            </w:pPr>
            <w:r w:rsidRPr="00087F00">
              <w:rPr>
                <w:rFonts w:ascii="Century Gothic" w:hAnsi="Century Gothic" w:cs="Arial"/>
                <w:b/>
                <w:sz w:val="18"/>
                <w:szCs w:val="18"/>
              </w:rPr>
              <w:t>Product handling and movement shall be carried out to minimise the risk of product damage.</w:t>
            </w:r>
          </w:p>
        </w:tc>
        <w:tc>
          <w:tcPr>
            <w:tcW w:w="858" w:type="dxa"/>
            <w:gridSpan w:val="3"/>
            <w:shd w:val="clear" w:color="auto" w:fill="FFF2CC" w:themeFill="accent4" w:themeFillTint="33"/>
          </w:tcPr>
          <w:p w14:paraId="2538E7F9" w14:textId="77777777" w:rsidR="004F1AD1" w:rsidRPr="00087F00" w:rsidRDefault="004F1AD1" w:rsidP="004F1AD1">
            <w:pPr>
              <w:pStyle w:val="para"/>
              <w:rPr>
                <w:rFonts w:ascii="Century Gothic" w:hAnsi="Century Gothic" w:cs="Arial"/>
                <w:b/>
                <w:sz w:val="18"/>
                <w:szCs w:val="18"/>
              </w:rPr>
            </w:pPr>
          </w:p>
        </w:tc>
      </w:tr>
      <w:tr w:rsidR="00E04672" w:rsidRPr="00087F00" w14:paraId="4C2C232C" w14:textId="77777777" w:rsidTr="005E096E">
        <w:trPr>
          <w:gridBefore w:val="1"/>
          <w:wBefore w:w="33" w:type="dxa"/>
        </w:trPr>
        <w:tc>
          <w:tcPr>
            <w:tcW w:w="618" w:type="dxa"/>
            <w:gridSpan w:val="3"/>
            <w:shd w:val="clear" w:color="auto" w:fill="E36C0A"/>
          </w:tcPr>
          <w:p w14:paraId="18ED2575" w14:textId="0EBA32BE" w:rsidR="00E04672" w:rsidRPr="00087F00" w:rsidRDefault="00614C3F" w:rsidP="00E04672">
            <w:pPr>
              <w:pStyle w:val="para"/>
              <w:rPr>
                <w:rFonts w:ascii="Century Gothic" w:hAnsi="Century Gothic" w:cs="Arial"/>
                <w:sz w:val="18"/>
                <w:szCs w:val="18"/>
              </w:rPr>
            </w:pPr>
            <w:r w:rsidRPr="00087F00">
              <w:rPr>
                <w:rFonts w:ascii="Century Gothic" w:hAnsi="Century Gothic" w:cs="Arial"/>
                <w:sz w:val="18"/>
                <w:szCs w:val="18"/>
              </w:rPr>
              <w:t>7.2.1</w:t>
            </w:r>
          </w:p>
        </w:tc>
        <w:tc>
          <w:tcPr>
            <w:tcW w:w="620" w:type="dxa"/>
            <w:gridSpan w:val="3"/>
            <w:shd w:val="clear" w:color="auto" w:fill="FBD4B4"/>
          </w:tcPr>
          <w:p w14:paraId="01CECCEB" w14:textId="37001332" w:rsidR="00E04672" w:rsidRPr="00087F00" w:rsidRDefault="00E04672" w:rsidP="00E04672">
            <w:pPr>
              <w:pStyle w:val="para"/>
              <w:rPr>
                <w:rFonts w:ascii="Century Gothic" w:hAnsi="Century Gothic" w:cs="Arial"/>
                <w:sz w:val="18"/>
                <w:szCs w:val="18"/>
              </w:rPr>
            </w:pPr>
          </w:p>
        </w:tc>
        <w:tc>
          <w:tcPr>
            <w:tcW w:w="7256" w:type="dxa"/>
            <w:gridSpan w:val="2"/>
          </w:tcPr>
          <w:p w14:paraId="68031C8A" w14:textId="77777777" w:rsidR="00E04672" w:rsidRPr="00087F00" w:rsidRDefault="00E04672" w:rsidP="00E04672">
            <w:pPr>
              <w:pStyle w:val="para"/>
              <w:rPr>
                <w:rFonts w:ascii="Century Gothic" w:hAnsi="Century Gothic"/>
              </w:rPr>
            </w:pPr>
            <w:r w:rsidRPr="00087F00">
              <w:rPr>
                <w:rFonts w:ascii="Century Gothic" w:hAnsi="Century Gothic"/>
              </w:rPr>
              <w:t>Personnel shall be aware of any products requiring specific handling conditions and be trained in appropriate procedures. The procedures shall include, as appropriate:</w:t>
            </w:r>
          </w:p>
          <w:p w14:paraId="5A6ADA55" w14:textId="77777777" w:rsidR="00E04672" w:rsidRPr="00087F00" w:rsidRDefault="00E04672" w:rsidP="00E04672">
            <w:pPr>
              <w:pStyle w:val="ListBullet"/>
              <w:tabs>
                <w:tab w:val="clear" w:pos="360"/>
                <w:tab w:val="num" w:pos="644"/>
              </w:tabs>
              <w:spacing w:after="0"/>
              <w:ind w:left="357" w:hanging="357"/>
              <w:rPr>
                <w:rFonts w:ascii="Century Gothic" w:hAnsi="Century Gothic"/>
              </w:rPr>
            </w:pPr>
            <w:r w:rsidRPr="00087F00">
              <w:rPr>
                <w:rFonts w:ascii="Century Gothic" w:hAnsi="Century Gothic"/>
              </w:rPr>
              <w:t>instructions for handling different product types</w:t>
            </w:r>
          </w:p>
          <w:p w14:paraId="5046E6EA" w14:textId="001474A5" w:rsidR="00E04672" w:rsidRPr="00087F00" w:rsidRDefault="00E04672" w:rsidP="00E04672">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segregation of products where necessary to avoid cross-contamination (physical, chemical, </w:t>
            </w:r>
            <w:proofErr w:type="gramStart"/>
            <w:r w:rsidRPr="00087F00">
              <w:rPr>
                <w:rFonts w:ascii="Century Gothic" w:hAnsi="Century Gothic"/>
              </w:rPr>
              <w:t>microbiological</w:t>
            </w:r>
            <w:proofErr w:type="gramEnd"/>
            <w:r w:rsidRPr="00087F00">
              <w:rPr>
                <w:rFonts w:ascii="Century Gothic" w:hAnsi="Century Gothic"/>
              </w:rPr>
              <w:t xml:space="preserve"> or allergenic), mixing of sorts, or taint</w:t>
            </w:r>
          </w:p>
          <w:p w14:paraId="2BCB9E62" w14:textId="77777777" w:rsidR="00E04672" w:rsidRPr="00087F00" w:rsidRDefault="00E04672" w:rsidP="00E04672">
            <w:pPr>
              <w:pStyle w:val="ListBullet"/>
              <w:numPr>
                <w:ilvl w:val="0"/>
                <w:numId w:val="0"/>
              </w:numPr>
              <w:spacing w:after="0"/>
              <w:ind w:left="357"/>
              <w:rPr>
                <w:rFonts w:ascii="Century Gothic" w:hAnsi="Century Gothic"/>
              </w:rPr>
            </w:pPr>
          </w:p>
          <w:p w14:paraId="7597FEAD" w14:textId="4B157866" w:rsidR="00E04672" w:rsidRPr="00087F00" w:rsidRDefault="00E04672" w:rsidP="00E04672">
            <w:pPr>
              <w:pStyle w:val="para"/>
              <w:rPr>
                <w:rFonts w:ascii="Century Gothic" w:hAnsi="Century Gothic" w:cs="Arial"/>
                <w:sz w:val="18"/>
                <w:szCs w:val="18"/>
              </w:rPr>
            </w:pPr>
            <w:r w:rsidRPr="00087F00">
              <w:rPr>
                <w:rFonts w:ascii="Century Gothic" w:hAnsi="Century Gothic"/>
              </w:rPr>
              <w:t>specific handling requirements to prevent product damage.</w:t>
            </w:r>
          </w:p>
        </w:tc>
        <w:tc>
          <w:tcPr>
            <w:tcW w:w="858" w:type="dxa"/>
            <w:gridSpan w:val="3"/>
          </w:tcPr>
          <w:p w14:paraId="6312329A" w14:textId="77777777" w:rsidR="00E04672" w:rsidRPr="00087F00" w:rsidRDefault="00E04672" w:rsidP="00E04672">
            <w:pPr>
              <w:pStyle w:val="para"/>
              <w:rPr>
                <w:rFonts w:ascii="Century Gothic" w:hAnsi="Century Gothic" w:cs="Arial"/>
                <w:sz w:val="18"/>
                <w:szCs w:val="18"/>
              </w:rPr>
            </w:pPr>
          </w:p>
        </w:tc>
      </w:tr>
      <w:tr w:rsidR="00203BAB" w:rsidRPr="00087F00" w14:paraId="330578E2" w14:textId="77777777" w:rsidTr="005E096E">
        <w:trPr>
          <w:gridBefore w:val="1"/>
          <w:wBefore w:w="33" w:type="dxa"/>
        </w:trPr>
        <w:tc>
          <w:tcPr>
            <w:tcW w:w="1238" w:type="dxa"/>
            <w:gridSpan w:val="6"/>
            <w:shd w:val="clear" w:color="auto" w:fill="FBD4B4"/>
          </w:tcPr>
          <w:p w14:paraId="544E3808" w14:textId="67A29467" w:rsidR="00203BAB" w:rsidRPr="00087F00" w:rsidRDefault="00203BAB" w:rsidP="00203BAB">
            <w:pPr>
              <w:pStyle w:val="para"/>
              <w:rPr>
                <w:rFonts w:ascii="Century Gothic" w:hAnsi="Century Gothic" w:cs="Arial"/>
                <w:sz w:val="18"/>
                <w:szCs w:val="18"/>
              </w:rPr>
            </w:pPr>
            <w:r w:rsidRPr="00087F00">
              <w:rPr>
                <w:rFonts w:ascii="Century Gothic" w:hAnsi="Century Gothic"/>
              </w:rPr>
              <w:t>7.2.2</w:t>
            </w:r>
          </w:p>
        </w:tc>
        <w:tc>
          <w:tcPr>
            <w:tcW w:w="7256" w:type="dxa"/>
            <w:gridSpan w:val="2"/>
          </w:tcPr>
          <w:p w14:paraId="57C87E12" w14:textId="7259D77F" w:rsidR="00203BAB" w:rsidRPr="00087F00" w:rsidRDefault="00203BAB" w:rsidP="00203BAB">
            <w:pPr>
              <w:pStyle w:val="para"/>
              <w:rPr>
                <w:rFonts w:ascii="Century Gothic" w:hAnsi="Century Gothic" w:cs="Arial"/>
                <w:sz w:val="18"/>
                <w:szCs w:val="18"/>
              </w:rPr>
            </w:pPr>
            <w:r w:rsidRPr="00087F00">
              <w:rPr>
                <w:rFonts w:ascii="Century Gothic" w:hAnsi="Century Gothic"/>
              </w:rPr>
              <w:t>The loading of vehicles or shipping containers shall be carried out in a manner which prevents damage, and loads shall be secured to prevent movement during transit.</w:t>
            </w:r>
          </w:p>
        </w:tc>
        <w:tc>
          <w:tcPr>
            <w:tcW w:w="858" w:type="dxa"/>
            <w:gridSpan w:val="3"/>
          </w:tcPr>
          <w:p w14:paraId="41995959" w14:textId="77777777" w:rsidR="00203BAB" w:rsidRPr="00087F00" w:rsidRDefault="00203BAB" w:rsidP="00203BAB">
            <w:pPr>
              <w:pStyle w:val="para"/>
              <w:rPr>
                <w:rFonts w:ascii="Century Gothic" w:hAnsi="Century Gothic" w:cs="Arial"/>
                <w:sz w:val="18"/>
                <w:szCs w:val="18"/>
              </w:rPr>
            </w:pPr>
          </w:p>
        </w:tc>
      </w:tr>
      <w:tr w:rsidR="00203BAB" w:rsidRPr="00087F00" w14:paraId="63F01BF9" w14:textId="77777777" w:rsidTr="005E096E">
        <w:trPr>
          <w:gridBefore w:val="1"/>
          <w:wBefore w:w="33" w:type="dxa"/>
        </w:trPr>
        <w:tc>
          <w:tcPr>
            <w:tcW w:w="1238" w:type="dxa"/>
            <w:gridSpan w:val="6"/>
            <w:shd w:val="clear" w:color="auto" w:fill="FBD4B4"/>
          </w:tcPr>
          <w:p w14:paraId="6324144C" w14:textId="77777777" w:rsidR="00203BAB" w:rsidRPr="00087F00" w:rsidRDefault="00203BAB" w:rsidP="00203BAB">
            <w:pPr>
              <w:pStyle w:val="para"/>
              <w:rPr>
                <w:rFonts w:ascii="Century Gothic" w:hAnsi="Century Gothic"/>
              </w:rPr>
            </w:pPr>
            <w:r w:rsidRPr="00087F00">
              <w:rPr>
                <w:rFonts w:ascii="Century Gothic" w:hAnsi="Century Gothic"/>
              </w:rPr>
              <w:t>7.2.3</w:t>
            </w:r>
          </w:p>
          <w:p w14:paraId="0B33C25B" w14:textId="7A2BA27D" w:rsidR="00203BAB" w:rsidRPr="00087F00" w:rsidRDefault="00203BAB" w:rsidP="00203BAB">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5BB3D448" w14:textId="7BAD16AD" w:rsidR="00203BAB" w:rsidRPr="00087F00" w:rsidRDefault="00203BAB" w:rsidP="00203BAB">
            <w:pPr>
              <w:pStyle w:val="para"/>
              <w:rPr>
                <w:rFonts w:ascii="Century Gothic" w:hAnsi="Century Gothic" w:cs="Arial"/>
                <w:sz w:val="18"/>
                <w:szCs w:val="18"/>
              </w:rPr>
            </w:pPr>
            <w:r w:rsidRPr="00087F00">
              <w:rPr>
                <w:rFonts w:ascii="Century Gothic" w:hAnsi="Century Gothic"/>
              </w:rPr>
              <w:t>Where products are repacked onto pallets for storage or further distribution, the packing configuration shall prevent the risk of damage (e.g. overhanging cases). Where required, repacked pallets shall be band-wrapped to prevent damage in storage or distribution.</w:t>
            </w:r>
          </w:p>
        </w:tc>
        <w:tc>
          <w:tcPr>
            <w:tcW w:w="858" w:type="dxa"/>
            <w:gridSpan w:val="3"/>
          </w:tcPr>
          <w:p w14:paraId="1CE3A2FA" w14:textId="77777777" w:rsidR="00203BAB" w:rsidRPr="00087F00" w:rsidRDefault="00203BAB" w:rsidP="00203BAB">
            <w:pPr>
              <w:pStyle w:val="para"/>
              <w:rPr>
                <w:rFonts w:ascii="Century Gothic" w:hAnsi="Century Gothic" w:cs="Arial"/>
                <w:sz w:val="18"/>
                <w:szCs w:val="18"/>
              </w:rPr>
            </w:pPr>
          </w:p>
        </w:tc>
      </w:tr>
      <w:tr w:rsidR="00203BAB" w:rsidRPr="00087F00" w14:paraId="3036AD84" w14:textId="77777777" w:rsidTr="005E096E">
        <w:trPr>
          <w:gridBefore w:val="1"/>
          <w:wBefore w:w="33" w:type="dxa"/>
        </w:trPr>
        <w:tc>
          <w:tcPr>
            <w:tcW w:w="1238" w:type="dxa"/>
            <w:gridSpan w:val="6"/>
            <w:shd w:val="clear" w:color="auto" w:fill="FBD4B4"/>
          </w:tcPr>
          <w:p w14:paraId="7705916A" w14:textId="77777777" w:rsidR="00203BAB" w:rsidRPr="00087F00" w:rsidRDefault="00203BAB" w:rsidP="00203BAB">
            <w:pPr>
              <w:pStyle w:val="para"/>
              <w:rPr>
                <w:rFonts w:ascii="Century Gothic" w:hAnsi="Century Gothic"/>
              </w:rPr>
            </w:pPr>
            <w:r w:rsidRPr="00087F00">
              <w:rPr>
                <w:rFonts w:ascii="Century Gothic" w:hAnsi="Century Gothic"/>
              </w:rPr>
              <w:t>7.2.4</w:t>
            </w:r>
          </w:p>
          <w:p w14:paraId="7CD41945" w14:textId="2BA88107" w:rsidR="00203BAB" w:rsidRPr="00087F00" w:rsidRDefault="00203BAB" w:rsidP="00203BAB">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6FDA69F1" w14:textId="3A4BDF36" w:rsidR="00203BAB" w:rsidRPr="00087F00" w:rsidRDefault="00203BAB" w:rsidP="00203BAB">
            <w:pPr>
              <w:pStyle w:val="para"/>
              <w:rPr>
                <w:rFonts w:ascii="Century Gothic" w:hAnsi="Century Gothic" w:cs="Arial"/>
                <w:sz w:val="18"/>
                <w:szCs w:val="18"/>
              </w:rPr>
            </w:pPr>
            <w:r w:rsidRPr="00087F00">
              <w:rPr>
                <w:rFonts w:ascii="Century Gothic" w:hAnsi="Century Gothic"/>
              </w:rPr>
              <w:t>Products shall be stored off the floor either on pallets or racking.</w:t>
            </w:r>
          </w:p>
        </w:tc>
        <w:tc>
          <w:tcPr>
            <w:tcW w:w="858" w:type="dxa"/>
            <w:gridSpan w:val="3"/>
          </w:tcPr>
          <w:p w14:paraId="291F48C0" w14:textId="77777777" w:rsidR="00203BAB" w:rsidRPr="00087F00" w:rsidRDefault="00203BAB" w:rsidP="00203BAB">
            <w:pPr>
              <w:pStyle w:val="para"/>
              <w:rPr>
                <w:rFonts w:ascii="Century Gothic" w:hAnsi="Century Gothic" w:cs="Arial"/>
                <w:sz w:val="18"/>
                <w:szCs w:val="18"/>
              </w:rPr>
            </w:pPr>
          </w:p>
        </w:tc>
      </w:tr>
      <w:tr w:rsidR="00E04672" w:rsidRPr="00087F00" w14:paraId="470C3D59" w14:textId="77777777" w:rsidTr="00D33159">
        <w:trPr>
          <w:gridBefore w:val="1"/>
          <w:wBefore w:w="33" w:type="dxa"/>
        </w:trPr>
        <w:tc>
          <w:tcPr>
            <w:tcW w:w="9352" w:type="dxa"/>
            <w:gridSpan w:val="11"/>
          </w:tcPr>
          <w:p w14:paraId="0D6E006B" w14:textId="77777777" w:rsidR="00E04672" w:rsidRPr="00087F00" w:rsidRDefault="00E04672" w:rsidP="00E04672">
            <w:pPr>
              <w:pStyle w:val="para"/>
              <w:rPr>
                <w:rFonts w:ascii="Century Gothic" w:hAnsi="Century Gothic" w:cs="Arial"/>
                <w:sz w:val="18"/>
                <w:szCs w:val="18"/>
              </w:rPr>
            </w:pPr>
            <w:r w:rsidRPr="00087F00">
              <w:rPr>
                <w:rFonts w:ascii="Century Gothic" w:hAnsi="Century Gothic" w:cs="Arial"/>
                <w:sz w:val="18"/>
                <w:szCs w:val="18"/>
              </w:rPr>
              <w:t>Comments</w:t>
            </w:r>
          </w:p>
          <w:p w14:paraId="5012BDFF" w14:textId="77777777" w:rsidR="00E04672" w:rsidRPr="00087F00" w:rsidRDefault="00E04672" w:rsidP="00E04672">
            <w:pPr>
              <w:pStyle w:val="para"/>
              <w:rPr>
                <w:rFonts w:ascii="Century Gothic" w:hAnsi="Century Gothic" w:cs="Arial"/>
                <w:sz w:val="18"/>
                <w:szCs w:val="18"/>
              </w:rPr>
            </w:pPr>
          </w:p>
          <w:p w14:paraId="7A0FB128" w14:textId="77777777" w:rsidR="00E04672" w:rsidRPr="00087F00" w:rsidRDefault="00E04672" w:rsidP="00E04672">
            <w:pPr>
              <w:pStyle w:val="para"/>
              <w:rPr>
                <w:rFonts w:ascii="Century Gothic" w:hAnsi="Century Gothic" w:cs="Arial"/>
                <w:sz w:val="18"/>
                <w:szCs w:val="18"/>
              </w:rPr>
            </w:pPr>
          </w:p>
        </w:tc>
      </w:tr>
      <w:tr w:rsidR="00E04672" w:rsidRPr="00087F00" w14:paraId="2ADD4459" w14:textId="77777777" w:rsidTr="00D33159">
        <w:trPr>
          <w:gridBefore w:val="1"/>
          <w:wBefore w:w="33" w:type="dxa"/>
        </w:trPr>
        <w:tc>
          <w:tcPr>
            <w:tcW w:w="9352" w:type="dxa"/>
            <w:gridSpan w:val="11"/>
            <w:shd w:val="clear" w:color="auto" w:fill="FFE599" w:themeFill="accent4" w:themeFillTint="66"/>
          </w:tcPr>
          <w:p w14:paraId="3B9A55E0" w14:textId="0894746B" w:rsidR="00E04672" w:rsidRPr="00087F00" w:rsidRDefault="008D632E" w:rsidP="008D632E">
            <w:pPr>
              <w:pStyle w:val="hdg3"/>
              <w:rPr>
                <w:rFonts w:ascii="Century Gothic" w:hAnsi="Century Gothic"/>
              </w:rPr>
            </w:pPr>
            <w:bookmarkStart w:id="42" w:name="_Toc45051981"/>
            <w:r w:rsidRPr="00087F00">
              <w:rPr>
                <w:rFonts w:ascii="Century Gothic" w:hAnsi="Century Gothic" w:cs="Arial"/>
                <w:b/>
                <w:sz w:val="18"/>
                <w:szCs w:val="18"/>
              </w:rPr>
              <w:t>7.3</w:t>
            </w:r>
            <w:r w:rsidRPr="00087F00">
              <w:rPr>
                <w:rFonts w:ascii="Century Gothic" w:hAnsi="Century Gothic" w:cs="Arial"/>
                <w:b/>
                <w:sz w:val="18"/>
                <w:szCs w:val="18"/>
              </w:rPr>
              <w:tab/>
              <w:t>Environment control</w:t>
            </w:r>
            <w:bookmarkEnd w:id="42"/>
          </w:p>
        </w:tc>
      </w:tr>
      <w:tr w:rsidR="00E04672" w:rsidRPr="00087F00" w14:paraId="3B1152DB" w14:textId="77777777" w:rsidTr="005E096E">
        <w:trPr>
          <w:gridBefore w:val="1"/>
          <w:wBefore w:w="33" w:type="dxa"/>
        </w:trPr>
        <w:tc>
          <w:tcPr>
            <w:tcW w:w="1238" w:type="dxa"/>
            <w:gridSpan w:val="6"/>
            <w:shd w:val="clear" w:color="auto" w:fill="FFF2CC" w:themeFill="accent4" w:themeFillTint="33"/>
          </w:tcPr>
          <w:p w14:paraId="0593D93C" w14:textId="77777777" w:rsidR="00E04672" w:rsidRPr="00087F00" w:rsidRDefault="00E04672" w:rsidP="00E04672">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1401908A" w14:textId="5CC842D0" w:rsidR="00E04672" w:rsidRPr="00087F00" w:rsidRDefault="00B074C9" w:rsidP="00E04672">
            <w:pPr>
              <w:pStyle w:val="para"/>
              <w:rPr>
                <w:rFonts w:ascii="Century Gothic" w:hAnsi="Century Gothic"/>
              </w:rPr>
            </w:pPr>
            <w:r w:rsidRPr="00087F00">
              <w:rPr>
                <w:rFonts w:ascii="Century Gothic" w:hAnsi="Century Gothic" w:cs="Arial"/>
                <w:b/>
                <w:sz w:val="18"/>
                <w:szCs w:val="18"/>
              </w:rPr>
              <w:t xml:space="preserve">Where the storage environment (e.g. temperature or controlled atmosphere) is critical to product safety, </w:t>
            </w:r>
            <w:proofErr w:type="gramStart"/>
            <w:r w:rsidRPr="00087F00">
              <w:rPr>
                <w:rFonts w:ascii="Century Gothic" w:hAnsi="Century Gothic" w:cs="Arial"/>
                <w:b/>
                <w:sz w:val="18"/>
                <w:szCs w:val="18"/>
              </w:rPr>
              <w:t>legality</w:t>
            </w:r>
            <w:proofErr w:type="gramEnd"/>
            <w:r w:rsidRPr="00087F00">
              <w:rPr>
                <w:rFonts w:ascii="Century Gothic" w:hAnsi="Century Gothic" w:cs="Arial"/>
                <w:b/>
                <w:sz w:val="18"/>
                <w:szCs w:val="18"/>
              </w:rPr>
              <w:t xml:space="preserve"> and quality, this shall be adequately controlled, monitored, recorded and verified during handling and storage.</w:t>
            </w:r>
          </w:p>
        </w:tc>
        <w:tc>
          <w:tcPr>
            <w:tcW w:w="858" w:type="dxa"/>
            <w:gridSpan w:val="3"/>
            <w:shd w:val="clear" w:color="auto" w:fill="FFF2CC" w:themeFill="accent4" w:themeFillTint="33"/>
          </w:tcPr>
          <w:p w14:paraId="1B12CB63" w14:textId="77777777" w:rsidR="00E04672" w:rsidRPr="00087F00" w:rsidRDefault="00E04672" w:rsidP="00E04672">
            <w:pPr>
              <w:pStyle w:val="para"/>
              <w:rPr>
                <w:rFonts w:ascii="Century Gothic" w:hAnsi="Century Gothic" w:cs="Arial"/>
                <w:b/>
                <w:sz w:val="18"/>
                <w:szCs w:val="18"/>
              </w:rPr>
            </w:pPr>
          </w:p>
        </w:tc>
      </w:tr>
      <w:tr w:rsidR="007573A3" w:rsidRPr="00087F00" w14:paraId="458ADA3E" w14:textId="77777777" w:rsidTr="005E096E">
        <w:trPr>
          <w:gridBefore w:val="1"/>
          <w:wBefore w:w="33" w:type="dxa"/>
        </w:trPr>
        <w:tc>
          <w:tcPr>
            <w:tcW w:w="1238" w:type="dxa"/>
            <w:gridSpan w:val="6"/>
            <w:shd w:val="clear" w:color="auto" w:fill="FBD4B4"/>
          </w:tcPr>
          <w:p w14:paraId="711E9BCD" w14:textId="77777777" w:rsidR="007573A3" w:rsidRPr="00087F00" w:rsidRDefault="007573A3" w:rsidP="007573A3">
            <w:pPr>
              <w:pStyle w:val="para"/>
              <w:rPr>
                <w:rFonts w:ascii="Century Gothic" w:hAnsi="Century Gothic"/>
              </w:rPr>
            </w:pPr>
            <w:r w:rsidRPr="00087F00">
              <w:rPr>
                <w:rFonts w:ascii="Century Gothic" w:hAnsi="Century Gothic"/>
              </w:rPr>
              <w:t>7.3.1</w:t>
            </w:r>
          </w:p>
          <w:p w14:paraId="22A476C0" w14:textId="3E4BEFA0" w:rsidR="007573A3" w:rsidRPr="00087F00" w:rsidRDefault="007573A3" w:rsidP="007573A3">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1A6C5967" w14:textId="02349330" w:rsidR="007573A3" w:rsidRPr="00087F00" w:rsidRDefault="007573A3" w:rsidP="007573A3">
            <w:pPr>
              <w:pStyle w:val="para"/>
              <w:rPr>
                <w:rFonts w:ascii="Century Gothic" w:hAnsi="Century Gothic" w:cs="Arial"/>
                <w:sz w:val="18"/>
                <w:szCs w:val="18"/>
              </w:rPr>
            </w:pPr>
            <w:r w:rsidRPr="00087F00">
              <w:rPr>
                <w:rFonts w:ascii="Century Gothic" w:hAnsi="Century Gothic"/>
              </w:rPr>
              <w:t>Monitoring shall be carried out in accordance with product specification requirements and/or specified procedures.</w:t>
            </w:r>
          </w:p>
        </w:tc>
        <w:tc>
          <w:tcPr>
            <w:tcW w:w="858" w:type="dxa"/>
            <w:gridSpan w:val="3"/>
          </w:tcPr>
          <w:p w14:paraId="49AE79FE" w14:textId="77777777" w:rsidR="007573A3" w:rsidRPr="00087F00" w:rsidRDefault="007573A3" w:rsidP="007573A3">
            <w:pPr>
              <w:pStyle w:val="para"/>
              <w:rPr>
                <w:rFonts w:ascii="Century Gothic" w:hAnsi="Century Gothic" w:cs="Arial"/>
                <w:sz w:val="18"/>
                <w:szCs w:val="18"/>
              </w:rPr>
            </w:pPr>
          </w:p>
        </w:tc>
      </w:tr>
      <w:tr w:rsidR="00BC1217" w:rsidRPr="00087F00" w14:paraId="5B87B1CE" w14:textId="77777777" w:rsidTr="005E096E">
        <w:trPr>
          <w:gridBefore w:val="1"/>
          <w:wBefore w:w="33" w:type="dxa"/>
        </w:trPr>
        <w:tc>
          <w:tcPr>
            <w:tcW w:w="618" w:type="dxa"/>
            <w:gridSpan w:val="3"/>
            <w:shd w:val="clear" w:color="auto" w:fill="E36C0A"/>
          </w:tcPr>
          <w:p w14:paraId="0F0A57DA" w14:textId="77777777" w:rsidR="00BC1217" w:rsidRPr="00087F00" w:rsidRDefault="00BC1217" w:rsidP="00BC1217">
            <w:pPr>
              <w:pStyle w:val="para"/>
              <w:rPr>
                <w:rFonts w:ascii="Century Gothic" w:hAnsi="Century Gothic" w:cs="Arial"/>
                <w:sz w:val="18"/>
                <w:szCs w:val="18"/>
              </w:rPr>
            </w:pPr>
            <w:r w:rsidRPr="00087F00">
              <w:rPr>
                <w:rFonts w:ascii="Century Gothic" w:hAnsi="Century Gothic" w:cs="Arial"/>
                <w:sz w:val="18"/>
                <w:szCs w:val="18"/>
              </w:rPr>
              <w:t xml:space="preserve">7.3.2 </w:t>
            </w:r>
          </w:p>
          <w:p w14:paraId="261B71E5" w14:textId="1AD90C2E" w:rsidR="00BC1217" w:rsidRPr="00087F00" w:rsidRDefault="00BC1217" w:rsidP="00BC1217">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7E5840BF" w14:textId="60C95053" w:rsidR="00BC1217" w:rsidRPr="00087F00" w:rsidRDefault="00BC1217" w:rsidP="00BC1217">
            <w:pPr>
              <w:pStyle w:val="para"/>
              <w:rPr>
                <w:rFonts w:ascii="Century Gothic" w:hAnsi="Century Gothic" w:cs="Arial"/>
                <w:sz w:val="18"/>
                <w:szCs w:val="18"/>
              </w:rPr>
            </w:pPr>
          </w:p>
        </w:tc>
        <w:tc>
          <w:tcPr>
            <w:tcW w:w="7256" w:type="dxa"/>
            <w:gridSpan w:val="2"/>
          </w:tcPr>
          <w:p w14:paraId="1AB8E1FD" w14:textId="69C97E42" w:rsidR="00BC1217" w:rsidRPr="00087F00" w:rsidRDefault="00BC1217" w:rsidP="00BC1217">
            <w:pPr>
              <w:pStyle w:val="para"/>
              <w:rPr>
                <w:rFonts w:ascii="Century Gothic" w:hAnsi="Century Gothic" w:cs="Arial"/>
                <w:sz w:val="18"/>
                <w:szCs w:val="18"/>
              </w:rPr>
            </w:pPr>
            <w:r w:rsidRPr="00087F00">
              <w:rPr>
                <w:rFonts w:ascii="Century Gothic" w:hAnsi="Century Gothic"/>
              </w:rPr>
              <w:t>Where the storage area is temperature-controlled, temperature-recording equipment with suitable alarms shall be fitted to all storage facilities, or there shall be a system of recorded manual temperature checks, typically every 4 hours or at a frequency which allows for intervention before product temperatures exceed the defined limits for the safety, legality, quality or integrity of products.</w:t>
            </w:r>
          </w:p>
        </w:tc>
        <w:tc>
          <w:tcPr>
            <w:tcW w:w="858" w:type="dxa"/>
            <w:gridSpan w:val="3"/>
          </w:tcPr>
          <w:p w14:paraId="41C27177" w14:textId="77777777" w:rsidR="00BC1217" w:rsidRPr="00087F00" w:rsidRDefault="00BC1217" w:rsidP="00BC1217">
            <w:pPr>
              <w:pStyle w:val="para"/>
              <w:rPr>
                <w:rFonts w:ascii="Century Gothic" w:hAnsi="Century Gothic" w:cs="Arial"/>
                <w:sz w:val="18"/>
                <w:szCs w:val="18"/>
              </w:rPr>
            </w:pPr>
          </w:p>
        </w:tc>
      </w:tr>
      <w:tr w:rsidR="00465F33" w:rsidRPr="00087F00" w14:paraId="07FD2A5D" w14:textId="77777777" w:rsidTr="005E096E">
        <w:trPr>
          <w:gridBefore w:val="1"/>
          <w:wBefore w:w="33" w:type="dxa"/>
        </w:trPr>
        <w:tc>
          <w:tcPr>
            <w:tcW w:w="1238" w:type="dxa"/>
            <w:gridSpan w:val="6"/>
            <w:shd w:val="clear" w:color="auto" w:fill="FBD4B4"/>
          </w:tcPr>
          <w:p w14:paraId="07374076" w14:textId="77777777" w:rsidR="00465F33" w:rsidRPr="00087F00" w:rsidRDefault="00465F33" w:rsidP="00465F33">
            <w:pPr>
              <w:pStyle w:val="para"/>
              <w:rPr>
                <w:rFonts w:ascii="Century Gothic" w:hAnsi="Century Gothic"/>
              </w:rPr>
            </w:pPr>
            <w:r w:rsidRPr="00087F00">
              <w:rPr>
                <w:rFonts w:ascii="Century Gothic" w:hAnsi="Century Gothic"/>
              </w:rPr>
              <w:t>7.3.3</w:t>
            </w:r>
          </w:p>
          <w:p w14:paraId="3FCD2BBE" w14:textId="6DB0989A" w:rsidR="00465F33" w:rsidRPr="00087F00" w:rsidRDefault="00465F33" w:rsidP="00465F33">
            <w:pPr>
              <w:pStyle w:val="para"/>
              <w:rPr>
                <w:rFonts w:ascii="Century Gothic" w:hAnsi="Century Gothic" w:cs="Arial"/>
                <w:sz w:val="18"/>
                <w:szCs w:val="18"/>
              </w:rPr>
            </w:pPr>
            <w:r w:rsidRPr="00087F00">
              <w:rPr>
                <w:rFonts w:ascii="Century Gothic" w:hAnsi="Century Gothic"/>
              </w:rPr>
              <w:t>X</w:t>
            </w:r>
          </w:p>
        </w:tc>
        <w:tc>
          <w:tcPr>
            <w:tcW w:w="7256" w:type="dxa"/>
            <w:gridSpan w:val="2"/>
          </w:tcPr>
          <w:p w14:paraId="3D13F084" w14:textId="2ADB2C74" w:rsidR="00465F33" w:rsidRPr="00087F00" w:rsidRDefault="00465F33" w:rsidP="00465F33">
            <w:pPr>
              <w:pStyle w:val="para"/>
              <w:rPr>
                <w:rFonts w:ascii="Century Gothic" w:hAnsi="Century Gothic" w:cs="Arial"/>
                <w:sz w:val="18"/>
                <w:szCs w:val="18"/>
              </w:rPr>
            </w:pPr>
            <w:r w:rsidRPr="00087F00">
              <w:rPr>
                <w:rFonts w:ascii="Century Gothic" w:hAnsi="Century Gothic"/>
              </w:rPr>
              <w:t>Facilities shall be adequate to maintain products within the temperature range detailed in the product specification.</w:t>
            </w:r>
          </w:p>
        </w:tc>
        <w:tc>
          <w:tcPr>
            <w:tcW w:w="858" w:type="dxa"/>
            <w:gridSpan w:val="3"/>
          </w:tcPr>
          <w:p w14:paraId="40FEBF49" w14:textId="77777777" w:rsidR="00465F33" w:rsidRPr="00087F00" w:rsidRDefault="00465F33" w:rsidP="00465F33">
            <w:pPr>
              <w:pStyle w:val="para"/>
              <w:rPr>
                <w:rFonts w:ascii="Century Gothic" w:hAnsi="Century Gothic" w:cs="Arial"/>
                <w:sz w:val="18"/>
                <w:szCs w:val="18"/>
              </w:rPr>
            </w:pPr>
          </w:p>
        </w:tc>
      </w:tr>
      <w:tr w:rsidR="00A1127E" w:rsidRPr="00087F00" w14:paraId="2E085F17" w14:textId="77777777" w:rsidTr="005E096E">
        <w:trPr>
          <w:gridBefore w:val="1"/>
          <w:wBefore w:w="33" w:type="dxa"/>
        </w:trPr>
        <w:tc>
          <w:tcPr>
            <w:tcW w:w="618" w:type="dxa"/>
            <w:gridSpan w:val="3"/>
            <w:shd w:val="clear" w:color="auto" w:fill="E36C0A"/>
          </w:tcPr>
          <w:p w14:paraId="41BCA91A" w14:textId="77777777" w:rsidR="00A1127E" w:rsidRPr="00087F00" w:rsidRDefault="00A1127E" w:rsidP="00A1127E">
            <w:pPr>
              <w:pStyle w:val="para"/>
              <w:rPr>
                <w:rFonts w:ascii="Century Gothic" w:hAnsi="Century Gothic" w:cs="Arial"/>
                <w:sz w:val="18"/>
                <w:szCs w:val="18"/>
              </w:rPr>
            </w:pPr>
            <w:r w:rsidRPr="00087F00">
              <w:rPr>
                <w:rFonts w:ascii="Century Gothic" w:hAnsi="Century Gothic" w:cs="Arial"/>
                <w:sz w:val="18"/>
                <w:szCs w:val="18"/>
              </w:rPr>
              <w:t>7.3.4</w:t>
            </w:r>
          </w:p>
          <w:p w14:paraId="49EBECD0" w14:textId="7DB01765" w:rsidR="00A1127E" w:rsidRPr="00087F00" w:rsidRDefault="00A1127E" w:rsidP="00A1127E">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11603A9B" w14:textId="0D4FD004" w:rsidR="00A1127E" w:rsidRPr="00087F00" w:rsidRDefault="00A1127E" w:rsidP="00A1127E">
            <w:pPr>
              <w:pStyle w:val="para"/>
              <w:rPr>
                <w:rFonts w:ascii="Century Gothic" w:hAnsi="Century Gothic" w:cs="Arial"/>
                <w:sz w:val="18"/>
                <w:szCs w:val="18"/>
              </w:rPr>
            </w:pPr>
          </w:p>
        </w:tc>
        <w:tc>
          <w:tcPr>
            <w:tcW w:w="7256" w:type="dxa"/>
            <w:gridSpan w:val="2"/>
          </w:tcPr>
          <w:p w14:paraId="1A5D16D7" w14:textId="77777777" w:rsidR="00A1127E" w:rsidRPr="00087F00" w:rsidRDefault="00A1127E" w:rsidP="00A1127E">
            <w:pPr>
              <w:pStyle w:val="para"/>
              <w:rPr>
                <w:rFonts w:ascii="Century Gothic" w:hAnsi="Century Gothic"/>
              </w:rPr>
            </w:pPr>
            <w:r w:rsidRPr="00087F00">
              <w:rPr>
                <w:rFonts w:ascii="Century Gothic" w:hAnsi="Century Gothic"/>
              </w:rPr>
              <w:t>Where temperature control is required, process parameters critical to product safety (including product handling and scheduling of transfer operations) shall be monitored to maintain temperature control.</w:t>
            </w:r>
          </w:p>
          <w:p w14:paraId="004208C2" w14:textId="77777777" w:rsidR="00A1127E" w:rsidRPr="00087F00" w:rsidRDefault="00A1127E" w:rsidP="00A1127E">
            <w:pPr>
              <w:pStyle w:val="para"/>
              <w:rPr>
                <w:rFonts w:ascii="Century Gothic" w:hAnsi="Century Gothic"/>
              </w:rPr>
            </w:pPr>
            <w:r w:rsidRPr="00087F00">
              <w:rPr>
                <w:rFonts w:ascii="Century Gothic" w:hAnsi="Century Gothic"/>
              </w:rPr>
              <w:t xml:space="preserve">Procedures shall be established which clearly define acceptable and unacceptable criteria so that appropriate actions can be taken. The procedures shall </w:t>
            </w:r>
            <w:proofErr w:type="gramStart"/>
            <w:r w:rsidRPr="00087F00">
              <w:rPr>
                <w:rFonts w:ascii="Century Gothic" w:hAnsi="Century Gothic"/>
              </w:rPr>
              <w:t>take into account</w:t>
            </w:r>
            <w:proofErr w:type="gramEnd"/>
            <w:r w:rsidRPr="00087F00">
              <w:rPr>
                <w:rFonts w:ascii="Century Gothic" w:hAnsi="Century Gothic"/>
              </w:rPr>
              <w:t>:</w:t>
            </w:r>
          </w:p>
          <w:p w14:paraId="5392F92B" w14:textId="77777777" w:rsidR="00A1127E" w:rsidRPr="00087F00" w:rsidRDefault="00A1127E" w:rsidP="00A1127E">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 xml:space="preserve">maximum limits for the </w:t>
            </w:r>
            <w:proofErr w:type="gramStart"/>
            <w:r w:rsidRPr="00087F00">
              <w:rPr>
                <w:rFonts w:ascii="Century Gothic" w:hAnsi="Century Gothic"/>
              </w:rPr>
              <w:t>period of time</w:t>
            </w:r>
            <w:proofErr w:type="gramEnd"/>
            <w:r w:rsidRPr="00087F00">
              <w:rPr>
                <w:rFonts w:ascii="Century Gothic" w:hAnsi="Century Gothic"/>
              </w:rPr>
              <w:t xml:space="preserve"> that particular types of product may remain outside a temperature-controlled environment, including at loading, unloading and staging areas</w:t>
            </w:r>
          </w:p>
          <w:p w14:paraId="33B50BD9" w14:textId="2767C8E6" w:rsidR="00A1127E" w:rsidRPr="00087F00" w:rsidRDefault="00A1127E" w:rsidP="00A1127E">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the effect of local seasonal temperature variations (e.g. temperature, condensation, humidity).</w:t>
            </w:r>
          </w:p>
        </w:tc>
        <w:tc>
          <w:tcPr>
            <w:tcW w:w="858" w:type="dxa"/>
            <w:gridSpan w:val="3"/>
          </w:tcPr>
          <w:p w14:paraId="43945EDF" w14:textId="77777777" w:rsidR="00A1127E" w:rsidRPr="00087F00" w:rsidRDefault="00A1127E" w:rsidP="00A1127E">
            <w:pPr>
              <w:pStyle w:val="para"/>
              <w:rPr>
                <w:rFonts w:ascii="Century Gothic" w:hAnsi="Century Gothic" w:cs="Arial"/>
                <w:sz w:val="18"/>
                <w:szCs w:val="18"/>
              </w:rPr>
            </w:pPr>
          </w:p>
        </w:tc>
      </w:tr>
      <w:tr w:rsidR="003E343E" w:rsidRPr="00087F00" w14:paraId="39507C15" w14:textId="77777777" w:rsidTr="005E096E">
        <w:trPr>
          <w:gridBefore w:val="1"/>
          <w:wBefore w:w="33" w:type="dxa"/>
        </w:trPr>
        <w:tc>
          <w:tcPr>
            <w:tcW w:w="1238" w:type="dxa"/>
            <w:gridSpan w:val="6"/>
            <w:shd w:val="clear" w:color="auto" w:fill="E36C0A"/>
          </w:tcPr>
          <w:p w14:paraId="72A8327C" w14:textId="77777777" w:rsidR="003E343E" w:rsidRPr="00087F00" w:rsidRDefault="003E343E" w:rsidP="003E343E">
            <w:pPr>
              <w:pStyle w:val="para"/>
              <w:rPr>
                <w:rFonts w:ascii="Century Gothic" w:hAnsi="Century Gothic" w:cs="Arial"/>
                <w:sz w:val="18"/>
                <w:szCs w:val="18"/>
              </w:rPr>
            </w:pPr>
            <w:r w:rsidRPr="00087F00">
              <w:rPr>
                <w:rFonts w:ascii="Century Gothic" w:hAnsi="Century Gothic" w:cs="Arial"/>
                <w:sz w:val="18"/>
                <w:szCs w:val="18"/>
              </w:rPr>
              <w:t>7.3.5</w:t>
            </w:r>
          </w:p>
          <w:p w14:paraId="584367A7" w14:textId="39A5AD91" w:rsidR="00733160" w:rsidRPr="00087F00" w:rsidRDefault="00733160" w:rsidP="003E343E">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2CEC6416" w14:textId="221551B0" w:rsidR="003E343E" w:rsidRPr="00087F00" w:rsidRDefault="003E343E" w:rsidP="003E343E">
            <w:pPr>
              <w:pStyle w:val="para"/>
              <w:rPr>
                <w:rFonts w:ascii="Century Gothic" w:hAnsi="Century Gothic" w:cs="Arial"/>
                <w:sz w:val="18"/>
                <w:szCs w:val="18"/>
              </w:rPr>
            </w:pPr>
            <w:r w:rsidRPr="00087F00">
              <w:rPr>
                <w:rFonts w:ascii="Century Gothic" w:hAnsi="Century Gothic"/>
              </w:rPr>
              <w:t>In the case of equipment failure, procedures shall be in place to establish, in conjunction with the product owner, the safety status and effect on the quality of the product prior to release to distribution. Records shall be maintained.</w:t>
            </w:r>
          </w:p>
        </w:tc>
        <w:tc>
          <w:tcPr>
            <w:tcW w:w="858" w:type="dxa"/>
            <w:gridSpan w:val="3"/>
          </w:tcPr>
          <w:p w14:paraId="03C8617C" w14:textId="77777777" w:rsidR="003E343E" w:rsidRPr="00087F00" w:rsidRDefault="003E343E" w:rsidP="003E343E">
            <w:pPr>
              <w:pStyle w:val="para"/>
              <w:rPr>
                <w:rFonts w:ascii="Century Gothic" w:hAnsi="Century Gothic" w:cs="Arial"/>
                <w:sz w:val="18"/>
                <w:szCs w:val="18"/>
              </w:rPr>
            </w:pPr>
          </w:p>
        </w:tc>
      </w:tr>
      <w:tr w:rsidR="00733160" w:rsidRPr="00087F00" w14:paraId="0808CD8E" w14:textId="77777777" w:rsidTr="005E096E">
        <w:trPr>
          <w:gridBefore w:val="1"/>
          <w:wBefore w:w="33" w:type="dxa"/>
        </w:trPr>
        <w:tc>
          <w:tcPr>
            <w:tcW w:w="618" w:type="dxa"/>
            <w:gridSpan w:val="3"/>
            <w:shd w:val="clear" w:color="auto" w:fill="E36C0A"/>
          </w:tcPr>
          <w:p w14:paraId="2B46DB85" w14:textId="77777777" w:rsidR="00733160" w:rsidRPr="00087F00" w:rsidRDefault="00733160" w:rsidP="003E343E">
            <w:pPr>
              <w:pStyle w:val="para"/>
              <w:rPr>
                <w:rFonts w:ascii="Century Gothic" w:hAnsi="Century Gothic" w:cs="Arial"/>
                <w:sz w:val="18"/>
                <w:szCs w:val="18"/>
              </w:rPr>
            </w:pPr>
            <w:r w:rsidRPr="00087F00">
              <w:rPr>
                <w:rFonts w:ascii="Century Gothic" w:hAnsi="Century Gothic" w:cs="Arial"/>
                <w:sz w:val="18"/>
                <w:szCs w:val="18"/>
              </w:rPr>
              <w:t>7.3.6</w:t>
            </w:r>
          </w:p>
          <w:p w14:paraId="25EBD3F4" w14:textId="58604878" w:rsidR="00733160" w:rsidRPr="00087F00" w:rsidRDefault="00733160" w:rsidP="003E343E">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50763F30" w14:textId="7A1C2CB3" w:rsidR="00733160" w:rsidRPr="00087F00" w:rsidRDefault="00733160" w:rsidP="003E343E">
            <w:pPr>
              <w:pStyle w:val="para"/>
              <w:rPr>
                <w:rFonts w:ascii="Century Gothic" w:hAnsi="Century Gothic" w:cs="Arial"/>
                <w:sz w:val="18"/>
                <w:szCs w:val="18"/>
              </w:rPr>
            </w:pPr>
          </w:p>
        </w:tc>
        <w:tc>
          <w:tcPr>
            <w:tcW w:w="7256" w:type="dxa"/>
            <w:gridSpan w:val="2"/>
          </w:tcPr>
          <w:p w14:paraId="636302E1" w14:textId="26EB90AD" w:rsidR="00733160" w:rsidRPr="00087F00" w:rsidRDefault="00733160" w:rsidP="003E343E">
            <w:pPr>
              <w:pStyle w:val="para"/>
              <w:rPr>
                <w:rFonts w:ascii="Century Gothic" w:hAnsi="Century Gothic" w:cs="Arial"/>
                <w:sz w:val="18"/>
                <w:szCs w:val="18"/>
              </w:rPr>
            </w:pPr>
            <w:r w:rsidRPr="00087F00">
              <w:rPr>
                <w:rFonts w:ascii="Century Gothic" w:hAnsi="Century Gothic"/>
              </w:rPr>
              <w:t>In circumstances where a controlled atmosphere is critical to product safety, quality, legality or integrity, manual or automatic gas proportioning and/or time-recording equipment shall be used to monitor (at an appropriate frequency) the gas proportions in the controlled atmosphere. Changes to the equipment settings shall only be completed by trained and authorised staff and, where applicable, controls shall be password-protected or otherwise restricted.</w:t>
            </w:r>
          </w:p>
        </w:tc>
        <w:tc>
          <w:tcPr>
            <w:tcW w:w="858" w:type="dxa"/>
            <w:gridSpan w:val="3"/>
          </w:tcPr>
          <w:p w14:paraId="687267E6" w14:textId="77777777" w:rsidR="00733160" w:rsidRPr="00087F00" w:rsidRDefault="00733160" w:rsidP="003E343E">
            <w:pPr>
              <w:pStyle w:val="para"/>
              <w:rPr>
                <w:rFonts w:ascii="Century Gothic" w:hAnsi="Century Gothic" w:cs="Arial"/>
                <w:sz w:val="18"/>
                <w:szCs w:val="18"/>
              </w:rPr>
            </w:pPr>
          </w:p>
        </w:tc>
      </w:tr>
      <w:tr w:rsidR="00BA7C4F" w:rsidRPr="00087F00" w14:paraId="38F68FDF" w14:textId="77777777" w:rsidTr="005E096E">
        <w:trPr>
          <w:gridBefore w:val="1"/>
          <w:wBefore w:w="33" w:type="dxa"/>
        </w:trPr>
        <w:tc>
          <w:tcPr>
            <w:tcW w:w="618" w:type="dxa"/>
            <w:gridSpan w:val="3"/>
            <w:shd w:val="clear" w:color="auto" w:fill="E36C0A"/>
          </w:tcPr>
          <w:p w14:paraId="33A6F1BB" w14:textId="77777777" w:rsidR="00BA7C4F" w:rsidRPr="00087F00" w:rsidRDefault="00BA7C4F" w:rsidP="003E343E">
            <w:pPr>
              <w:pStyle w:val="para"/>
              <w:rPr>
                <w:rFonts w:ascii="Century Gothic" w:hAnsi="Century Gothic" w:cs="Arial"/>
                <w:sz w:val="18"/>
                <w:szCs w:val="18"/>
              </w:rPr>
            </w:pPr>
            <w:r w:rsidRPr="00087F00">
              <w:rPr>
                <w:rFonts w:ascii="Century Gothic" w:hAnsi="Century Gothic" w:cs="Arial"/>
                <w:sz w:val="18"/>
                <w:szCs w:val="18"/>
              </w:rPr>
              <w:t>7.3.7</w:t>
            </w:r>
          </w:p>
          <w:p w14:paraId="2F0896C5" w14:textId="26945985" w:rsidR="00BA7C4F" w:rsidRPr="00087F00" w:rsidRDefault="00BA7C4F" w:rsidP="003E343E">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0420E4D0" w14:textId="12F729BB" w:rsidR="00BA7C4F" w:rsidRPr="00087F00" w:rsidRDefault="00BA7C4F" w:rsidP="003E343E">
            <w:pPr>
              <w:pStyle w:val="para"/>
              <w:rPr>
                <w:rFonts w:ascii="Century Gothic" w:hAnsi="Century Gothic" w:cs="Arial"/>
                <w:sz w:val="18"/>
                <w:szCs w:val="18"/>
              </w:rPr>
            </w:pPr>
          </w:p>
        </w:tc>
        <w:tc>
          <w:tcPr>
            <w:tcW w:w="7256" w:type="dxa"/>
            <w:gridSpan w:val="2"/>
          </w:tcPr>
          <w:p w14:paraId="7CF6A972" w14:textId="3619F81E" w:rsidR="00BA7C4F" w:rsidRPr="00087F00" w:rsidRDefault="00BA7C4F" w:rsidP="003E343E">
            <w:pPr>
              <w:pStyle w:val="para"/>
              <w:rPr>
                <w:rFonts w:ascii="Century Gothic" w:hAnsi="Century Gothic" w:cs="Arial"/>
                <w:sz w:val="18"/>
                <w:szCs w:val="18"/>
              </w:rPr>
            </w:pPr>
            <w:r w:rsidRPr="00087F00">
              <w:rPr>
                <w:rFonts w:ascii="Century Gothic" w:hAnsi="Century Gothic"/>
              </w:rPr>
              <w:t>Where temperature, humidity or controlled-atmosphere stores are used, the level of uniformity of the environmental condition under control (e.g. temperature distribution) shall be established, validated and verified at a frequency based on risk or where necessary restrictions on product placement have been identified.</w:t>
            </w:r>
          </w:p>
        </w:tc>
        <w:tc>
          <w:tcPr>
            <w:tcW w:w="858" w:type="dxa"/>
            <w:gridSpan w:val="3"/>
          </w:tcPr>
          <w:p w14:paraId="1DCF68DC" w14:textId="77777777" w:rsidR="00BA7C4F" w:rsidRPr="00087F00" w:rsidRDefault="00BA7C4F" w:rsidP="003E343E">
            <w:pPr>
              <w:pStyle w:val="para"/>
              <w:rPr>
                <w:rFonts w:ascii="Century Gothic" w:hAnsi="Century Gothic" w:cs="Arial"/>
                <w:sz w:val="18"/>
                <w:szCs w:val="18"/>
              </w:rPr>
            </w:pPr>
          </w:p>
        </w:tc>
      </w:tr>
      <w:tr w:rsidR="003E343E" w:rsidRPr="00087F00" w14:paraId="6FA47B7C" w14:textId="77777777" w:rsidTr="005E096E">
        <w:trPr>
          <w:gridBefore w:val="1"/>
          <w:wBefore w:w="33" w:type="dxa"/>
        </w:trPr>
        <w:tc>
          <w:tcPr>
            <w:tcW w:w="1238" w:type="dxa"/>
            <w:gridSpan w:val="6"/>
            <w:shd w:val="clear" w:color="auto" w:fill="FBD4B4"/>
          </w:tcPr>
          <w:p w14:paraId="05B5D470" w14:textId="77777777" w:rsidR="003E343E" w:rsidRPr="00087F00" w:rsidRDefault="003E343E" w:rsidP="003E343E">
            <w:pPr>
              <w:pStyle w:val="para"/>
              <w:rPr>
                <w:rFonts w:ascii="Century Gothic" w:hAnsi="Century Gothic" w:cs="Arial"/>
                <w:sz w:val="18"/>
                <w:szCs w:val="18"/>
              </w:rPr>
            </w:pPr>
            <w:r w:rsidRPr="00087F00">
              <w:rPr>
                <w:rFonts w:ascii="Century Gothic" w:hAnsi="Century Gothic" w:cs="Arial"/>
                <w:sz w:val="18"/>
                <w:szCs w:val="18"/>
              </w:rPr>
              <w:t>7.3.8</w:t>
            </w:r>
          </w:p>
          <w:p w14:paraId="10FFD5FD" w14:textId="1A90E55B" w:rsidR="00BA7C4F" w:rsidRPr="00087F00" w:rsidRDefault="00BA7C4F" w:rsidP="003E343E">
            <w:pPr>
              <w:pStyle w:val="para"/>
              <w:rPr>
                <w:rFonts w:ascii="Century Gothic" w:hAnsi="Century Gothic" w:cs="Arial"/>
                <w:sz w:val="18"/>
                <w:szCs w:val="18"/>
              </w:rPr>
            </w:pPr>
            <w:r w:rsidRPr="00087F00">
              <w:rPr>
                <w:rFonts w:ascii="Century Gothic" w:hAnsi="Century Gothic" w:cs="Arial"/>
                <w:sz w:val="18"/>
                <w:szCs w:val="18"/>
              </w:rPr>
              <w:t>X</w:t>
            </w:r>
          </w:p>
        </w:tc>
        <w:tc>
          <w:tcPr>
            <w:tcW w:w="7256" w:type="dxa"/>
            <w:gridSpan w:val="2"/>
          </w:tcPr>
          <w:p w14:paraId="41C10C2C" w14:textId="1D506460" w:rsidR="003E343E" w:rsidRPr="00087F00" w:rsidRDefault="003E343E" w:rsidP="003E343E">
            <w:pPr>
              <w:pStyle w:val="para"/>
              <w:rPr>
                <w:rFonts w:ascii="Century Gothic" w:hAnsi="Century Gothic" w:cs="Arial"/>
                <w:sz w:val="18"/>
                <w:szCs w:val="18"/>
              </w:rPr>
            </w:pPr>
            <w:r w:rsidRPr="00087F00">
              <w:rPr>
                <w:rFonts w:ascii="Century Gothic" w:hAnsi="Century Gothic"/>
              </w:rPr>
              <w:t>In the event of changes to equipment, the company shall, where appropriate, re-establish the performance capability within the storage area.</w:t>
            </w:r>
          </w:p>
        </w:tc>
        <w:tc>
          <w:tcPr>
            <w:tcW w:w="858" w:type="dxa"/>
            <w:gridSpan w:val="3"/>
          </w:tcPr>
          <w:p w14:paraId="25FCD5D8" w14:textId="77777777" w:rsidR="003E343E" w:rsidRPr="00087F00" w:rsidRDefault="003E343E" w:rsidP="003E343E">
            <w:pPr>
              <w:pStyle w:val="para"/>
              <w:rPr>
                <w:rFonts w:ascii="Century Gothic" w:hAnsi="Century Gothic" w:cs="Arial"/>
                <w:sz w:val="18"/>
                <w:szCs w:val="18"/>
              </w:rPr>
            </w:pPr>
          </w:p>
        </w:tc>
      </w:tr>
      <w:tr w:rsidR="00A1127E" w:rsidRPr="00087F00" w14:paraId="6AB56C7B" w14:textId="77777777" w:rsidTr="00D33159">
        <w:trPr>
          <w:gridBefore w:val="1"/>
          <w:wBefore w:w="33" w:type="dxa"/>
        </w:trPr>
        <w:tc>
          <w:tcPr>
            <w:tcW w:w="9352" w:type="dxa"/>
            <w:gridSpan w:val="11"/>
          </w:tcPr>
          <w:p w14:paraId="142230D9" w14:textId="77777777" w:rsidR="00A1127E" w:rsidRPr="00087F00" w:rsidRDefault="00A1127E" w:rsidP="00A1127E">
            <w:pPr>
              <w:pStyle w:val="para"/>
              <w:rPr>
                <w:rFonts w:ascii="Century Gothic" w:hAnsi="Century Gothic" w:cs="Arial"/>
                <w:sz w:val="18"/>
                <w:szCs w:val="18"/>
              </w:rPr>
            </w:pPr>
            <w:r w:rsidRPr="00087F00">
              <w:rPr>
                <w:rFonts w:ascii="Century Gothic" w:hAnsi="Century Gothic" w:cs="Arial"/>
                <w:sz w:val="18"/>
                <w:szCs w:val="18"/>
              </w:rPr>
              <w:t>Comments</w:t>
            </w:r>
          </w:p>
          <w:p w14:paraId="7EB89E6A" w14:textId="77777777" w:rsidR="00A1127E" w:rsidRPr="00087F00" w:rsidRDefault="00A1127E" w:rsidP="00A1127E">
            <w:pPr>
              <w:pStyle w:val="para"/>
              <w:rPr>
                <w:rFonts w:ascii="Century Gothic" w:hAnsi="Century Gothic" w:cs="Arial"/>
                <w:sz w:val="18"/>
                <w:szCs w:val="18"/>
              </w:rPr>
            </w:pPr>
          </w:p>
          <w:p w14:paraId="0BA24172" w14:textId="77777777" w:rsidR="00A1127E" w:rsidRPr="00087F00" w:rsidRDefault="00A1127E" w:rsidP="00A1127E">
            <w:pPr>
              <w:pStyle w:val="para"/>
              <w:rPr>
                <w:rFonts w:ascii="Century Gothic" w:hAnsi="Century Gothic" w:cs="Arial"/>
                <w:sz w:val="18"/>
                <w:szCs w:val="18"/>
              </w:rPr>
            </w:pPr>
          </w:p>
        </w:tc>
      </w:tr>
      <w:tr w:rsidR="00A1127E" w:rsidRPr="00087F00" w14:paraId="6BCB4744" w14:textId="77777777" w:rsidTr="00D33159">
        <w:trPr>
          <w:gridBefore w:val="1"/>
          <w:wBefore w:w="33" w:type="dxa"/>
        </w:trPr>
        <w:tc>
          <w:tcPr>
            <w:tcW w:w="9352" w:type="dxa"/>
            <w:gridSpan w:val="11"/>
            <w:shd w:val="clear" w:color="auto" w:fill="FFE599" w:themeFill="accent4" w:themeFillTint="66"/>
          </w:tcPr>
          <w:p w14:paraId="4D0FA21E" w14:textId="5E146B03" w:rsidR="00A1127E" w:rsidRPr="00087F00" w:rsidRDefault="00C61B71" w:rsidP="00C61B71">
            <w:pPr>
              <w:pStyle w:val="hdg3"/>
              <w:rPr>
                <w:rFonts w:ascii="Century Gothic" w:hAnsi="Century Gothic" w:cs="Arial"/>
                <w:b/>
                <w:sz w:val="18"/>
                <w:szCs w:val="18"/>
              </w:rPr>
            </w:pPr>
            <w:bookmarkStart w:id="43" w:name="_Toc45051982"/>
            <w:r w:rsidRPr="00087F00">
              <w:rPr>
                <w:rFonts w:ascii="Century Gothic" w:hAnsi="Century Gothic" w:cs="Arial"/>
                <w:b/>
                <w:sz w:val="18"/>
                <w:szCs w:val="18"/>
              </w:rPr>
              <w:t>7.4</w:t>
            </w:r>
            <w:r w:rsidRPr="00087F00">
              <w:rPr>
                <w:rFonts w:ascii="Century Gothic" w:hAnsi="Century Gothic" w:cs="Arial"/>
                <w:b/>
                <w:sz w:val="18"/>
                <w:szCs w:val="18"/>
              </w:rPr>
              <w:tab/>
              <w:t>Physical and chemical product contamination risk</w:t>
            </w:r>
            <w:bookmarkEnd w:id="43"/>
          </w:p>
        </w:tc>
      </w:tr>
      <w:tr w:rsidR="00A1127E" w:rsidRPr="00087F00" w14:paraId="68EC28F9" w14:textId="77777777" w:rsidTr="005E096E">
        <w:trPr>
          <w:gridBefore w:val="1"/>
          <w:wBefore w:w="33" w:type="dxa"/>
        </w:trPr>
        <w:tc>
          <w:tcPr>
            <w:tcW w:w="1238" w:type="dxa"/>
            <w:gridSpan w:val="6"/>
            <w:shd w:val="clear" w:color="auto" w:fill="FFF2CC" w:themeFill="accent4" w:themeFillTint="33"/>
          </w:tcPr>
          <w:p w14:paraId="7079EAE5" w14:textId="77777777" w:rsidR="00A1127E" w:rsidRPr="00087F00" w:rsidRDefault="00A1127E" w:rsidP="00A1127E">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10354250" w14:textId="03E79986" w:rsidR="00A1127E" w:rsidRPr="00087F00" w:rsidRDefault="002C7513" w:rsidP="00A1127E">
            <w:pPr>
              <w:pStyle w:val="para"/>
              <w:rPr>
                <w:rFonts w:ascii="Century Gothic" w:hAnsi="Century Gothic"/>
              </w:rPr>
            </w:pPr>
            <w:r w:rsidRPr="00087F00">
              <w:rPr>
                <w:rFonts w:ascii="Century Gothic" w:hAnsi="Century Gothic" w:cs="Arial"/>
                <w:b/>
                <w:sz w:val="18"/>
                <w:szCs w:val="18"/>
              </w:rPr>
              <w:t>Appropriate facilities and procedures shall be in place to control the risk of physical or chemical contamination of product.</w:t>
            </w:r>
          </w:p>
        </w:tc>
        <w:tc>
          <w:tcPr>
            <w:tcW w:w="858" w:type="dxa"/>
            <w:gridSpan w:val="3"/>
            <w:shd w:val="clear" w:color="auto" w:fill="FFF2CC" w:themeFill="accent4" w:themeFillTint="33"/>
          </w:tcPr>
          <w:p w14:paraId="663DB8EC" w14:textId="77777777" w:rsidR="00A1127E" w:rsidRPr="00087F00" w:rsidRDefault="00A1127E" w:rsidP="00A1127E">
            <w:pPr>
              <w:pStyle w:val="para"/>
              <w:rPr>
                <w:rFonts w:ascii="Century Gothic" w:hAnsi="Century Gothic" w:cs="Arial"/>
                <w:b/>
                <w:sz w:val="18"/>
                <w:szCs w:val="18"/>
              </w:rPr>
            </w:pPr>
          </w:p>
        </w:tc>
      </w:tr>
      <w:tr w:rsidR="00C015E5" w:rsidRPr="00087F00" w14:paraId="23AAED61" w14:textId="77777777" w:rsidTr="005E096E">
        <w:trPr>
          <w:gridBefore w:val="1"/>
          <w:wBefore w:w="33" w:type="dxa"/>
        </w:trPr>
        <w:tc>
          <w:tcPr>
            <w:tcW w:w="618" w:type="dxa"/>
            <w:gridSpan w:val="3"/>
            <w:shd w:val="clear" w:color="auto" w:fill="E36C0A"/>
          </w:tcPr>
          <w:p w14:paraId="51266574" w14:textId="43648429" w:rsidR="00C015E5" w:rsidRPr="00087F00" w:rsidRDefault="00C015E5" w:rsidP="00C015E5">
            <w:pPr>
              <w:pStyle w:val="para"/>
              <w:rPr>
                <w:rFonts w:ascii="Century Gothic" w:hAnsi="Century Gothic" w:cs="Arial"/>
                <w:sz w:val="18"/>
                <w:szCs w:val="18"/>
              </w:rPr>
            </w:pPr>
            <w:r w:rsidRPr="00087F00">
              <w:rPr>
                <w:rFonts w:ascii="Century Gothic" w:hAnsi="Century Gothic" w:cs="Arial"/>
                <w:sz w:val="18"/>
                <w:szCs w:val="18"/>
              </w:rPr>
              <w:t>7.4.1</w:t>
            </w:r>
          </w:p>
        </w:tc>
        <w:tc>
          <w:tcPr>
            <w:tcW w:w="620" w:type="dxa"/>
            <w:gridSpan w:val="3"/>
            <w:shd w:val="clear" w:color="auto" w:fill="FBD4B4"/>
          </w:tcPr>
          <w:p w14:paraId="0397873B" w14:textId="2ED8552F" w:rsidR="00C015E5" w:rsidRPr="00087F00" w:rsidRDefault="00C015E5" w:rsidP="00C015E5">
            <w:pPr>
              <w:pStyle w:val="para"/>
              <w:rPr>
                <w:rFonts w:ascii="Century Gothic" w:hAnsi="Century Gothic" w:cs="Arial"/>
                <w:sz w:val="18"/>
                <w:szCs w:val="18"/>
              </w:rPr>
            </w:pPr>
          </w:p>
        </w:tc>
        <w:tc>
          <w:tcPr>
            <w:tcW w:w="7256" w:type="dxa"/>
            <w:gridSpan w:val="2"/>
          </w:tcPr>
          <w:p w14:paraId="495EC432" w14:textId="77777777" w:rsidR="00C015E5" w:rsidRPr="00087F00" w:rsidRDefault="00C015E5" w:rsidP="00C015E5">
            <w:pPr>
              <w:pStyle w:val="para"/>
              <w:rPr>
                <w:rFonts w:ascii="Century Gothic" w:hAnsi="Century Gothic"/>
              </w:rPr>
            </w:pPr>
            <w:r w:rsidRPr="00087F00">
              <w:rPr>
                <w:rFonts w:ascii="Century Gothic" w:hAnsi="Century Gothic"/>
              </w:rPr>
              <w:t>Glass or other brittle materials in product-handling areas shall be excluded or protected against breakage or the product shall be adequately protected. Procedures for handling glass and other brittle materials (other than product packaging) which pose a contamination risk in identified areas shall include:</w:t>
            </w:r>
          </w:p>
          <w:p w14:paraId="53998A81" w14:textId="77777777" w:rsidR="00C015E5" w:rsidRPr="00087F00" w:rsidRDefault="00C015E5" w:rsidP="00C015E5">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a list of those items, detailing their location, number, </w:t>
            </w:r>
            <w:proofErr w:type="gramStart"/>
            <w:r w:rsidRPr="00087F00">
              <w:rPr>
                <w:rFonts w:ascii="Century Gothic" w:hAnsi="Century Gothic"/>
              </w:rPr>
              <w:t>type</w:t>
            </w:r>
            <w:proofErr w:type="gramEnd"/>
            <w:r w:rsidRPr="00087F00">
              <w:rPr>
                <w:rFonts w:ascii="Century Gothic" w:hAnsi="Century Gothic"/>
              </w:rPr>
              <w:t xml:space="preserve"> and condition</w:t>
            </w:r>
          </w:p>
          <w:p w14:paraId="7EB7C73D" w14:textId="77777777" w:rsidR="00C015E5" w:rsidRPr="00087F00" w:rsidRDefault="00C015E5" w:rsidP="00C015E5">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recorded checks of the condition of these items, carried out at a specified frequency that is based on the level of risk to the product</w:t>
            </w:r>
          </w:p>
          <w:p w14:paraId="672B9635" w14:textId="3E9895CE" w:rsidR="00C015E5" w:rsidRPr="00087F00" w:rsidRDefault="00C015E5" w:rsidP="00C015E5">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details on cleaning or replacing these items to minimise the potential for product contamination.</w:t>
            </w:r>
          </w:p>
        </w:tc>
        <w:tc>
          <w:tcPr>
            <w:tcW w:w="858" w:type="dxa"/>
            <w:gridSpan w:val="3"/>
          </w:tcPr>
          <w:p w14:paraId="0E2E5CCD" w14:textId="77777777" w:rsidR="00C015E5" w:rsidRPr="00087F00" w:rsidRDefault="00C015E5" w:rsidP="00C015E5">
            <w:pPr>
              <w:pStyle w:val="para"/>
              <w:rPr>
                <w:rFonts w:ascii="Century Gothic" w:hAnsi="Century Gothic" w:cs="Arial"/>
                <w:sz w:val="18"/>
                <w:szCs w:val="18"/>
              </w:rPr>
            </w:pPr>
          </w:p>
        </w:tc>
      </w:tr>
      <w:tr w:rsidR="00C015E5" w:rsidRPr="00087F00" w14:paraId="23CB7E1B" w14:textId="77777777" w:rsidTr="005E096E">
        <w:trPr>
          <w:gridBefore w:val="1"/>
          <w:wBefore w:w="33" w:type="dxa"/>
        </w:trPr>
        <w:tc>
          <w:tcPr>
            <w:tcW w:w="1238" w:type="dxa"/>
            <w:gridSpan w:val="6"/>
            <w:shd w:val="clear" w:color="auto" w:fill="E36C0A"/>
          </w:tcPr>
          <w:p w14:paraId="085DCE66" w14:textId="17921C58" w:rsidR="00C015E5" w:rsidRPr="00087F00" w:rsidRDefault="00C015E5" w:rsidP="00C015E5">
            <w:pPr>
              <w:pStyle w:val="para"/>
              <w:rPr>
                <w:rFonts w:ascii="Century Gothic" w:hAnsi="Century Gothic" w:cs="Arial"/>
                <w:sz w:val="18"/>
                <w:szCs w:val="18"/>
              </w:rPr>
            </w:pPr>
            <w:r w:rsidRPr="00087F00">
              <w:rPr>
                <w:rFonts w:ascii="Century Gothic" w:hAnsi="Century Gothic" w:cs="Arial"/>
                <w:sz w:val="18"/>
                <w:szCs w:val="18"/>
              </w:rPr>
              <w:t>7.4.2</w:t>
            </w:r>
          </w:p>
        </w:tc>
        <w:tc>
          <w:tcPr>
            <w:tcW w:w="7256" w:type="dxa"/>
            <w:gridSpan w:val="2"/>
          </w:tcPr>
          <w:p w14:paraId="11C3E56A" w14:textId="1C6A7B91" w:rsidR="00C015E5" w:rsidRPr="00087F00" w:rsidRDefault="00C015E5" w:rsidP="00C015E5">
            <w:pPr>
              <w:pStyle w:val="para"/>
              <w:rPr>
                <w:rFonts w:ascii="Century Gothic" w:hAnsi="Century Gothic" w:cs="Arial"/>
                <w:sz w:val="18"/>
                <w:szCs w:val="18"/>
              </w:rPr>
            </w:pPr>
            <w:r w:rsidRPr="00087F00">
              <w:rPr>
                <w:rFonts w:ascii="Century Gothic" w:hAnsi="Century Gothic"/>
              </w:rPr>
              <w:t>All spillages or breakages that pose a risk of product contamination shall be recorded in an incident report.</w:t>
            </w:r>
          </w:p>
        </w:tc>
        <w:tc>
          <w:tcPr>
            <w:tcW w:w="858" w:type="dxa"/>
            <w:gridSpan w:val="3"/>
          </w:tcPr>
          <w:p w14:paraId="2344DC7D" w14:textId="77777777" w:rsidR="00C015E5" w:rsidRPr="00087F00" w:rsidRDefault="00C015E5" w:rsidP="00C015E5">
            <w:pPr>
              <w:pStyle w:val="para"/>
              <w:rPr>
                <w:rFonts w:ascii="Century Gothic" w:hAnsi="Century Gothic" w:cs="Arial"/>
                <w:sz w:val="18"/>
                <w:szCs w:val="18"/>
              </w:rPr>
            </w:pPr>
          </w:p>
        </w:tc>
      </w:tr>
      <w:tr w:rsidR="00C015E5" w:rsidRPr="00087F00" w14:paraId="052FD29F" w14:textId="77777777" w:rsidTr="005E096E">
        <w:trPr>
          <w:gridBefore w:val="1"/>
          <w:wBefore w:w="33" w:type="dxa"/>
        </w:trPr>
        <w:tc>
          <w:tcPr>
            <w:tcW w:w="618" w:type="dxa"/>
            <w:gridSpan w:val="3"/>
            <w:shd w:val="clear" w:color="auto" w:fill="E36C0A"/>
          </w:tcPr>
          <w:p w14:paraId="2889B234" w14:textId="289CFD5E" w:rsidR="00C015E5" w:rsidRPr="00087F00" w:rsidRDefault="00C015E5" w:rsidP="00C015E5">
            <w:pPr>
              <w:pStyle w:val="para"/>
              <w:rPr>
                <w:rFonts w:ascii="Century Gothic" w:hAnsi="Century Gothic" w:cs="Arial"/>
                <w:sz w:val="18"/>
                <w:szCs w:val="18"/>
              </w:rPr>
            </w:pPr>
            <w:r w:rsidRPr="00087F00">
              <w:rPr>
                <w:rFonts w:ascii="Century Gothic" w:hAnsi="Century Gothic" w:cs="Arial"/>
                <w:sz w:val="18"/>
                <w:szCs w:val="18"/>
              </w:rPr>
              <w:t>7.4.3</w:t>
            </w:r>
          </w:p>
        </w:tc>
        <w:tc>
          <w:tcPr>
            <w:tcW w:w="620" w:type="dxa"/>
            <w:gridSpan w:val="3"/>
            <w:shd w:val="clear" w:color="auto" w:fill="FBD4B4"/>
          </w:tcPr>
          <w:p w14:paraId="45862D3D" w14:textId="77777777" w:rsidR="00C015E5" w:rsidRPr="00087F00" w:rsidRDefault="00C015E5" w:rsidP="00C015E5">
            <w:pPr>
              <w:pStyle w:val="para"/>
              <w:rPr>
                <w:rFonts w:ascii="Century Gothic" w:hAnsi="Century Gothic" w:cs="Arial"/>
                <w:sz w:val="18"/>
                <w:szCs w:val="18"/>
              </w:rPr>
            </w:pPr>
          </w:p>
        </w:tc>
        <w:tc>
          <w:tcPr>
            <w:tcW w:w="7256" w:type="dxa"/>
            <w:gridSpan w:val="2"/>
          </w:tcPr>
          <w:p w14:paraId="3C132F23" w14:textId="77777777" w:rsidR="00C015E5" w:rsidRPr="00087F00" w:rsidRDefault="00C015E5" w:rsidP="00C015E5">
            <w:pPr>
              <w:pStyle w:val="para"/>
              <w:rPr>
                <w:rFonts w:ascii="Century Gothic" w:hAnsi="Century Gothic"/>
              </w:rPr>
            </w:pPr>
            <w:r w:rsidRPr="00087F00">
              <w:rPr>
                <w:rFonts w:ascii="Century Gothic" w:hAnsi="Century Gothic"/>
              </w:rPr>
              <w:t xml:space="preserve">Processes shall be in place to manage the use, </w:t>
            </w:r>
            <w:proofErr w:type="gramStart"/>
            <w:r w:rsidRPr="00087F00">
              <w:rPr>
                <w:rFonts w:ascii="Century Gothic" w:hAnsi="Century Gothic"/>
              </w:rPr>
              <w:t>storage</w:t>
            </w:r>
            <w:proofErr w:type="gramEnd"/>
            <w:r w:rsidRPr="00087F00">
              <w:rPr>
                <w:rFonts w:ascii="Century Gothic" w:hAnsi="Century Gothic"/>
              </w:rPr>
              <w:t xml:space="preserve"> and handling of chemicals to prevent chemical contamination. These shall include, as a minimum:</w:t>
            </w:r>
          </w:p>
          <w:p w14:paraId="470413CD" w14:textId="77777777" w:rsidR="00C015E5" w:rsidRPr="00087F00" w:rsidRDefault="00C015E5" w:rsidP="00C015E5">
            <w:pPr>
              <w:pStyle w:val="ListBullet"/>
              <w:tabs>
                <w:tab w:val="clear" w:pos="360"/>
                <w:tab w:val="num" w:pos="644"/>
              </w:tabs>
              <w:spacing w:after="0"/>
              <w:ind w:left="357" w:hanging="357"/>
              <w:rPr>
                <w:rFonts w:ascii="Century Gothic" w:hAnsi="Century Gothic"/>
              </w:rPr>
            </w:pPr>
            <w:r w:rsidRPr="00087F00">
              <w:rPr>
                <w:rFonts w:ascii="Century Gothic" w:hAnsi="Century Gothic"/>
              </w:rPr>
              <w:t>an approved list of chemicals for purchase</w:t>
            </w:r>
          </w:p>
          <w:p w14:paraId="02788142" w14:textId="77777777" w:rsidR="00C015E5" w:rsidRPr="00087F00" w:rsidRDefault="00C015E5" w:rsidP="00C015E5">
            <w:pPr>
              <w:pStyle w:val="ListBullet"/>
              <w:tabs>
                <w:tab w:val="clear" w:pos="360"/>
                <w:tab w:val="num" w:pos="644"/>
              </w:tabs>
              <w:spacing w:after="0"/>
              <w:ind w:left="357" w:hanging="357"/>
              <w:rPr>
                <w:rFonts w:ascii="Century Gothic" w:hAnsi="Century Gothic"/>
              </w:rPr>
            </w:pPr>
            <w:r w:rsidRPr="00087F00">
              <w:rPr>
                <w:rFonts w:ascii="Century Gothic" w:hAnsi="Century Gothic"/>
              </w:rPr>
              <w:t>availability of material safety data sheets and specifications</w:t>
            </w:r>
          </w:p>
          <w:p w14:paraId="64037606" w14:textId="77777777" w:rsidR="00C015E5" w:rsidRPr="00087F00" w:rsidRDefault="00C015E5" w:rsidP="00C015E5">
            <w:pPr>
              <w:pStyle w:val="ListBullet"/>
              <w:tabs>
                <w:tab w:val="clear" w:pos="360"/>
                <w:tab w:val="num" w:pos="644"/>
              </w:tabs>
              <w:spacing w:after="0"/>
              <w:ind w:left="357" w:hanging="357"/>
              <w:rPr>
                <w:rFonts w:ascii="Century Gothic" w:hAnsi="Century Gothic"/>
              </w:rPr>
            </w:pPr>
            <w:r w:rsidRPr="00087F00">
              <w:rPr>
                <w:rFonts w:ascii="Century Gothic" w:hAnsi="Century Gothic"/>
              </w:rPr>
              <w:t>confirmation of suitability for use</w:t>
            </w:r>
          </w:p>
          <w:p w14:paraId="73D3B519" w14:textId="77777777" w:rsidR="00C015E5" w:rsidRPr="00087F00" w:rsidRDefault="00C015E5" w:rsidP="00C015E5">
            <w:pPr>
              <w:pStyle w:val="ListBullet"/>
              <w:tabs>
                <w:tab w:val="clear" w:pos="360"/>
                <w:tab w:val="num" w:pos="644"/>
              </w:tabs>
              <w:spacing w:after="0"/>
              <w:ind w:left="357" w:hanging="357"/>
              <w:rPr>
                <w:rFonts w:ascii="Century Gothic" w:hAnsi="Century Gothic"/>
              </w:rPr>
            </w:pPr>
            <w:r w:rsidRPr="00087F00">
              <w:rPr>
                <w:rFonts w:ascii="Century Gothic" w:hAnsi="Century Gothic"/>
              </w:rPr>
              <w:t>avoidance of strongly scented products</w:t>
            </w:r>
          </w:p>
          <w:p w14:paraId="1BD766A9" w14:textId="77777777" w:rsidR="00C015E5" w:rsidRPr="00087F00" w:rsidRDefault="00C015E5" w:rsidP="00C015E5">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the labelling and/or identification of containers of chemicals </w:t>
            </w:r>
            <w:proofErr w:type="gramStart"/>
            <w:r w:rsidRPr="00087F00">
              <w:rPr>
                <w:rFonts w:ascii="Century Gothic" w:hAnsi="Century Gothic"/>
              </w:rPr>
              <w:t>at all times</w:t>
            </w:r>
            <w:proofErr w:type="gramEnd"/>
          </w:p>
          <w:p w14:paraId="3EEEA8DF" w14:textId="77777777" w:rsidR="00033118" w:rsidRPr="00087F00" w:rsidRDefault="00C015E5" w:rsidP="00033118">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 designated storage area with restricted access by authorised personnel</w:t>
            </w:r>
          </w:p>
          <w:p w14:paraId="4782476A" w14:textId="1C749116" w:rsidR="00C015E5" w:rsidRPr="00087F00" w:rsidRDefault="00C015E5" w:rsidP="00033118">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use of chemicals by trained personnel only.</w:t>
            </w:r>
          </w:p>
        </w:tc>
        <w:tc>
          <w:tcPr>
            <w:tcW w:w="858" w:type="dxa"/>
            <w:gridSpan w:val="3"/>
          </w:tcPr>
          <w:p w14:paraId="6BFA8792" w14:textId="77777777" w:rsidR="00C015E5" w:rsidRPr="00087F00" w:rsidRDefault="00C015E5" w:rsidP="00C015E5">
            <w:pPr>
              <w:pStyle w:val="para"/>
              <w:rPr>
                <w:rFonts w:ascii="Century Gothic" w:hAnsi="Century Gothic" w:cs="Arial"/>
                <w:sz w:val="18"/>
                <w:szCs w:val="18"/>
              </w:rPr>
            </w:pPr>
          </w:p>
        </w:tc>
      </w:tr>
      <w:tr w:rsidR="00A1127E" w:rsidRPr="00087F00" w14:paraId="6C163E73" w14:textId="77777777" w:rsidTr="00D33159">
        <w:trPr>
          <w:gridBefore w:val="1"/>
          <w:wBefore w:w="33" w:type="dxa"/>
        </w:trPr>
        <w:tc>
          <w:tcPr>
            <w:tcW w:w="9352" w:type="dxa"/>
            <w:gridSpan w:val="11"/>
          </w:tcPr>
          <w:p w14:paraId="50B18B5A" w14:textId="77777777" w:rsidR="00A1127E" w:rsidRPr="00087F00" w:rsidRDefault="00A1127E" w:rsidP="00A1127E">
            <w:pPr>
              <w:pStyle w:val="para"/>
              <w:rPr>
                <w:rFonts w:ascii="Century Gothic" w:hAnsi="Century Gothic" w:cs="Arial"/>
                <w:sz w:val="18"/>
                <w:szCs w:val="18"/>
              </w:rPr>
            </w:pPr>
            <w:r w:rsidRPr="00087F00">
              <w:rPr>
                <w:rFonts w:ascii="Century Gothic" w:hAnsi="Century Gothic" w:cs="Arial"/>
                <w:sz w:val="18"/>
                <w:szCs w:val="18"/>
              </w:rPr>
              <w:t>Comments</w:t>
            </w:r>
          </w:p>
          <w:p w14:paraId="463BE8B7" w14:textId="77777777" w:rsidR="00A1127E" w:rsidRPr="00087F00" w:rsidRDefault="00A1127E" w:rsidP="00A1127E">
            <w:pPr>
              <w:pStyle w:val="para"/>
              <w:rPr>
                <w:rFonts w:ascii="Century Gothic" w:hAnsi="Century Gothic" w:cs="Arial"/>
                <w:sz w:val="18"/>
                <w:szCs w:val="18"/>
              </w:rPr>
            </w:pPr>
          </w:p>
          <w:p w14:paraId="035B9957" w14:textId="77777777" w:rsidR="00A1127E" w:rsidRPr="00087F00" w:rsidRDefault="00A1127E" w:rsidP="00A1127E">
            <w:pPr>
              <w:pStyle w:val="para"/>
              <w:rPr>
                <w:rFonts w:ascii="Century Gothic" w:hAnsi="Century Gothic" w:cs="Arial"/>
                <w:sz w:val="18"/>
                <w:szCs w:val="18"/>
              </w:rPr>
            </w:pPr>
          </w:p>
        </w:tc>
      </w:tr>
      <w:tr w:rsidR="00A1127E" w:rsidRPr="00087F00" w14:paraId="788F2101" w14:textId="77777777" w:rsidTr="00D33159">
        <w:trPr>
          <w:gridBefore w:val="1"/>
          <w:wBefore w:w="33" w:type="dxa"/>
        </w:trPr>
        <w:tc>
          <w:tcPr>
            <w:tcW w:w="9352" w:type="dxa"/>
            <w:gridSpan w:val="11"/>
            <w:shd w:val="clear" w:color="auto" w:fill="FFE599" w:themeFill="accent4" w:themeFillTint="66"/>
          </w:tcPr>
          <w:p w14:paraId="2C66A330" w14:textId="611B5B63" w:rsidR="00A1127E" w:rsidRPr="00087F00" w:rsidRDefault="00C528AB" w:rsidP="00C528AB">
            <w:pPr>
              <w:pStyle w:val="hdg3"/>
              <w:rPr>
                <w:rFonts w:ascii="Century Gothic" w:hAnsi="Century Gothic"/>
              </w:rPr>
            </w:pPr>
            <w:bookmarkStart w:id="44" w:name="_Toc45051983"/>
            <w:r w:rsidRPr="00087F00">
              <w:rPr>
                <w:rFonts w:ascii="Century Gothic" w:hAnsi="Century Gothic" w:cs="Arial"/>
                <w:b/>
                <w:sz w:val="18"/>
                <w:szCs w:val="18"/>
              </w:rPr>
              <w:t>7.5</w:t>
            </w:r>
            <w:r w:rsidRPr="00087F00">
              <w:rPr>
                <w:rFonts w:ascii="Century Gothic" w:hAnsi="Century Gothic" w:cs="Arial"/>
                <w:b/>
                <w:sz w:val="18"/>
                <w:szCs w:val="18"/>
              </w:rPr>
              <w:tab/>
              <w:t>Stock rotation</w:t>
            </w:r>
            <w:bookmarkEnd w:id="44"/>
          </w:p>
        </w:tc>
      </w:tr>
      <w:tr w:rsidR="00A1127E" w:rsidRPr="00087F00" w14:paraId="6FD19B56" w14:textId="77777777" w:rsidTr="005E096E">
        <w:trPr>
          <w:gridBefore w:val="1"/>
          <w:wBefore w:w="33" w:type="dxa"/>
        </w:trPr>
        <w:tc>
          <w:tcPr>
            <w:tcW w:w="1238" w:type="dxa"/>
            <w:gridSpan w:val="6"/>
            <w:shd w:val="clear" w:color="auto" w:fill="FFF2CC" w:themeFill="accent4" w:themeFillTint="33"/>
          </w:tcPr>
          <w:p w14:paraId="58F0A4B3" w14:textId="77777777" w:rsidR="00A1127E" w:rsidRPr="00087F00" w:rsidRDefault="00A1127E" w:rsidP="00A1127E">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22EB479D" w14:textId="77777777" w:rsidR="00A1127E" w:rsidRPr="00087F00" w:rsidRDefault="00A1127E" w:rsidP="00A1127E">
            <w:pPr>
              <w:pStyle w:val="para"/>
              <w:rPr>
                <w:rFonts w:ascii="Century Gothic" w:hAnsi="Century Gothic" w:cs="Arial"/>
                <w:b/>
                <w:sz w:val="18"/>
                <w:szCs w:val="18"/>
              </w:rPr>
            </w:pPr>
            <w:r w:rsidRPr="00087F00">
              <w:rPr>
                <w:rFonts w:ascii="Century Gothic" w:hAnsi="Century Gothic" w:cs="Arial"/>
                <w:b/>
                <w:sz w:val="18"/>
                <w:szCs w:val="18"/>
              </w:rPr>
              <w:t xml:space="preserve">The company shall ensure that all employees are adequately trained, </w:t>
            </w:r>
            <w:proofErr w:type="gramStart"/>
            <w:r w:rsidRPr="00087F00">
              <w:rPr>
                <w:rFonts w:ascii="Century Gothic" w:hAnsi="Century Gothic" w:cs="Arial"/>
                <w:b/>
                <w:sz w:val="18"/>
                <w:szCs w:val="18"/>
              </w:rPr>
              <w:t>instructed</w:t>
            </w:r>
            <w:proofErr w:type="gramEnd"/>
            <w:r w:rsidRPr="00087F00">
              <w:rPr>
                <w:rFonts w:ascii="Century Gothic" w:hAnsi="Century Gothic" w:cs="Arial"/>
                <w:b/>
                <w:sz w:val="18"/>
                <w:szCs w:val="18"/>
              </w:rPr>
              <w:t xml:space="preserve"> and supervised to a degree commensurate with their activity and are demonstrably competent to carry out their activity.</w:t>
            </w:r>
          </w:p>
        </w:tc>
        <w:tc>
          <w:tcPr>
            <w:tcW w:w="858" w:type="dxa"/>
            <w:gridSpan w:val="3"/>
            <w:shd w:val="clear" w:color="auto" w:fill="FFF2CC" w:themeFill="accent4" w:themeFillTint="33"/>
          </w:tcPr>
          <w:p w14:paraId="37270AAF" w14:textId="77777777" w:rsidR="00A1127E" w:rsidRPr="00087F00" w:rsidRDefault="00A1127E" w:rsidP="00A1127E">
            <w:pPr>
              <w:pStyle w:val="para"/>
              <w:rPr>
                <w:rFonts w:ascii="Century Gothic" w:hAnsi="Century Gothic" w:cs="Arial"/>
                <w:b/>
                <w:sz w:val="18"/>
                <w:szCs w:val="18"/>
              </w:rPr>
            </w:pPr>
          </w:p>
        </w:tc>
      </w:tr>
      <w:tr w:rsidR="00B81757" w:rsidRPr="00087F00" w14:paraId="76AF1FC1" w14:textId="77777777" w:rsidTr="005E096E">
        <w:trPr>
          <w:gridBefore w:val="1"/>
          <w:wBefore w:w="33" w:type="dxa"/>
        </w:trPr>
        <w:tc>
          <w:tcPr>
            <w:tcW w:w="1238" w:type="dxa"/>
            <w:gridSpan w:val="6"/>
            <w:shd w:val="clear" w:color="auto" w:fill="FBD4B4"/>
          </w:tcPr>
          <w:p w14:paraId="5741222F" w14:textId="342C58F2" w:rsidR="00B81757" w:rsidRPr="00087F00" w:rsidRDefault="00B81757" w:rsidP="00B81757">
            <w:pPr>
              <w:pStyle w:val="para"/>
              <w:rPr>
                <w:rFonts w:ascii="Century Gothic" w:hAnsi="Century Gothic" w:cs="Arial"/>
                <w:sz w:val="18"/>
                <w:szCs w:val="18"/>
              </w:rPr>
            </w:pPr>
            <w:r w:rsidRPr="00087F00">
              <w:rPr>
                <w:rFonts w:ascii="Century Gothic" w:hAnsi="Century Gothic"/>
              </w:rPr>
              <w:t>7.5.1</w:t>
            </w:r>
          </w:p>
        </w:tc>
        <w:tc>
          <w:tcPr>
            <w:tcW w:w="7256" w:type="dxa"/>
            <w:gridSpan w:val="2"/>
          </w:tcPr>
          <w:p w14:paraId="78C94D4C" w14:textId="245CF89C" w:rsidR="00B81757" w:rsidRPr="00087F00" w:rsidRDefault="00B81757" w:rsidP="00B81757">
            <w:pPr>
              <w:pStyle w:val="para"/>
              <w:rPr>
                <w:rFonts w:ascii="Century Gothic" w:hAnsi="Century Gothic" w:cs="Arial"/>
                <w:sz w:val="18"/>
                <w:szCs w:val="18"/>
              </w:rPr>
            </w:pPr>
            <w:r w:rsidRPr="00087F00">
              <w:rPr>
                <w:rFonts w:ascii="Century Gothic" w:hAnsi="Century Gothic"/>
              </w:rPr>
              <w:t>Receipt documents and/or product labelling shall facilitate correct stock rotation.</w:t>
            </w:r>
          </w:p>
        </w:tc>
        <w:tc>
          <w:tcPr>
            <w:tcW w:w="858" w:type="dxa"/>
            <w:gridSpan w:val="3"/>
          </w:tcPr>
          <w:p w14:paraId="5DA74FD9" w14:textId="77777777" w:rsidR="00B81757" w:rsidRPr="00087F00" w:rsidRDefault="00B81757" w:rsidP="00B81757">
            <w:pPr>
              <w:pStyle w:val="para"/>
              <w:rPr>
                <w:rFonts w:ascii="Century Gothic" w:hAnsi="Century Gothic" w:cs="Arial"/>
                <w:sz w:val="18"/>
                <w:szCs w:val="18"/>
              </w:rPr>
            </w:pPr>
          </w:p>
        </w:tc>
      </w:tr>
      <w:tr w:rsidR="00B81757" w:rsidRPr="00087F00" w14:paraId="5B88ED45" w14:textId="77777777" w:rsidTr="005E096E">
        <w:trPr>
          <w:gridBefore w:val="1"/>
          <w:wBefore w:w="33" w:type="dxa"/>
        </w:trPr>
        <w:tc>
          <w:tcPr>
            <w:tcW w:w="1238" w:type="dxa"/>
            <w:gridSpan w:val="6"/>
            <w:shd w:val="clear" w:color="auto" w:fill="FBD4B4"/>
          </w:tcPr>
          <w:p w14:paraId="1DBA3118" w14:textId="77777777" w:rsidR="00B81757" w:rsidRPr="00087F00" w:rsidRDefault="00B81757" w:rsidP="00B81757">
            <w:pPr>
              <w:pStyle w:val="para"/>
              <w:rPr>
                <w:rFonts w:ascii="Century Gothic" w:hAnsi="Century Gothic"/>
              </w:rPr>
            </w:pPr>
            <w:r w:rsidRPr="00087F00">
              <w:rPr>
                <w:rFonts w:ascii="Century Gothic" w:hAnsi="Century Gothic"/>
              </w:rPr>
              <w:t>7.5.2</w:t>
            </w:r>
          </w:p>
          <w:p w14:paraId="37622CD8" w14:textId="0AFA36F2" w:rsidR="00B81757" w:rsidRPr="00087F00" w:rsidRDefault="00B81757" w:rsidP="00B81757">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4C5F2C84" w14:textId="3C1A917E" w:rsidR="00B81757" w:rsidRPr="00087F00" w:rsidRDefault="00B81757" w:rsidP="00B81757">
            <w:pPr>
              <w:pStyle w:val="para"/>
              <w:rPr>
                <w:rFonts w:ascii="Century Gothic" w:hAnsi="Century Gothic" w:cs="Arial"/>
                <w:sz w:val="18"/>
                <w:szCs w:val="18"/>
              </w:rPr>
            </w:pPr>
            <w:r w:rsidRPr="00087F00">
              <w:rPr>
                <w:rFonts w:ascii="Century Gothic" w:hAnsi="Century Gothic"/>
              </w:rPr>
              <w:t>An effective system shall be in place for identifying the location of stock within the storage area to facilitate stock rotation.</w:t>
            </w:r>
          </w:p>
        </w:tc>
        <w:tc>
          <w:tcPr>
            <w:tcW w:w="858" w:type="dxa"/>
            <w:gridSpan w:val="3"/>
          </w:tcPr>
          <w:p w14:paraId="7A3B99D1" w14:textId="77777777" w:rsidR="00B81757" w:rsidRPr="00087F00" w:rsidRDefault="00B81757" w:rsidP="00B81757">
            <w:pPr>
              <w:pStyle w:val="para"/>
              <w:rPr>
                <w:rFonts w:ascii="Century Gothic" w:hAnsi="Century Gothic" w:cs="Arial"/>
                <w:sz w:val="18"/>
                <w:szCs w:val="18"/>
              </w:rPr>
            </w:pPr>
          </w:p>
        </w:tc>
      </w:tr>
      <w:tr w:rsidR="00B81757" w:rsidRPr="00087F00" w14:paraId="1F88941A" w14:textId="77777777" w:rsidTr="005E096E">
        <w:trPr>
          <w:gridBefore w:val="1"/>
          <w:wBefore w:w="33" w:type="dxa"/>
        </w:trPr>
        <w:tc>
          <w:tcPr>
            <w:tcW w:w="1238" w:type="dxa"/>
            <w:gridSpan w:val="6"/>
            <w:shd w:val="clear" w:color="auto" w:fill="FBD4B4"/>
          </w:tcPr>
          <w:p w14:paraId="624C75B9" w14:textId="77777777" w:rsidR="00B81757" w:rsidRPr="00087F00" w:rsidRDefault="00B81757" w:rsidP="00B81757">
            <w:pPr>
              <w:pStyle w:val="para"/>
              <w:rPr>
                <w:rFonts w:ascii="Century Gothic" w:hAnsi="Century Gothic"/>
              </w:rPr>
            </w:pPr>
            <w:r w:rsidRPr="00087F00">
              <w:rPr>
                <w:rFonts w:ascii="Century Gothic" w:hAnsi="Century Gothic"/>
              </w:rPr>
              <w:t>7.5.3</w:t>
            </w:r>
          </w:p>
          <w:p w14:paraId="2F036422" w14:textId="2A4D2A14" w:rsidR="00B81757" w:rsidRPr="00087F00" w:rsidRDefault="00B81757" w:rsidP="00B81757">
            <w:pPr>
              <w:pStyle w:val="para"/>
              <w:rPr>
                <w:rFonts w:ascii="Century Gothic" w:hAnsi="Century Gothic" w:cs="Arial"/>
                <w:sz w:val="18"/>
                <w:szCs w:val="18"/>
              </w:rPr>
            </w:pPr>
            <w:r w:rsidRPr="00087F00">
              <w:rPr>
                <w:rFonts w:ascii="Century Gothic" w:hAnsi="Century Gothic"/>
              </w:rPr>
              <w:t>XD</w:t>
            </w:r>
          </w:p>
        </w:tc>
        <w:tc>
          <w:tcPr>
            <w:tcW w:w="7256" w:type="dxa"/>
            <w:gridSpan w:val="2"/>
          </w:tcPr>
          <w:p w14:paraId="30252DB1" w14:textId="6D53FC02" w:rsidR="00B81757" w:rsidRPr="00087F00" w:rsidRDefault="00B81757" w:rsidP="00B81757">
            <w:pPr>
              <w:pStyle w:val="para"/>
              <w:rPr>
                <w:rFonts w:ascii="Century Gothic" w:hAnsi="Century Gothic" w:cs="Arial"/>
                <w:sz w:val="18"/>
                <w:szCs w:val="18"/>
              </w:rPr>
            </w:pPr>
            <w:r w:rsidRPr="00087F00">
              <w:rPr>
                <w:rFonts w:ascii="Century Gothic" w:hAnsi="Century Gothic"/>
              </w:rPr>
              <w:t xml:space="preserve">Product shall be handled with due regard to the stated shelf life for onward </w:t>
            </w:r>
            <w:proofErr w:type="gramStart"/>
            <w:r w:rsidRPr="00087F00">
              <w:rPr>
                <w:rFonts w:ascii="Century Gothic" w:hAnsi="Century Gothic"/>
              </w:rPr>
              <w:t>sale, and</w:t>
            </w:r>
            <w:proofErr w:type="gramEnd"/>
            <w:r w:rsidRPr="00087F00">
              <w:rPr>
                <w:rFonts w:ascii="Century Gothic" w:hAnsi="Century Gothic"/>
              </w:rPr>
              <w:t xml:space="preserve"> shall be in compliance with the minimum specified shelf life on delivery where this is specified by customers.</w:t>
            </w:r>
          </w:p>
        </w:tc>
        <w:tc>
          <w:tcPr>
            <w:tcW w:w="858" w:type="dxa"/>
            <w:gridSpan w:val="3"/>
          </w:tcPr>
          <w:p w14:paraId="1D56A1C4" w14:textId="77777777" w:rsidR="00B81757" w:rsidRPr="00087F00" w:rsidRDefault="00B81757" w:rsidP="00B81757">
            <w:pPr>
              <w:pStyle w:val="para"/>
              <w:rPr>
                <w:rFonts w:ascii="Century Gothic" w:hAnsi="Century Gothic" w:cs="Arial"/>
                <w:sz w:val="18"/>
                <w:szCs w:val="18"/>
              </w:rPr>
            </w:pPr>
          </w:p>
        </w:tc>
      </w:tr>
      <w:tr w:rsidR="00A1127E" w:rsidRPr="00087F00" w14:paraId="17427864" w14:textId="77777777" w:rsidTr="00D33159">
        <w:trPr>
          <w:gridBefore w:val="1"/>
          <w:wBefore w:w="33" w:type="dxa"/>
        </w:trPr>
        <w:tc>
          <w:tcPr>
            <w:tcW w:w="9352" w:type="dxa"/>
            <w:gridSpan w:val="11"/>
          </w:tcPr>
          <w:p w14:paraId="5E250C84" w14:textId="77777777" w:rsidR="00A1127E" w:rsidRPr="00087F00" w:rsidRDefault="00A1127E" w:rsidP="00A1127E">
            <w:pPr>
              <w:pStyle w:val="para"/>
              <w:rPr>
                <w:rFonts w:ascii="Century Gothic" w:hAnsi="Century Gothic" w:cs="Arial"/>
                <w:sz w:val="18"/>
                <w:szCs w:val="18"/>
              </w:rPr>
            </w:pPr>
            <w:r w:rsidRPr="00087F00">
              <w:rPr>
                <w:rFonts w:ascii="Century Gothic" w:hAnsi="Century Gothic" w:cs="Arial"/>
                <w:sz w:val="18"/>
                <w:szCs w:val="18"/>
              </w:rPr>
              <w:t>Comments</w:t>
            </w:r>
          </w:p>
          <w:p w14:paraId="4E5E0330" w14:textId="77777777" w:rsidR="00A1127E" w:rsidRPr="00087F00" w:rsidRDefault="00A1127E" w:rsidP="00A1127E">
            <w:pPr>
              <w:pStyle w:val="para"/>
              <w:rPr>
                <w:rFonts w:ascii="Century Gothic" w:hAnsi="Century Gothic" w:cs="Arial"/>
                <w:sz w:val="18"/>
                <w:szCs w:val="18"/>
              </w:rPr>
            </w:pPr>
          </w:p>
          <w:p w14:paraId="07AD1D1C" w14:textId="77777777" w:rsidR="00A1127E" w:rsidRPr="00087F00" w:rsidRDefault="00A1127E" w:rsidP="00A1127E">
            <w:pPr>
              <w:pStyle w:val="para"/>
              <w:rPr>
                <w:rFonts w:ascii="Century Gothic" w:hAnsi="Century Gothic" w:cs="Arial"/>
                <w:sz w:val="18"/>
                <w:szCs w:val="18"/>
              </w:rPr>
            </w:pPr>
          </w:p>
        </w:tc>
      </w:tr>
      <w:tr w:rsidR="00A1127E" w:rsidRPr="00087F00" w14:paraId="7049C0FE" w14:textId="77777777" w:rsidTr="00D33159">
        <w:trPr>
          <w:gridBefore w:val="1"/>
          <w:wBefore w:w="33" w:type="dxa"/>
        </w:trPr>
        <w:tc>
          <w:tcPr>
            <w:tcW w:w="9352" w:type="dxa"/>
            <w:gridSpan w:val="11"/>
            <w:shd w:val="clear" w:color="auto" w:fill="FFE599" w:themeFill="accent4" w:themeFillTint="66"/>
          </w:tcPr>
          <w:p w14:paraId="6C115729" w14:textId="7D4FD4F9" w:rsidR="00A1127E" w:rsidRPr="00087F00" w:rsidRDefault="00FF2C6B" w:rsidP="00FF2C6B">
            <w:pPr>
              <w:pStyle w:val="hdg3"/>
              <w:rPr>
                <w:rFonts w:ascii="Century Gothic" w:hAnsi="Century Gothic"/>
              </w:rPr>
            </w:pPr>
            <w:bookmarkStart w:id="45" w:name="_Toc45051984"/>
            <w:r w:rsidRPr="00087F00">
              <w:rPr>
                <w:rFonts w:ascii="Century Gothic" w:hAnsi="Century Gothic" w:cs="Arial"/>
                <w:b/>
                <w:sz w:val="18"/>
                <w:szCs w:val="18"/>
              </w:rPr>
              <w:t>7.6</w:t>
            </w:r>
            <w:r w:rsidRPr="00087F00">
              <w:rPr>
                <w:rFonts w:ascii="Century Gothic" w:hAnsi="Century Gothic" w:cs="Arial"/>
                <w:b/>
                <w:sz w:val="18"/>
                <w:szCs w:val="18"/>
              </w:rPr>
              <w:tab/>
              <w:t>Product release</w:t>
            </w:r>
            <w:bookmarkEnd w:id="45"/>
          </w:p>
        </w:tc>
      </w:tr>
      <w:tr w:rsidR="00A1127E" w:rsidRPr="00087F00" w14:paraId="219104C8" w14:textId="77777777" w:rsidTr="005E096E">
        <w:trPr>
          <w:gridBefore w:val="1"/>
          <w:wBefore w:w="33" w:type="dxa"/>
        </w:trPr>
        <w:tc>
          <w:tcPr>
            <w:tcW w:w="1238" w:type="dxa"/>
            <w:gridSpan w:val="6"/>
            <w:shd w:val="clear" w:color="auto" w:fill="FFF2CC" w:themeFill="accent4" w:themeFillTint="33"/>
          </w:tcPr>
          <w:p w14:paraId="587DCF47" w14:textId="77777777" w:rsidR="00A1127E" w:rsidRPr="00087F00" w:rsidRDefault="00A1127E" w:rsidP="00A1127E">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256" w:type="dxa"/>
            <w:gridSpan w:val="2"/>
            <w:shd w:val="clear" w:color="auto" w:fill="FFF2CC" w:themeFill="accent4" w:themeFillTint="33"/>
          </w:tcPr>
          <w:p w14:paraId="6D85AC22" w14:textId="77777777" w:rsidR="00A1127E" w:rsidRPr="00087F00" w:rsidRDefault="00A1127E" w:rsidP="00A1127E">
            <w:pPr>
              <w:pStyle w:val="para"/>
              <w:rPr>
                <w:rFonts w:ascii="Century Gothic" w:hAnsi="Century Gothic" w:cs="Arial"/>
                <w:b/>
                <w:sz w:val="18"/>
                <w:szCs w:val="18"/>
              </w:rPr>
            </w:pPr>
            <w:r w:rsidRPr="00087F00">
              <w:rPr>
                <w:rFonts w:ascii="Century Gothic" w:hAnsi="Century Gothic" w:cs="Arial"/>
                <w:b/>
                <w:sz w:val="18"/>
                <w:szCs w:val="18"/>
              </w:rPr>
              <w:t>The site’s personal-hygiene standards shall be documented and adopted by all personnel, including agency staff and visitors to the location, with due regard to risk of product contamination.</w:t>
            </w:r>
          </w:p>
        </w:tc>
        <w:tc>
          <w:tcPr>
            <w:tcW w:w="858" w:type="dxa"/>
            <w:gridSpan w:val="3"/>
            <w:shd w:val="clear" w:color="auto" w:fill="FFF2CC" w:themeFill="accent4" w:themeFillTint="33"/>
          </w:tcPr>
          <w:p w14:paraId="3C299049" w14:textId="77777777" w:rsidR="00A1127E" w:rsidRPr="00087F00" w:rsidRDefault="00A1127E" w:rsidP="00A1127E">
            <w:pPr>
              <w:pStyle w:val="para"/>
              <w:rPr>
                <w:rFonts w:ascii="Century Gothic" w:hAnsi="Century Gothic" w:cs="Arial"/>
                <w:b/>
                <w:sz w:val="18"/>
                <w:szCs w:val="18"/>
              </w:rPr>
            </w:pPr>
          </w:p>
        </w:tc>
      </w:tr>
      <w:tr w:rsidR="009722F3" w:rsidRPr="00087F00" w14:paraId="454CCAAE" w14:textId="77777777" w:rsidTr="005E096E">
        <w:trPr>
          <w:gridBefore w:val="1"/>
          <w:wBefore w:w="33" w:type="dxa"/>
        </w:trPr>
        <w:tc>
          <w:tcPr>
            <w:tcW w:w="618" w:type="dxa"/>
            <w:gridSpan w:val="3"/>
            <w:shd w:val="clear" w:color="auto" w:fill="E36C0A"/>
          </w:tcPr>
          <w:p w14:paraId="78B3BE8A" w14:textId="77777777" w:rsidR="009722F3" w:rsidRPr="00087F00" w:rsidRDefault="009722F3" w:rsidP="009722F3">
            <w:pPr>
              <w:pStyle w:val="para"/>
              <w:rPr>
                <w:rFonts w:ascii="Century Gothic" w:hAnsi="Century Gothic" w:cs="Arial"/>
                <w:sz w:val="18"/>
                <w:szCs w:val="18"/>
              </w:rPr>
            </w:pPr>
            <w:r w:rsidRPr="00087F00">
              <w:rPr>
                <w:rFonts w:ascii="Century Gothic" w:hAnsi="Century Gothic" w:cs="Arial"/>
                <w:sz w:val="18"/>
                <w:szCs w:val="18"/>
              </w:rPr>
              <w:t>7.6.1</w:t>
            </w:r>
          </w:p>
          <w:p w14:paraId="13D3C83E" w14:textId="311A12C8" w:rsidR="009722F3" w:rsidRPr="00087F00" w:rsidRDefault="009722F3" w:rsidP="009722F3">
            <w:pPr>
              <w:pStyle w:val="para"/>
              <w:rPr>
                <w:rFonts w:ascii="Century Gothic" w:hAnsi="Century Gothic" w:cs="Arial"/>
                <w:sz w:val="18"/>
                <w:szCs w:val="18"/>
              </w:rPr>
            </w:pPr>
            <w:r w:rsidRPr="00087F00">
              <w:rPr>
                <w:rFonts w:ascii="Century Gothic" w:hAnsi="Century Gothic" w:cs="Arial"/>
                <w:sz w:val="18"/>
                <w:szCs w:val="18"/>
              </w:rPr>
              <w:t>XD</w:t>
            </w:r>
          </w:p>
        </w:tc>
        <w:tc>
          <w:tcPr>
            <w:tcW w:w="620" w:type="dxa"/>
            <w:gridSpan w:val="3"/>
            <w:shd w:val="clear" w:color="auto" w:fill="FBD4B4"/>
          </w:tcPr>
          <w:p w14:paraId="53713257" w14:textId="6D19DA2C" w:rsidR="009722F3" w:rsidRPr="00087F00" w:rsidRDefault="009722F3" w:rsidP="009722F3">
            <w:pPr>
              <w:pStyle w:val="para"/>
              <w:rPr>
                <w:rFonts w:ascii="Century Gothic" w:hAnsi="Century Gothic" w:cs="Arial"/>
                <w:sz w:val="18"/>
                <w:szCs w:val="18"/>
              </w:rPr>
            </w:pPr>
          </w:p>
        </w:tc>
        <w:tc>
          <w:tcPr>
            <w:tcW w:w="7256" w:type="dxa"/>
            <w:gridSpan w:val="2"/>
          </w:tcPr>
          <w:p w14:paraId="5A573119" w14:textId="24CE3DC5" w:rsidR="009722F3" w:rsidRPr="00087F00" w:rsidRDefault="009722F3" w:rsidP="009722F3">
            <w:pPr>
              <w:pStyle w:val="ListBullet"/>
              <w:numPr>
                <w:ilvl w:val="0"/>
                <w:numId w:val="0"/>
              </w:numPr>
              <w:ind w:left="360"/>
              <w:rPr>
                <w:rFonts w:ascii="Century Gothic" w:hAnsi="Century Gothic" w:cs="Arial"/>
                <w:sz w:val="18"/>
                <w:szCs w:val="18"/>
              </w:rPr>
            </w:pPr>
            <w:r w:rsidRPr="00087F00">
              <w:rPr>
                <w:rFonts w:ascii="Century Gothic" w:hAnsi="Century Gothic"/>
              </w:rPr>
              <w:t>Where products require positive release, procedures shall be in place to ensure that the release does not occur until all release criteria have been met and the release has been authorised. Records shall be retained.</w:t>
            </w:r>
          </w:p>
        </w:tc>
        <w:tc>
          <w:tcPr>
            <w:tcW w:w="858" w:type="dxa"/>
            <w:gridSpan w:val="3"/>
          </w:tcPr>
          <w:p w14:paraId="5E037282" w14:textId="77777777" w:rsidR="009722F3" w:rsidRPr="00087F00" w:rsidRDefault="009722F3" w:rsidP="009722F3">
            <w:pPr>
              <w:pStyle w:val="para"/>
              <w:rPr>
                <w:rFonts w:ascii="Century Gothic" w:hAnsi="Century Gothic" w:cs="Arial"/>
                <w:sz w:val="18"/>
                <w:szCs w:val="18"/>
              </w:rPr>
            </w:pPr>
          </w:p>
        </w:tc>
      </w:tr>
      <w:tr w:rsidR="009722F3" w:rsidRPr="00087F00" w14:paraId="6F5185C9" w14:textId="77777777" w:rsidTr="005E096E">
        <w:trPr>
          <w:gridBefore w:val="1"/>
          <w:wBefore w:w="33" w:type="dxa"/>
        </w:trPr>
        <w:tc>
          <w:tcPr>
            <w:tcW w:w="618" w:type="dxa"/>
            <w:gridSpan w:val="3"/>
            <w:shd w:val="clear" w:color="auto" w:fill="E36C0A"/>
          </w:tcPr>
          <w:p w14:paraId="0FB064E8" w14:textId="77777777" w:rsidR="009722F3" w:rsidRPr="00087F00" w:rsidRDefault="009722F3" w:rsidP="009722F3">
            <w:pPr>
              <w:pStyle w:val="para"/>
              <w:rPr>
                <w:rFonts w:ascii="Century Gothic" w:hAnsi="Century Gothic" w:cs="Arial"/>
                <w:sz w:val="18"/>
                <w:szCs w:val="18"/>
              </w:rPr>
            </w:pPr>
            <w:r w:rsidRPr="00087F00">
              <w:rPr>
                <w:rFonts w:ascii="Century Gothic" w:hAnsi="Century Gothic" w:cs="Arial"/>
                <w:sz w:val="18"/>
                <w:szCs w:val="18"/>
              </w:rPr>
              <w:t>7.6.2</w:t>
            </w:r>
          </w:p>
          <w:p w14:paraId="0525C2CC" w14:textId="2FC07380" w:rsidR="009722F3" w:rsidRPr="00087F00" w:rsidRDefault="009722F3" w:rsidP="009722F3">
            <w:pPr>
              <w:pStyle w:val="para"/>
              <w:rPr>
                <w:rFonts w:ascii="Century Gothic" w:hAnsi="Century Gothic" w:cs="Arial"/>
                <w:sz w:val="18"/>
                <w:szCs w:val="18"/>
              </w:rPr>
            </w:pPr>
            <w:r w:rsidRPr="00087F00">
              <w:rPr>
                <w:rFonts w:ascii="Century Gothic" w:hAnsi="Century Gothic" w:cs="Arial"/>
                <w:sz w:val="18"/>
                <w:szCs w:val="18"/>
              </w:rPr>
              <w:t>XD</w:t>
            </w:r>
          </w:p>
        </w:tc>
        <w:tc>
          <w:tcPr>
            <w:tcW w:w="620" w:type="dxa"/>
            <w:gridSpan w:val="3"/>
            <w:shd w:val="clear" w:color="auto" w:fill="FBD4B4"/>
          </w:tcPr>
          <w:p w14:paraId="62541EDF" w14:textId="7931C37E" w:rsidR="009722F3" w:rsidRPr="00087F00" w:rsidRDefault="009722F3" w:rsidP="009722F3">
            <w:pPr>
              <w:pStyle w:val="para"/>
              <w:rPr>
                <w:rFonts w:ascii="Century Gothic" w:hAnsi="Century Gothic" w:cs="Arial"/>
                <w:sz w:val="18"/>
                <w:szCs w:val="18"/>
              </w:rPr>
            </w:pPr>
          </w:p>
        </w:tc>
        <w:tc>
          <w:tcPr>
            <w:tcW w:w="7256" w:type="dxa"/>
            <w:gridSpan w:val="2"/>
          </w:tcPr>
          <w:p w14:paraId="503129A7" w14:textId="1724633E" w:rsidR="009722F3" w:rsidRPr="00087F00" w:rsidRDefault="009722F3" w:rsidP="009722F3">
            <w:pPr>
              <w:pStyle w:val="para"/>
              <w:rPr>
                <w:rFonts w:ascii="Century Gothic" w:hAnsi="Century Gothic" w:cs="Arial"/>
                <w:sz w:val="18"/>
                <w:szCs w:val="18"/>
              </w:rPr>
            </w:pPr>
            <w:r w:rsidRPr="00087F00">
              <w:rPr>
                <w:rFonts w:ascii="Century Gothic" w:hAnsi="Century Gothic"/>
              </w:rPr>
              <w:t>In circumstances where release of product is authorised by the owner of the products or legal clearance (e.g. customs), the management shall have systems in place to ensure that the authority for release has been provided prior to dispatch. Evidence of authorisation shall be retained.</w:t>
            </w:r>
          </w:p>
        </w:tc>
        <w:tc>
          <w:tcPr>
            <w:tcW w:w="858" w:type="dxa"/>
            <w:gridSpan w:val="3"/>
          </w:tcPr>
          <w:p w14:paraId="0917C0F1" w14:textId="77777777" w:rsidR="009722F3" w:rsidRPr="00087F00" w:rsidRDefault="009722F3" w:rsidP="009722F3">
            <w:pPr>
              <w:pStyle w:val="para"/>
              <w:rPr>
                <w:rFonts w:ascii="Century Gothic" w:hAnsi="Century Gothic" w:cs="Arial"/>
                <w:sz w:val="18"/>
                <w:szCs w:val="18"/>
              </w:rPr>
            </w:pPr>
          </w:p>
        </w:tc>
      </w:tr>
      <w:tr w:rsidR="00A1127E" w:rsidRPr="00087F00" w14:paraId="0D004C24" w14:textId="77777777" w:rsidTr="00D33159">
        <w:trPr>
          <w:gridBefore w:val="1"/>
          <w:wBefore w:w="33" w:type="dxa"/>
        </w:trPr>
        <w:tc>
          <w:tcPr>
            <w:tcW w:w="9352" w:type="dxa"/>
            <w:gridSpan w:val="11"/>
          </w:tcPr>
          <w:p w14:paraId="7D775107" w14:textId="218AC410" w:rsidR="00A1127E" w:rsidRPr="00087F00" w:rsidRDefault="00A1127E" w:rsidP="00A1127E">
            <w:pPr>
              <w:pStyle w:val="para"/>
              <w:rPr>
                <w:rFonts w:ascii="Century Gothic" w:hAnsi="Century Gothic" w:cs="Arial"/>
                <w:sz w:val="18"/>
                <w:szCs w:val="18"/>
              </w:rPr>
            </w:pPr>
            <w:r w:rsidRPr="00087F00">
              <w:rPr>
                <w:rFonts w:ascii="Century Gothic" w:hAnsi="Century Gothic" w:cs="Arial"/>
                <w:sz w:val="18"/>
                <w:szCs w:val="18"/>
              </w:rPr>
              <w:t>Comments</w:t>
            </w:r>
          </w:p>
          <w:p w14:paraId="656C7639" w14:textId="77777777" w:rsidR="00A1127E" w:rsidRPr="00087F00" w:rsidRDefault="00A1127E" w:rsidP="00A1127E">
            <w:pPr>
              <w:pStyle w:val="para"/>
              <w:rPr>
                <w:rFonts w:ascii="Century Gothic" w:hAnsi="Century Gothic" w:cs="Arial"/>
                <w:sz w:val="18"/>
                <w:szCs w:val="18"/>
              </w:rPr>
            </w:pPr>
          </w:p>
        </w:tc>
      </w:tr>
      <w:tr w:rsidR="00BA1F92" w:rsidRPr="00087F00" w14:paraId="5AB8024A" w14:textId="77777777" w:rsidTr="00D33159">
        <w:trPr>
          <w:gridBefore w:val="1"/>
          <w:wBefore w:w="33" w:type="dxa"/>
        </w:trPr>
        <w:tc>
          <w:tcPr>
            <w:tcW w:w="9352" w:type="dxa"/>
            <w:gridSpan w:val="11"/>
            <w:shd w:val="clear" w:color="auto" w:fill="FFE599" w:themeFill="accent4" w:themeFillTint="66"/>
          </w:tcPr>
          <w:p w14:paraId="41D31ACD" w14:textId="769C8288" w:rsidR="00BA1F92" w:rsidRPr="00087F00" w:rsidRDefault="00AC79E6" w:rsidP="00AC79E6">
            <w:pPr>
              <w:pStyle w:val="hdg3"/>
              <w:rPr>
                <w:rFonts w:ascii="Century Gothic" w:hAnsi="Century Gothic"/>
              </w:rPr>
            </w:pPr>
            <w:bookmarkStart w:id="46" w:name="_Toc45051985"/>
            <w:r w:rsidRPr="00087F00">
              <w:rPr>
                <w:rFonts w:ascii="Century Gothic" w:hAnsi="Century Gothic" w:cs="Arial"/>
                <w:b/>
                <w:sz w:val="18"/>
                <w:szCs w:val="18"/>
              </w:rPr>
              <w:t>7.7</w:t>
            </w:r>
            <w:r w:rsidRPr="00087F00">
              <w:rPr>
                <w:rFonts w:ascii="Century Gothic" w:hAnsi="Century Gothic" w:cs="Arial"/>
                <w:b/>
                <w:sz w:val="18"/>
                <w:szCs w:val="18"/>
              </w:rPr>
              <w:tab/>
              <w:t>Management of allergens</w:t>
            </w:r>
            <w:bookmarkEnd w:id="46"/>
          </w:p>
        </w:tc>
      </w:tr>
      <w:tr w:rsidR="00BA1F92" w:rsidRPr="00087F00" w14:paraId="39554D0C" w14:textId="77777777" w:rsidTr="00D33159">
        <w:trPr>
          <w:gridBefore w:val="1"/>
          <w:wBefore w:w="33" w:type="dxa"/>
        </w:trPr>
        <w:tc>
          <w:tcPr>
            <w:tcW w:w="1238" w:type="dxa"/>
            <w:gridSpan w:val="6"/>
            <w:shd w:val="clear" w:color="auto" w:fill="FFF2CC" w:themeFill="accent4" w:themeFillTint="33"/>
          </w:tcPr>
          <w:p w14:paraId="603CA639" w14:textId="77777777" w:rsidR="00BA1F92" w:rsidRPr="00087F00" w:rsidRDefault="00BA1F92" w:rsidP="00E210BE">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389" w:type="dxa"/>
            <w:gridSpan w:val="3"/>
            <w:shd w:val="clear" w:color="auto" w:fill="FFF2CC" w:themeFill="accent4" w:themeFillTint="33"/>
          </w:tcPr>
          <w:p w14:paraId="11C1D4A4" w14:textId="407A6D0A" w:rsidR="00BA1F92" w:rsidRPr="00087F00" w:rsidRDefault="00294C2B" w:rsidP="00294C2B">
            <w:pPr>
              <w:pStyle w:val="para"/>
              <w:rPr>
                <w:rFonts w:ascii="Century Gothic" w:hAnsi="Century Gothic" w:cs="Arial"/>
                <w:b/>
                <w:sz w:val="18"/>
                <w:szCs w:val="18"/>
              </w:rPr>
            </w:pPr>
            <w:r w:rsidRPr="00087F00">
              <w:rPr>
                <w:rFonts w:ascii="Century Gothic" w:hAnsi="Century Gothic" w:cs="Arial"/>
                <w:b/>
                <w:sz w:val="18"/>
                <w:szCs w:val="18"/>
              </w:rPr>
              <w:t>The site shall have a system for the management of allergenic materials which minimises the risk of allergen contamination of products.</w:t>
            </w:r>
          </w:p>
        </w:tc>
        <w:tc>
          <w:tcPr>
            <w:tcW w:w="725" w:type="dxa"/>
            <w:gridSpan w:val="2"/>
            <w:shd w:val="clear" w:color="auto" w:fill="FFF2CC" w:themeFill="accent4" w:themeFillTint="33"/>
          </w:tcPr>
          <w:p w14:paraId="54075BB0" w14:textId="77777777" w:rsidR="00BA1F92" w:rsidRPr="00087F00" w:rsidRDefault="00BA1F92" w:rsidP="00E210BE">
            <w:pPr>
              <w:pStyle w:val="para"/>
              <w:rPr>
                <w:rFonts w:ascii="Century Gothic" w:hAnsi="Century Gothic" w:cs="Arial"/>
                <w:b/>
                <w:sz w:val="18"/>
                <w:szCs w:val="18"/>
              </w:rPr>
            </w:pPr>
          </w:p>
        </w:tc>
      </w:tr>
      <w:tr w:rsidR="00E53064" w:rsidRPr="00087F00" w14:paraId="634A3FFF" w14:textId="77777777" w:rsidTr="00D33159">
        <w:trPr>
          <w:gridBefore w:val="1"/>
          <w:wBefore w:w="33" w:type="dxa"/>
        </w:trPr>
        <w:tc>
          <w:tcPr>
            <w:tcW w:w="618" w:type="dxa"/>
            <w:gridSpan w:val="3"/>
            <w:shd w:val="clear" w:color="auto" w:fill="E36C0A"/>
          </w:tcPr>
          <w:p w14:paraId="5613C5D6" w14:textId="77777777" w:rsidR="00E53064" w:rsidRPr="00087F00" w:rsidRDefault="00E53064" w:rsidP="005A5882">
            <w:pPr>
              <w:pStyle w:val="para"/>
              <w:rPr>
                <w:rFonts w:ascii="Century Gothic" w:hAnsi="Century Gothic" w:cs="Arial"/>
                <w:sz w:val="18"/>
                <w:szCs w:val="18"/>
              </w:rPr>
            </w:pPr>
            <w:r w:rsidRPr="00087F00">
              <w:rPr>
                <w:rFonts w:ascii="Century Gothic" w:hAnsi="Century Gothic" w:cs="Arial"/>
                <w:sz w:val="18"/>
                <w:szCs w:val="18"/>
              </w:rPr>
              <w:t>7.7.1</w:t>
            </w:r>
          </w:p>
          <w:p w14:paraId="7F2515FD" w14:textId="19CB840F" w:rsidR="008C108A" w:rsidRPr="00087F00" w:rsidRDefault="008C108A" w:rsidP="005A5882">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58620F59" w14:textId="4F5EB3D0" w:rsidR="00E53064" w:rsidRPr="00087F00" w:rsidRDefault="00E53064" w:rsidP="005A5882">
            <w:pPr>
              <w:pStyle w:val="para"/>
              <w:rPr>
                <w:rFonts w:ascii="Century Gothic" w:hAnsi="Century Gothic" w:cs="Arial"/>
                <w:sz w:val="18"/>
                <w:szCs w:val="18"/>
              </w:rPr>
            </w:pPr>
          </w:p>
        </w:tc>
        <w:tc>
          <w:tcPr>
            <w:tcW w:w="7389" w:type="dxa"/>
            <w:gridSpan w:val="3"/>
          </w:tcPr>
          <w:p w14:paraId="7875F851" w14:textId="304E23F1" w:rsidR="00E53064" w:rsidRPr="00087F00" w:rsidRDefault="00E53064" w:rsidP="005A5882">
            <w:pPr>
              <w:pStyle w:val="ListBullet"/>
              <w:numPr>
                <w:ilvl w:val="0"/>
                <w:numId w:val="0"/>
              </w:numPr>
              <w:ind w:left="360" w:hanging="360"/>
              <w:rPr>
                <w:rFonts w:ascii="Century Gothic" w:hAnsi="Century Gothic" w:cs="Arial"/>
                <w:sz w:val="18"/>
                <w:szCs w:val="18"/>
              </w:rPr>
            </w:pPr>
            <w:r w:rsidRPr="00087F00">
              <w:rPr>
                <w:rFonts w:ascii="Century Gothic" w:hAnsi="Century Gothic"/>
              </w:rPr>
              <w:t xml:space="preserve">The company shall have a procedure in place to ensure that the potential risk of allergenic contamination of products is minimised. This shall </w:t>
            </w:r>
            <w:proofErr w:type="gramStart"/>
            <w:r w:rsidRPr="00087F00">
              <w:rPr>
                <w:rFonts w:ascii="Century Gothic" w:hAnsi="Century Gothic"/>
              </w:rPr>
              <w:t>take into account</w:t>
            </w:r>
            <w:proofErr w:type="gramEnd"/>
            <w:r w:rsidRPr="00087F00">
              <w:rPr>
                <w:rFonts w:ascii="Century Gothic" w:hAnsi="Century Gothic"/>
              </w:rPr>
              <w:t xml:space="preserve"> the particular packaging formats of products that are at an increased risk of damage, along with the physical state of any allergen-containing products (i.e. powder, liquid, particulate).</w:t>
            </w:r>
          </w:p>
        </w:tc>
        <w:tc>
          <w:tcPr>
            <w:tcW w:w="725" w:type="dxa"/>
            <w:gridSpan w:val="2"/>
          </w:tcPr>
          <w:p w14:paraId="60C43C4D" w14:textId="77777777" w:rsidR="00E53064" w:rsidRPr="00087F00" w:rsidRDefault="00E53064" w:rsidP="005A5882">
            <w:pPr>
              <w:pStyle w:val="para"/>
              <w:rPr>
                <w:rFonts w:ascii="Century Gothic" w:hAnsi="Century Gothic" w:cs="Arial"/>
                <w:sz w:val="18"/>
                <w:szCs w:val="18"/>
              </w:rPr>
            </w:pPr>
          </w:p>
        </w:tc>
      </w:tr>
      <w:tr w:rsidR="00E53064" w:rsidRPr="00087F00" w14:paraId="02D7BF38" w14:textId="77777777" w:rsidTr="00D33159">
        <w:trPr>
          <w:gridBefore w:val="1"/>
          <w:wBefore w:w="33" w:type="dxa"/>
        </w:trPr>
        <w:tc>
          <w:tcPr>
            <w:tcW w:w="618" w:type="dxa"/>
            <w:gridSpan w:val="3"/>
            <w:shd w:val="clear" w:color="auto" w:fill="E36C0A"/>
          </w:tcPr>
          <w:p w14:paraId="26F3AAD0" w14:textId="77777777" w:rsidR="00E53064" w:rsidRPr="00087F00" w:rsidRDefault="00E53064" w:rsidP="005A5882">
            <w:pPr>
              <w:pStyle w:val="para"/>
              <w:rPr>
                <w:rFonts w:ascii="Century Gothic" w:hAnsi="Century Gothic" w:cs="Arial"/>
                <w:sz w:val="18"/>
                <w:szCs w:val="18"/>
              </w:rPr>
            </w:pPr>
            <w:r w:rsidRPr="00087F00">
              <w:rPr>
                <w:rFonts w:ascii="Century Gothic" w:hAnsi="Century Gothic" w:cs="Arial"/>
                <w:sz w:val="18"/>
                <w:szCs w:val="18"/>
              </w:rPr>
              <w:t>7.7.2</w:t>
            </w:r>
          </w:p>
          <w:p w14:paraId="130E4878" w14:textId="6CECAADA" w:rsidR="008C108A" w:rsidRPr="00087F00" w:rsidRDefault="008C108A" w:rsidP="005A5882">
            <w:pPr>
              <w:pStyle w:val="para"/>
              <w:rPr>
                <w:rFonts w:ascii="Century Gothic" w:hAnsi="Century Gothic" w:cs="Arial"/>
                <w:sz w:val="18"/>
                <w:szCs w:val="18"/>
              </w:rPr>
            </w:pPr>
            <w:r w:rsidRPr="00087F00">
              <w:rPr>
                <w:rFonts w:ascii="Century Gothic" w:hAnsi="Century Gothic" w:cs="Arial"/>
                <w:sz w:val="18"/>
                <w:szCs w:val="18"/>
              </w:rPr>
              <w:t>X</w:t>
            </w:r>
          </w:p>
        </w:tc>
        <w:tc>
          <w:tcPr>
            <w:tcW w:w="620" w:type="dxa"/>
            <w:gridSpan w:val="3"/>
            <w:shd w:val="clear" w:color="auto" w:fill="FBD4B4"/>
          </w:tcPr>
          <w:p w14:paraId="3285F44D" w14:textId="76D2E0FD" w:rsidR="00E53064" w:rsidRPr="00087F00" w:rsidRDefault="00E53064" w:rsidP="005A5882">
            <w:pPr>
              <w:pStyle w:val="para"/>
              <w:rPr>
                <w:rFonts w:ascii="Century Gothic" w:hAnsi="Century Gothic" w:cs="Arial"/>
                <w:sz w:val="18"/>
                <w:szCs w:val="18"/>
              </w:rPr>
            </w:pPr>
          </w:p>
        </w:tc>
        <w:tc>
          <w:tcPr>
            <w:tcW w:w="7389" w:type="dxa"/>
            <w:gridSpan w:val="3"/>
          </w:tcPr>
          <w:p w14:paraId="40C5B043" w14:textId="77777777" w:rsidR="00E53064" w:rsidRPr="00087F00" w:rsidRDefault="00E53064" w:rsidP="005A5882">
            <w:pPr>
              <w:pStyle w:val="para"/>
              <w:rPr>
                <w:rFonts w:ascii="Century Gothic" w:hAnsi="Century Gothic"/>
              </w:rPr>
            </w:pPr>
            <w:r w:rsidRPr="00087F00">
              <w:rPr>
                <w:rFonts w:ascii="Century Gothic" w:hAnsi="Century Gothic"/>
              </w:rPr>
              <w:t>A documented allergen management plan shall be established to mitigate the cross-contamination risk to products. Control measures shall consider:</w:t>
            </w:r>
          </w:p>
          <w:p w14:paraId="7B07E0C3" w14:textId="77777777" w:rsidR="00E53064" w:rsidRPr="00087F00" w:rsidRDefault="00E53064" w:rsidP="005A5882">
            <w:pPr>
              <w:pStyle w:val="ListBullet"/>
              <w:tabs>
                <w:tab w:val="clear" w:pos="360"/>
                <w:tab w:val="num" w:pos="644"/>
              </w:tabs>
              <w:spacing w:after="0"/>
              <w:ind w:left="357" w:hanging="357"/>
              <w:rPr>
                <w:rFonts w:ascii="Century Gothic" w:hAnsi="Century Gothic"/>
              </w:rPr>
            </w:pPr>
            <w:r w:rsidRPr="00087F00">
              <w:rPr>
                <w:rFonts w:ascii="Century Gothic" w:hAnsi="Century Gothic"/>
              </w:rPr>
              <w:t>spillage controls</w:t>
            </w:r>
          </w:p>
          <w:p w14:paraId="625E92D8" w14:textId="77777777" w:rsidR="00E53064" w:rsidRPr="00087F00" w:rsidRDefault="00E53064" w:rsidP="005A588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specific handling procedures to reduce product damage</w:t>
            </w:r>
          </w:p>
          <w:p w14:paraId="57F9FF92" w14:textId="79879B52" w:rsidR="00E53064" w:rsidRPr="00087F00" w:rsidRDefault="00E53064" w:rsidP="005A588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any additional controls requested by the customer/product owner (e.g. segregation control based on manufacturing guidance/specifications).</w:t>
            </w:r>
          </w:p>
        </w:tc>
        <w:tc>
          <w:tcPr>
            <w:tcW w:w="725" w:type="dxa"/>
            <w:gridSpan w:val="2"/>
          </w:tcPr>
          <w:p w14:paraId="2CCE5676" w14:textId="77777777" w:rsidR="00E53064" w:rsidRPr="00087F00" w:rsidRDefault="00E53064" w:rsidP="005A5882">
            <w:pPr>
              <w:pStyle w:val="para"/>
              <w:rPr>
                <w:rFonts w:ascii="Century Gothic" w:hAnsi="Century Gothic" w:cs="Arial"/>
                <w:sz w:val="18"/>
                <w:szCs w:val="18"/>
              </w:rPr>
            </w:pPr>
          </w:p>
        </w:tc>
      </w:tr>
      <w:tr w:rsidR="005A5882" w:rsidRPr="00087F00" w14:paraId="592EB2DD" w14:textId="77777777" w:rsidTr="00D33159">
        <w:trPr>
          <w:gridBefore w:val="1"/>
          <w:wBefore w:w="33" w:type="dxa"/>
        </w:trPr>
        <w:tc>
          <w:tcPr>
            <w:tcW w:w="1238" w:type="dxa"/>
            <w:gridSpan w:val="6"/>
            <w:shd w:val="clear" w:color="auto" w:fill="E36C0A"/>
          </w:tcPr>
          <w:p w14:paraId="29CF6C5C" w14:textId="2CFF29BA" w:rsidR="005A5882" w:rsidRPr="00087F00" w:rsidRDefault="00E53064" w:rsidP="005A5882">
            <w:pPr>
              <w:pStyle w:val="para"/>
              <w:rPr>
                <w:rFonts w:ascii="Century Gothic" w:hAnsi="Century Gothic" w:cs="Arial"/>
                <w:sz w:val="18"/>
                <w:szCs w:val="18"/>
              </w:rPr>
            </w:pPr>
            <w:r w:rsidRPr="00087F00">
              <w:rPr>
                <w:rFonts w:ascii="Century Gothic" w:hAnsi="Century Gothic" w:cs="Arial"/>
                <w:sz w:val="18"/>
                <w:szCs w:val="18"/>
              </w:rPr>
              <w:t>7.7.3</w:t>
            </w:r>
          </w:p>
        </w:tc>
        <w:tc>
          <w:tcPr>
            <w:tcW w:w="7389" w:type="dxa"/>
            <w:gridSpan w:val="3"/>
          </w:tcPr>
          <w:p w14:paraId="157CD4ED" w14:textId="0F1CB262" w:rsidR="005A5882" w:rsidRPr="00087F00" w:rsidRDefault="005A5882" w:rsidP="005A5882">
            <w:pPr>
              <w:pStyle w:val="para"/>
              <w:rPr>
                <w:rFonts w:ascii="Century Gothic" w:hAnsi="Century Gothic" w:cs="Arial"/>
                <w:sz w:val="18"/>
                <w:szCs w:val="18"/>
              </w:rPr>
            </w:pPr>
            <w:r w:rsidRPr="00087F00">
              <w:rPr>
                <w:rFonts w:ascii="Century Gothic" w:hAnsi="Century Gothic"/>
              </w:rPr>
              <w:t>Spillage procedures shall be designed to remove or reduce to acceptable levels any potential cross-contamination by allergens. The cleaning methods shall be validated and routinely verified for their effectiveness.</w:t>
            </w:r>
          </w:p>
        </w:tc>
        <w:tc>
          <w:tcPr>
            <w:tcW w:w="725" w:type="dxa"/>
            <w:gridSpan w:val="2"/>
          </w:tcPr>
          <w:p w14:paraId="710147DC" w14:textId="77777777" w:rsidR="005A5882" w:rsidRPr="00087F00" w:rsidRDefault="005A5882" w:rsidP="005A5882">
            <w:pPr>
              <w:pStyle w:val="para"/>
              <w:rPr>
                <w:rFonts w:ascii="Century Gothic" w:hAnsi="Century Gothic" w:cs="Arial"/>
                <w:sz w:val="18"/>
                <w:szCs w:val="18"/>
              </w:rPr>
            </w:pPr>
          </w:p>
        </w:tc>
      </w:tr>
      <w:tr w:rsidR="00BA1F92" w:rsidRPr="00087F00" w14:paraId="1C4B4CE6" w14:textId="77777777" w:rsidTr="00D33159">
        <w:trPr>
          <w:gridBefore w:val="1"/>
          <w:wBefore w:w="33" w:type="dxa"/>
        </w:trPr>
        <w:tc>
          <w:tcPr>
            <w:tcW w:w="9352" w:type="dxa"/>
            <w:gridSpan w:val="11"/>
          </w:tcPr>
          <w:p w14:paraId="6F90B082" w14:textId="77777777" w:rsidR="00BA1F92" w:rsidRPr="00087F00" w:rsidRDefault="00BA1F92" w:rsidP="00E210BE">
            <w:pPr>
              <w:pStyle w:val="para"/>
              <w:rPr>
                <w:rFonts w:ascii="Century Gothic" w:hAnsi="Century Gothic" w:cs="Arial"/>
                <w:sz w:val="18"/>
                <w:szCs w:val="18"/>
              </w:rPr>
            </w:pPr>
            <w:r w:rsidRPr="00087F00">
              <w:rPr>
                <w:rFonts w:ascii="Century Gothic" w:hAnsi="Century Gothic" w:cs="Arial"/>
                <w:sz w:val="18"/>
                <w:szCs w:val="18"/>
              </w:rPr>
              <w:t>Comments</w:t>
            </w:r>
          </w:p>
          <w:p w14:paraId="1CD05E78" w14:textId="77777777" w:rsidR="00BA1F92" w:rsidRPr="00087F00" w:rsidRDefault="00BA1F92" w:rsidP="00E210BE">
            <w:pPr>
              <w:pStyle w:val="para"/>
              <w:rPr>
                <w:rFonts w:ascii="Century Gothic" w:hAnsi="Century Gothic" w:cs="Arial"/>
                <w:sz w:val="18"/>
                <w:szCs w:val="18"/>
              </w:rPr>
            </w:pPr>
          </w:p>
          <w:p w14:paraId="00C4E329" w14:textId="77777777" w:rsidR="00BA1F92" w:rsidRPr="00087F00" w:rsidRDefault="00BA1F92" w:rsidP="00E210BE">
            <w:pPr>
              <w:pStyle w:val="para"/>
              <w:rPr>
                <w:rFonts w:ascii="Century Gothic" w:hAnsi="Century Gothic" w:cs="Arial"/>
                <w:sz w:val="18"/>
                <w:szCs w:val="18"/>
              </w:rPr>
            </w:pPr>
          </w:p>
        </w:tc>
      </w:tr>
      <w:tr w:rsidR="00BA1F92" w:rsidRPr="00087F00" w14:paraId="2DD7E5EA" w14:textId="77777777" w:rsidTr="008C108A">
        <w:tc>
          <w:tcPr>
            <w:tcW w:w="9385" w:type="dxa"/>
            <w:gridSpan w:val="12"/>
            <w:shd w:val="clear" w:color="auto" w:fill="FFE599" w:themeFill="accent4" w:themeFillTint="66"/>
          </w:tcPr>
          <w:p w14:paraId="025C6694" w14:textId="31599660" w:rsidR="00BA1F92" w:rsidRPr="00087F00" w:rsidRDefault="00C2390C" w:rsidP="00C2390C">
            <w:pPr>
              <w:pStyle w:val="hdg2"/>
              <w:rPr>
                <w:rFonts w:ascii="Century Gothic" w:hAnsi="Century Gothic"/>
              </w:rPr>
            </w:pPr>
            <w:bookmarkStart w:id="47" w:name="_Toc45051986"/>
            <w:r w:rsidRPr="00087F00">
              <w:rPr>
                <w:rFonts w:ascii="Century Gothic" w:hAnsi="Century Gothic" w:cs="Arial"/>
                <w:b/>
                <w:sz w:val="18"/>
                <w:szCs w:val="18"/>
              </w:rPr>
              <w:t>8</w:t>
            </w:r>
            <w:r w:rsidRPr="00087F00">
              <w:rPr>
                <w:rFonts w:ascii="Century Gothic" w:hAnsi="Century Gothic" w:cs="Arial"/>
                <w:b/>
                <w:sz w:val="18"/>
                <w:szCs w:val="18"/>
              </w:rPr>
              <w:tab/>
              <w:t>Personnel</w:t>
            </w:r>
            <w:bookmarkEnd w:id="47"/>
          </w:p>
        </w:tc>
      </w:tr>
      <w:tr w:rsidR="00BA1F92" w:rsidRPr="00087F00" w14:paraId="5403C22B" w14:textId="77777777" w:rsidTr="008C108A">
        <w:tc>
          <w:tcPr>
            <w:tcW w:w="9385" w:type="dxa"/>
            <w:gridSpan w:val="12"/>
            <w:shd w:val="clear" w:color="auto" w:fill="FFE599" w:themeFill="accent4" w:themeFillTint="66"/>
          </w:tcPr>
          <w:p w14:paraId="4E9C0F4C" w14:textId="03A640E8" w:rsidR="00BA1F92" w:rsidRPr="00087F00" w:rsidRDefault="00C1017C" w:rsidP="00C1017C">
            <w:pPr>
              <w:pStyle w:val="hdg3"/>
              <w:rPr>
                <w:rFonts w:ascii="Century Gothic" w:hAnsi="Century Gothic"/>
              </w:rPr>
            </w:pPr>
            <w:bookmarkStart w:id="48" w:name="_Toc45051987"/>
            <w:r w:rsidRPr="00087F00">
              <w:rPr>
                <w:rFonts w:ascii="Century Gothic" w:hAnsi="Century Gothic" w:cs="Arial"/>
                <w:b/>
                <w:sz w:val="18"/>
                <w:szCs w:val="18"/>
              </w:rPr>
              <w:t>8.1</w:t>
            </w:r>
            <w:r w:rsidRPr="00087F00">
              <w:rPr>
                <w:rFonts w:ascii="Century Gothic" w:hAnsi="Century Gothic" w:cs="Arial"/>
                <w:b/>
                <w:sz w:val="18"/>
                <w:szCs w:val="18"/>
              </w:rPr>
              <w:tab/>
              <w:t>Training and competency</w:t>
            </w:r>
            <w:bookmarkEnd w:id="48"/>
          </w:p>
        </w:tc>
      </w:tr>
      <w:tr w:rsidR="00BA1F92" w:rsidRPr="00087F00" w14:paraId="21267041" w14:textId="77777777" w:rsidTr="005E096E">
        <w:tc>
          <w:tcPr>
            <w:tcW w:w="1087" w:type="dxa"/>
            <w:gridSpan w:val="6"/>
            <w:shd w:val="clear" w:color="auto" w:fill="FFF2CC" w:themeFill="accent4" w:themeFillTint="33"/>
          </w:tcPr>
          <w:p w14:paraId="2F3CCED4" w14:textId="77777777" w:rsidR="00BA1F92" w:rsidRPr="00087F00" w:rsidRDefault="00BA1F92" w:rsidP="00E210BE">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73" w:type="dxa"/>
            <w:gridSpan w:val="4"/>
            <w:shd w:val="clear" w:color="auto" w:fill="FFF2CC" w:themeFill="accent4" w:themeFillTint="33"/>
          </w:tcPr>
          <w:p w14:paraId="4AD7615F" w14:textId="377286AC" w:rsidR="00BA1F92" w:rsidRPr="00087F00" w:rsidRDefault="00DB6D2E" w:rsidP="00E210BE">
            <w:pPr>
              <w:pStyle w:val="para"/>
              <w:rPr>
                <w:rFonts w:ascii="Century Gothic" w:hAnsi="Century Gothic"/>
              </w:rPr>
            </w:pPr>
            <w:r w:rsidRPr="00087F00">
              <w:rPr>
                <w:rFonts w:ascii="Century Gothic" w:hAnsi="Century Gothic" w:cs="Arial"/>
                <w:b/>
                <w:sz w:val="18"/>
                <w:szCs w:val="18"/>
              </w:rPr>
              <w:t xml:space="preserve">The company shall ensure that all employees are adequately trained, </w:t>
            </w:r>
            <w:proofErr w:type="gramStart"/>
            <w:r w:rsidRPr="00087F00">
              <w:rPr>
                <w:rFonts w:ascii="Century Gothic" w:hAnsi="Century Gothic" w:cs="Arial"/>
                <w:b/>
                <w:sz w:val="18"/>
                <w:szCs w:val="18"/>
              </w:rPr>
              <w:t>instructed</w:t>
            </w:r>
            <w:proofErr w:type="gramEnd"/>
            <w:r w:rsidRPr="00087F00">
              <w:rPr>
                <w:rFonts w:ascii="Century Gothic" w:hAnsi="Century Gothic" w:cs="Arial"/>
                <w:b/>
                <w:sz w:val="18"/>
                <w:szCs w:val="18"/>
              </w:rPr>
              <w:t xml:space="preserve"> and supervised to a degree commensurate with their activity and are demonstrably competent to carry out their activity.</w:t>
            </w:r>
          </w:p>
        </w:tc>
        <w:tc>
          <w:tcPr>
            <w:tcW w:w="725" w:type="dxa"/>
            <w:gridSpan w:val="2"/>
            <w:shd w:val="clear" w:color="auto" w:fill="FFF2CC" w:themeFill="accent4" w:themeFillTint="33"/>
          </w:tcPr>
          <w:p w14:paraId="43BF68DB" w14:textId="77777777" w:rsidR="00BA1F92" w:rsidRPr="00087F00" w:rsidRDefault="00BA1F92" w:rsidP="00E210BE">
            <w:pPr>
              <w:pStyle w:val="para"/>
              <w:rPr>
                <w:rFonts w:ascii="Century Gothic" w:hAnsi="Century Gothic" w:cs="Arial"/>
                <w:b/>
                <w:sz w:val="18"/>
                <w:szCs w:val="18"/>
              </w:rPr>
            </w:pPr>
          </w:p>
        </w:tc>
      </w:tr>
      <w:tr w:rsidR="00D17B03" w:rsidRPr="00087F00" w14:paraId="083BB184" w14:textId="77777777" w:rsidTr="005E096E">
        <w:tc>
          <w:tcPr>
            <w:tcW w:w="543" w:type="dxa"/>
            <w:gridSpan w:val="2"/>
            <w:shd w:val="clear" w:color="auto" w:fill="E36C0A"/>
          </w:tcPr>
          <w:p w14:paraId="214F1822" w14:textId="59FB6F84" w:rsidR="00D17B03" w:rsidRPr="00087F00" w:rsidRDefault="0021294C" w:rsidP="00F140F8">
            <w:pPr>
              <w:pStyle w:val="para"/>
              <w:rPr>
                <w:rFonts w:ascii="Century Gothic" w:hAnsi="Century Gothic" w:cs="Arial"/>
                <w:sz w:val="18"/>
                <w:szCs w:val="18"/>
              </w:rPr>
            </w:pPr>
            <w:r w:rsidRPr="00087F00">
              <w:rPr>
                <w:rFonts w:ascii="Century Gothic" w:hAnsi="Century Gothic" w:cs="Arial"/>
                <w:sz w:val="18"/>
                <w:szCs w:val="18"/>
              </w:rPr>
              <w:t>8.1.1</w:t>
            </w:r>
          </w:p>
        </w:tc>
        <w:tc>
          <w:tcPr>
            <w:tcW w:w="544" w:type="dxa"/>
            <w:gridSpan w:val="4"/>
            <w:shd w:val="clear" w:color="auto" w:fill="FBD4B4"/>
          </w:tcPr>
          <w:p w14:paraId="5AAD2728" w14:textId="1598C876" w:rsidR="00D17B03" w:rsidRPr="00087F00" w:rsidRDefault="00D17B03" w:rsidP="00F140F8">
            <w:pPr>
              <w:pStyle w:val="para"/>
              <w:rPr>
                <w:rFonts w:ascii="Century Gothic" w:hAnsi="Century Gothic" w:cs="Arial"/>
                <w:sz w:val="18"/>
                <w:szCs w:val="18"/>
              </w:rPr>
            </w:pPr>
          </w:p>
        </w:tc>
        <w:tc>
          <w:tcPr>
            <w:tcW w:w="7573" w:type="dxa"/>
            <w:gridSpan w:val="4"/>
          </w:tcPr>
          <w:p w14:paraId="2821C001" w14:textId="16F83B7E" w:rsidR="00D17B03" w:rsidRPr="00087F00" w:rsidRDefault="00D17B03" w:rsidP="00F140F8">
            <w:pPr>
              <w:pStyle w:val="ListBullet"/>
              <w:numPr>
                <w:ilvl w:val="0"/>
                <w:numId w:val="0"/>
              </w:numPr>
              <w:ind w:left="360" w:hanging="360"/>
              <w:rPr>
                <w:rFonts w:ascii="Century Gothic" w:hAnsi="Century Gothic" w:cs="Arial"/>
                <w:sz w:val="18"/>
                <w:szCs w:val="18"/>
              </w:rPr>
            </w:pPr>
            <w:r w:rsidRPr="00087F00">
              <w:rPr>
                <w:rFonts w:ascii="Century Gothic" w:hAnsi="Century Gothic"/>
              </w:rPr>
              <w:t>All personnel, including employment agency or temporary personnel and contractors, shall be appropriately trained prior to commencing work and adequately supervised throughout the working period.</w:t>
            </w:r>
          </w:p>
        </w:tc>
        <w:tc>
          <w:tcPr>
            <w:tcW w:w="725" w:type="dxa"/>
            <w:gridSpan w:val="2"/>
          </w:tcPr>
          <w:p w14:paraId="31CFB411" w14:textId="77777777" w:rsidR="00D17B03" w:rsidRPr="00087F00" w:rsidRDefault="00D17B03" w:rsidP="00F140F8">
            <w:pPr>
              <w:pStyle w:val="para"/>
              <w:rPr>
                <w:rFonts w:ascii="Century Gothic" w:hAnsi="Century Gothic" w:cs="Arial"/>
                <w:sz w:val="18"/>
                <w:szCs w:val="18"/>
              </w:rPr>
            </w:pPr>
          </w:p>
        </w:tc>
      </w:tr>
      <w:tr w:rsidR="00F140F8" w:rsidRPr="00087F00" w14:paraId="70D5B4F1" w14:textId="77777777" w:rsidTr="005E096E">
        <w:tc>
          <w:tcPr>
            <w:tcW w:w="1087" w:type="dxa"/>
            <w:gridSpan w:val="6"/>
            <w:shd w:val="clear" w:color="auto" w:fill="E36C0A"/>
          </w:tcPr>
          <w:p w14:paraId="7515D769" w14:textId="4E676402" w:rsidR="00F140F8" w:rsidRPr="00087F00" w:rsidRDefault="0021294C" w:rsidP="00F140F8">
            <w:pPr>
              <w:pStyle w:val="para"/>
              <w:rPr>
                <w:rFonts w:ascii="Century Gothic" w:hAnsi="Century Gothic" w:cs="Arial"/>
                <w:sz w:val="18"/>
                <w:szCs w:val="18"/>
              </w:rPr>
            </w:pPr>
            <w:r w:rsidRPr="00087F00">
              <w:rPr>
                <w:rFonts w:ascii="Century Gothic" w:hAnsi="Century Gothic" w:cs="Arial"/>
                <w:sz w:val="18"/>
                <w:szCs w:val="18"/>
              </w:rPr>
              <w:t>8.1.2</w:t>
            </w:r>
          </w:p>
        </w:tc>
        <w:tc>
          <w:tcPr>
            <w:tcW w:w="7573" w:type="dxa"/>
            <w:gridSpan w:val="4"/>
          </w:tcPr>
          <w:p w14:paraId="4C6AC89E" w14:textId="4C0F12DC" w:rsidR="00F140F8" w:rsidRPr="00087F00" w:rsidRDefault="00F140F8" w:rsidP="00F140F8">
            <w:pPr>
              <w:pStyle w:val="para"/>
              <w:rPr>
                <w:rFonts w:ascii="Century Gothic" w:hAnsi="Century Gothic" w:cs="Arial"/>
                <w:sz w:val="18"/>
                <w:szCs w:val="18"/>
              </w:rPr>
            </w:pPr>
            <w:r w:rsidRPr="00087F00">
              <w:rPr>
                <w:rFonts w:ascii="Century Gothic" w:hAnsi="Century Gothic"/>
              </w:rPr>
              <w:t>The company shall have documented training procedures and training records to demonstrate that the training is appropriate and effective.</w:t>
            </w:r>
          </w:p>
        </w:tc>
        <w:tc>
          <w:tcPr>
            <w:tcW w:w="725" w:type="dxa"/>
            <w:gridSpan w:val="2"/>
          </w:tcPr>
          <w:p w14:paraId="379F2EDD" w14:textId="77777777" w:rsidR="00F140F8" w:rsidRPr="00087F00" w:rsidRDefault="00F140F8" w:rsidP="00F140F8">
            <w:pPr>
              <w:pStyle w:val="para"/>
              <w:rPr>
                <w:rFonts w:ascii="Century Gothic" w:hAnsi="Century Gothic" w:cs="Arial"/>
                <w:sz w:val="18"/>
                <w:szCs w:val="18"/>
              </w:rPr>
            </w:pPr>
          </w:p>
        </w:tc>
      </w:tr>
      <w:tr w:rsidR="00F140F8" w:rsidRPr="00087F00" w14:paraId="55494F4B" w14:textId="77777777" w:rsidTr="005E096E">
        <w:tc>
          <w:tcPr>
            <w:tcW w:w="1087" w:type="dxa"/>
            <w:gridSpan w:val="6"/>
            <w:shd w:val="clear" w:color="auto" w:fill="E36C0A"/>
          </w:tcPr>
          <w:p w14:paraId="518B6787" w14:textId="05B61310" w:rsidR="00F140F8" w:rsidRPr="00087F00" w:rsidRDefault="0021294C" w:rsidP="00F140F8">
            <w:pPr>
              <w:pStyle w:val="para"/>
              <w:rPr>
                <w:rFonts w:ascii="Century Gothic" w:hAnsi="Century Gothic" w:cs="Arial"/>
                <w:sz w:val="18"/>
                <w:szCs w:val="18"/>
              </w:rPr>
            </w:pPr>
            <w:r w:rsidRPr="00087F00">
              <w:rPr>
                <w:rFonts w:ascii="Century Gothic" w:hAnsi="Century Gothic" w:cs="Arial"/>
                <w:sz w:val="18"/>
                <w:szCs w:val="18"/>
              </w:rPr>
              <w:t>8.1.3</w:t>
            </w:r>
          </w:p>
        </w:tc>
        <w:tc>
          <w:tcPr>
            <w:tcW w:w="7573" w:type="dxa"/>
            <w:gridSpan w:val="4"/>
          </w:tcPr>
          <w:p w14:paraId="795363B3" w14:textId="77777777" w:rsidR="00F140F8" w:rsidRPr="00087F00" w:rsidRDefault="00F140F8" w:rsidP="00F140F8">
            <w:pPr>
              <w:pStyle w:val="para"/>
              <w:rPr>
                <w:rFonts w:ascii="Century Gothic" w:hAnsi="Century Gothic"/>
              </w:rPr>
            </w:pPr>
            <w:r w:rsidRPr="00087F00">
              <w:rPr>
                <w:rFonts w:ascii="Century Gothic" w:hAnsi="Century Gothic"/>
              </w:rPr>
              <w:t>Records of all training shall be available. These shall include, as a minimum:</w:t>
            </w:r>
          </w:p>
          <w:p w14:paraId="0F24CBCE" w14:textId="77777777" w:rsidR="00F140F8" w:rsidRPr="00087F00" w:rsidRDefault="00F140F8" w:rsidP="00F140F8">
            <w:pPr>
              <w:pStyle w:val="ListBullet"/>
              <w:tabs>
                <w:tab w:val="clear" w:pos="360"/>
                <w:tab w:val="num" w:pos="644"/>
              </w:tabs>
              <w:spacing w:after="0"/>
              <w:ind w:left="357" w:hanging="357"/>
              <w:rPr>
                <w:rFonts w:ascii="Century Gothic" w:hAnsi="Century Gothic"/>
              </w:rPr>
            </w:pPr>
            <w:r w:rsidRPr="00087F00">
              <w:rPr>
                <w:rFonts w:ascii="Century Gothic" w:hAnsi="Century Gothic"/>
              </w:rPr>
              <w:t>the name of the trainee and confirmation of attendance</w:t>
            </w:r>
          </w:p>
          <w:p w14:paraId="11AB6865" w14:textId="77777777" w:rsidR="00F140F8" w:rsidRPr="00087F00" w:rsidRDefault="00F140F8" w:rsidP="00F140F8">
            <w:pPr>
              <w:pStyle w:val="ListBullet"/>
              <w:tabs>
                <w:tab w:val="clear" w:pos="360"/>
                <w:tab w:val="num" w:pos="644"/>
              </w:tabs>
              <w:spacing w:after="0"/>
              <w:ind w:left="357" w:hanging="357"/>
              <w:rPr>
                <w:rFonts w:ascii="Century Gothic" w:hAnsi="Century Gothic"/>
              </w:rPr>
            </w:pPr>
            <w:r w:rsidRPr="00087F00">
              <w:rPr>
                <w:rFonts w:ascii="Century Gothic" w:hAnsi="Century Gothic"/>
              </w:rPr>
              <w:t>the date and duration of the training</w:t>
            </w:r>
          </w:p>
          <w:p w14:paraId="77D093E6" w14:textId="77777777" w:rsidR="00F140F8" w:rsidRPr="00087F00" w:rsidRDefault="00F140F8" w:rsidP="00F140F8">
            <w:pPr>
              <w:pStyle w:val="ListBullet"/>
              <w:tabs>
                <w:tab w:val="clear" w:pos="360"/>
                <w:tab w:val="num" w:pos="644"/>
              </w:tabs>
              <w:spacing w:after="0"/>
              <w:ind w:left="357" w:hanging="357"/>
              <w:rPr>
                <w:rFonts w:ascii="Century Gothic" w:hAnsi="Century Gothic"/>
              </w:rPr>
            </w:pPr>
            <w:r w:rsidRPr="00087F00">
              <w:rPr>
                <w:rFonts w:ascii="Century Gothic" w:hAnsi="Century Gothic"/>
              </w:rPr>
              <w:t>the title or course contents, as appropriate</w:t>
            </w:r>
          </w:p>
          <w:p w14:paraId="17C6DB03" w14:textId="77777777" w:rsidR="00F140F8" w:rsidRPr="00087F00" w:rsidRDefault="00F140F8" w:rsidP="00F140F8">
            <w:pPr>
              <w:pStyle w:val="ListBullet"/>
              <w:tabs>
                <w:tab w:val="clear" w:pos="360"/>
                <w:tab w:val="num" w:pos="644"/>
              </w:tabs>
              <w:spacing w:after="0"/>
              <w:ind w:left="357" w:hanging="357"/>
              <w:rPr>
                <w:rFonts w:ascii="Century Gothic" w:hAnsi="Century Gothic"/>
              </w:rPr>
            </w:pPr>
            <w:r w:rsidRPr="00087F00">
              <w:rPr>
                <w:rFonts w:ascii="Century Gothic" w:hAnsi="Century Gothic"/>
              </w:rPr>
              <w:t>the training provider</w:t>
            </w:r>
          </w:p>
          <w:p w14:paraId="42CCD0B1" w14:textId="5BC95706" w:rsidR="00F140F8" w:rsidRPr="00087F00" w:rsidRDefault="00F140F8" w:rsidP="00F140F8">
            <w:pPr>
              <w:pStyle w:val="ListBullet"/>
              <w:tabs>
                <w:tab w:val="clear" w:pos="360"/>
                <w:tab w:val="num" w:pos="644"/>
              </w:tabs>
              <w:spacing w:after="0"/>
              <w:ind w:left="357" w:hanging="357"/>
              <w:rPr>
                <w:rFonts w:ascii="Century Gothic" w:hAnsi="Century Gothic"/>
              </w:rPr>
            </w:pPr>
            <w:r w:rsidRPr="00087F00">
              <w:rPr>
                <w:rFonts w:ascii="Century Gothic" w:hAnsi="Century Gothic"/>
              </w:rPr>
              <w:t>for internal courses, a reference to the material, work instruction or procedure that is used in the training.</w:t>
            </w:r>
          </w:p>
          <w:p w14:paraId="561C6489" w14:textId="77777777" w:rsidR="00F140F8" w:rsidRPr="00087F00" w:rsidRDefault="00F140F8" w:rsidP="00F140F8">
            <w:pPr>
              <w:pStyle w:val="ListBullet"/>
              <w:numPr>
                <w:ilvl w:val="0"/>
                <w:numId w:val="0"/>
              </w:numPr>
              <w:spacing w:after="0"/>
              <w:ind w:left="357"/>
              <w:rPr>
                <w:rFonts w:ascii="Century Gothic" w:hAnsi="Century Gothic"/>
              </w:rPr>
            </w:pPr>
          </w:p>
          <w:p w14:paraId="6C0F881F" w14:textId="466EDE88" w:rsidR="00F140F8" w:rsidRPr="00087F00" w:rsidRDefault="00F140F8" w:rsidP="00F140F8">
            <w:pPr>
              <w:pStyle w:val="para"/>
              <w:rPr>
                <w:rFonts w:ascii="Century Gothic" w:hAnsi="Century Gothic" w:cs="Arial"/>
                <w:sz w:val="18"/>
                <w:szCs w:val="18"/>
              </w:rPr>
            </w:pPr>
            <w:r w:rsidRPr="00087F00">
              <w:rPr>
                <w:rFonts w:ascii="Century Gothic" w:hAnsi="Century Gothic"/>
              </w:rPr>
              <w:t>Where training is undertaken by employment agencies on behalf of the company, records of the training shall be available.</w:t>
            </w:r>
          </w:p>
        </w:tc>
        <w:tc>
          <w:tcPr>
            <w:tcW w:w="725" w:type="dxa"/>
            <w:gridSpan w:val="2"/>
          </w:tcPr>
          <w:p w14:paraId="2AE6048D" w14:textId="77777777" w:rsidR="00F140F8" w:rsidRPr="00087F00" w:rsidRDefault="00F140F8" w:rsidP="00F140F8">
            <w:pPr>
              <w:pStyle w:val="para"/>
              <w:rPr>
                <w:rFonts w:ascii="Century Gothic" w:hAnsi="Century Gothic" w:cs="Arial"/>
                <w:sz w:val="18"/>
                <w:szCs w:val="18"/>
              </w:rPr>
            </w:pPr>
          </w:p>
        </w:tc>
      </w:tr>
      <w:tr w:rsidR="00D17B03" w:rsidRPr="00087F00" w14:paraId="38313968" w14:textId="77777777" w:rsidTr="005E096E">
        <w:tc>
          <w:tcPr>
            <w:tcW w:w="543" w:type="dxa"/>
            <w:gridSpan w:val="2"/>
            <w:shd w:val="clear" w:color="auto" w:fill="E36C0A"/>
          </w:tcPr>
          <w:p w14:paraId="70667E80" w14:textId="77777777" w:rsidR="00D17B03" w:rsidRPr="00087F00" w:rsidRDefault="0021294C" w:rsidP="00F140F8">
            <w:pPr>
              <w:pStyle w:val="para"/>
              <w:rPr>
                <w:rFonts w:ascii="Century Gothic" w:hAnsi="Century Gothic" w:cs="Arial"/>
                <w:sz w:val="18"/>
                <w:szCs w:val="18"/>
              </w:rPr>
            </w:pPr>
            <w:r w:rsidRPr="00087F00">
              <w:rPr>
                <w:rFonts w:ascii="Century Gothic" w:hAnsi="Century Gothic" w:cs="Arial"/>
                <w:sz w:val="18"/>
                <w:szCs w:val="18"/>
              </w:rPr>
              <w:t>8.1.4</w:t>
            </w:r>
          </w:p>
          <w:p w14:paraId="1D3DF37A" w14:textId="270FE4BF" w:rsidR="0021294C" w:rsidRPr="00087F00" w:rsidRDefault="0021294C" w:rsidP="00F140F8">
            <w:pPr>
              <w:pStyle w:val="para"/>
              <w:rPr>
                <w:rFonts w:ascii="Century Gothic" w:hAnsi="Century Gothic" w:cs="Arial"/>
                <w:sz w:val="18"/>
                <w:szCs w:val="18"/>
              </w:rPr>
            </w:pPr>
            <w:r w:rsidRPr="00087F00">
              <w:rPr>
                <w:rFonts w:ascii="Century Gothic" w:hAnsi="Century Gothic" w:cs="Arial"/>
                <w:sz w:val="18"/>
                <w:szCs w:val="18"/>
              </w:rPr>
              <w:t>X</w:t>
            </w:r>
          </w:p>
        </w:tc>
        <w:tc>
          <w:tcPr>
            <w:tcW w:w="544" w:type="dxa"/>
            <w:gridSpan w:val="4"/>
            <w:shd w:val="clear" w:color="auto" w:fill="FBD4B4"/>
          </w:tcPr>
          <w:p w14:paraId="0B7A7B3C" w14:textId="37824FD8" w:rsidR="00D17B03" w:rsidRPr="00087F00" w:rsidRDefault="00D17B03" w:rsidP="00F140F8">
            <w:pPr>
              <w:pStyle w:val="para"/>
              <w:rPr>
                <w:rFonts w:ascii="Century Gothic" w:hAnsi="Century Gothic" w:cs="Arial"/>
                <w:sz w:val="18"/>
                <w:szCs w:val="18"/>
              </w:rPr>
            </w:pPr>
          </w:p>
        </w:tc>
        <w:tc>
          <w:tcPr>
            <w:tcW w:w="7573" w:type="dxa"/>
            <w:gridSpan w:val="4"/>
          </w:tcPr>
          <w:p w14:paraId="74D6752D" w14:textId="265BE525" w:rsidR="00D17B03" w:rsidRPr="00087F00" w:rsidRDefault="00D17B03" w:rsidP="00F140F8">
            <w:pPr>
              <w:pStyle w:val="para"/>
              <w:rPr>
                <w:rFonts w:ascii="Century Gothic" w:hAnsi="Century Gothic" w:cs="Arial"/>
                <w:sz w:val="18"/>
                <w:szCs w:val="18"/>
              </w:rPr>
            </w:pPr>
            <w:r w:rsidRPr="00087F00">
              <w:rPr>
                <w:rFonts w:ascii="Century Gothic" w:hAnsi="Century Gothic"/>
              </w:rPr>
              <w:t xml:space="preserve">Where personnel are engaged in activities relating to critical control points (CCPs), they shall receive specific training relevant to the CCPs. Where personnel carry out activities which could affect product safety, legality and quality, the company shall ensure that personnel have been trained in the best-practice operating principles for the </w:t>
            </w:r>
            <w:proofErr w:type="gramStart"/>
            <w:r w:rsidRPr="00087F00">
              <w:rPr>
                <w:rFonts w:ascii="Century Gothic" w:hAnsi="Century Gothic"/>
              </w:rPr>
              <w:t>particular task</w:t>
            </w:r>
            <w:proofErr w:type="gramEnd"/>
            <w:r w:rsidRPr="00087F00">
              <w:rPr>
                <w:rFonts w:ascii="Century Gothic" w:hAnsi="Century Gothic"/>
              </w:rPr>
              <w:t>.</w:t>
            </w:r>
          </w:p>
        </w:tc>
        <w:tc>
          <w:tcPr>
            <w:tcW w:w="725" w:type="dxa"/>
            <w:gridSpan w:val="2"/>
          </w:tcPr>
          <w:p w14:paraId="625A2B05" w14:textId="77777777" w:rsidR="00D17B03" w:rsidRPr="00087F00" w:rsidRDefault="00D17B03" w:rsidP="00F140F8">
            <w:pPr>
              <w:pStyle w:val="para"/>
              <w:rPr>
                <w:rFonts w:ascii="Century Gothic" w:hAnsi="Century Gothic" w:cs="Arial"/>
                <w:sz w:val="18"/>
                <w:szCs w:val="18"/>
              </w:rPr>
            </w:pPr>
          </w:p>
        </w:tc>
      </w:tr>
      <w:tr w:rsidR="00F140F8" w:rsidRPr="00087F00" w14:paraId="51126C6B" w14:textId="77777777" w:rsidTr="005E096E">
        <w:tc>
          <w:tcPr>
            <w:tcW w:w="1087" w:type="dxa"/>
            <w:gridSpan w:val="6"/>
            <w:shd w:val="clear" w:color="auto" w:fill="E36C0A"/>
          </w:tcPr>
          <w:p w14:paraId="3997918B" w14:textId="25FFD37A" w:rsidR="00F140F8" w:rsidRPr="00087F00" w:rsidRDefault="0021294C" w:rsidP="00F140F8">
            <w:pPr>
              <w:pStyle w:val="para"/>
              <w:rPr>
                <w:rFonts w:ascii="Century Gothic" w:hAnsi="Century Gothic" w:cs="Arial"/>
                <w:sz w:val="18"/>
                <w:szCs w:val="18"/>
              </w:rPr>
            </w:pPr>
            <w:r w:rsidRPr="00087F00">
              <w:rPr>
                <w:rFonts w:ascii="Century Gothic" w:hAnsi="Century Gothic" w:cs="Arial"/>
                <w:sz w:val="18"/>
                <w:szCs w:val="18"/>
              </w:rPr>
              <w:t>8.1.5</w:t>
            </w:r>
          </w:p>
        </w:tc>
        <w:tc>
          <w:tcPr>
            <w:tcW w:w="7573" w:type="dxa"/>
            <w:gridSpan w:val="4"/>
          </w:tcPr>
          <w:p w14:paraId="06B7659B" w14:textId="2E7278D6" w:rsidR="00F140F8" w:rsidRPr="00087F00" w:rsidRDefault="00F140F8" w:rsidP="00F140F8">
            <w:pPr>
              <w:pStyle w:val="para"/>
              <w:rPr>
                <w:rFonts w:ascii="Century Gothic" w:hAnsi="Century Gothic" w:cs="Arial"/>
                <w:sz w:val="18"/>
                <w:szCs w:val="18"/>
              </w:rPr>
            </w:pPr>
            <w:r w:rsidRPr="00087F00">
              <w:rPr>
                <w:rFonts w:ascii="Century Gothic" w:hAnsi="Century Gothic"/>
              </w:rPr>
              <w:t>The company shall routinely review the competencies of staff and provide relevant training as appropriate. This may be in the form of training, refresher training, coaching, mentoring or on-the-job experience.</w:t>
            </w:r>
          </w:p>
        </w:tc>
        <w:tc>
          <w:tcPr>
            <w:tcW w:w="725" w:type="dxa"/>
            <w:gridSpan w:val="2"/>
          </w:tcPr>
          <w:p w14:paraId="44C19232" w14:textId="77777777" w:rsidR="00F140F8" w:rsidRPr="00087F00" w:rsidRDefault="00F140F8" w:rsidP="00F140F8">
            <w:pPr>
              <w:pStyle w:val="para"/>
              <w:rPr>
                <w:rFonts w:ascii="Century Gothic" w:hAnsi="Century Gothic" w:cs="Arial"/>
                <w:sz w:val="18"/>
                <w:szCs w:val="18"/>
              </w:rPr>
            </w:pPr>
          </w:p>
        </w:tc>
      </w:tr>
      <w:tr w:rsidR="00BA1F92" w:rsidRPr="00087F00" w14:paraId="3C95962D" w14:textId="77777777" w:rsidTr="008C108A">
        <w:tc>
          <w:tcPr>
            <w:tcW w:w="9385" w:type="dxa"/>
            <w:gridSpan w:val="12"/>
          </w:tcPr>
          <w:p w14:paraId="7873C151" w14:textId="77777777" w:rsidR="00BA1F92" w:rsidRPr="00087F00" w:rsidRDefault="00BA1F92" w:rsidP="00E210BE">
            <w:pPr>
              <w:pStyle w:val="para"/>
              <w:rPr>
                <w:rFonts w:ascii="Century Gothic" w:hAnsi="Century Gothic" w:cs="Arial"/>
                <w:sz w:val="18"/>
                <w:szCs w:val="18"/>
              </w:rPr>
            </w:pPr>
            <w:r w:rsidRPr="00087F00">
              <w:rPr>
                <w:rFonts w:ascii="Century Gothic" w:hAnsi="Century Gothic" w:cs="Arial"/>
                <w:sz w:val="18"/>
                <w:szCs w:val="18"/>
              </w:rPr>
              <w:t>Comments</w:t>
            </w:r>
          </w:p>
          <w:p w14:paraId="0BCC2ECC" w14:textId="77777777" w:rsidR="00BA1F92" w:rsidRPr="00087F00" w:rsidRDefault="00BA1F92" w:rsidP="00E210BE">
            <w:pPr>
              <w:pStyle w:val="para"/>
              <w:rPr>
                <w:rFonts w:ascii="Century Gothic" w:hAnsi="Century Gothic" w:cs="Arial"/>
                <w:sz w:val="18"/>
                <w:szCs w:val="18"/>
              </w:rPr>
            </w:pPr>
          </w:p>
          <w:p w14:paraId="332C1104" w14:textId="77777777" w:rsidR="00BA1F92" w:rsidRPr="00087F00" w:rsidRDefault="00BA1F92" w:rsidP="00E210BE">
            <w:pPr>
              <w:pStyle w:val="para"/>
              <w:rPr>
                <w:rFonts w:ascii="Century Gothic" w:hAnsi="Century Gothic" w:cs="Arial"/>
                <w:sz w:val="18"/>
                <w:szCs w:val="18"/>
              </w:rPr>
            </w:pPr>
          </w:p>
        </w:tc>
      </w:tr>
      <w:tr w:rsidR="00BA1F92" w:rsidRPr="00087F00" w14:paraId="4679EF85" w14:textId="77777777" w:rsidTr="008C108A">
        <w:tc>
          <w:tcPr>
            <w:tcW w:w="9385" w:type="dxa"/>
            <w:gridSpan w:val="12"/>
            <w:shd w:val="clear" w:color="auto" w:fill="FFE599" w:themeFill="accent4" w:themeFillTint="66"/>
          </w:tcPr>
          <w:p w14:paraId="51AF2060" w14:textId="2E923DF4" w:rsidR="00BA1F92" w:rsidRPr="00087F00" w:rsidRDefault="00863CD2" w:rsidP="00863CD2">
            <w:pPr>
              <w:pStyle w:val="hdg3"/>
              <w:rPr>
                <w:rFonts w:ascii="Century Gothic" w:hAnsi="Century Gothic"/>
              </w:rPr>
            </w:pPr>
            <w:bookmarkStart w:id="49" w:name="_Toc45051988"/>
            <w:bookmarkStart w:id="50" w:name="_Toc421702059"/>
            <w:bookmarkStart w:id="51" w:name="_Toc421702335"/>
            <w:bookmarkStart w:id="52" w:name="_Toc421702838"/>
            <w:bookmarkStart w:id="53" w:name="_Toc421703048"/>
            <w:bookmarkStart w:id="54" w:name="_Toc421703181"/>
            <w:bookmarkStart w:id="55" w:name="_Toc421703311"/>
            <w:bookmarkStart w:id="56" w:name="_Toc421870214"/>
            <w:bookmarkStart w:id="57" w:name="_Toc421870469"/>
            <w:bookmarkStart w:id="58" w:name="_Toc421870603"/>
            <w:r w:rsidRPr="00087F00">
              <w:rPr>
                <w:rFonts w:ascii="Century Gothic" w:hAnsi="Century Gothic" w:cs="Arial"/>
                <w:b/>
                <w:sz w:val="18"/>
                <w:szCs w:val="18"/>
              </w:rPr>
              <w:t>8.2</w:t>
            </w:r>
            <w:r w:rsidRPr="00087F00">
              <w:rPr>
                <w:rFonts w:ascii="Century Gothic" w:hAnsi="Century Gothic" w:cs="Arial"/>
                <w:b/>
                <w:sz w:val="18"/>
                <w:szCs w:val="18"/>
              </w:rPr>
              <w:tab/>
              <w:t>Personal hygiene</w:t>
            </w:r>
            <w:bookmarkEnd w:id="49"/>
          </w:p>
        </w:tc>
      </w:tr>
      <w:tr w:rsidR="00BA1F92" w:rsidRPr="00087F00" w14:paraId="4BB24AB8" w14:textId="77777777" w:rsidTr="005E096E">
        <w:tc>
          <w:tcPr>
            <w:tcW w:w="1087" w:type="dxa"/>
            <w:gridSpan w:val="6"/>
            <w:shd w:val="clear" w:color="auto" w:fill="FFF2CC" w:themeFill="accent4" w:themeFillTint="33"/>
          </w:tcPr>
          <w:p w14:paraId="4EE6A9B1" w14:textId="77777777" w:rsidR="00BA1F92" w:rsidRPr="00087F00" w:rsidRDefault="00BA1F92" w:rsidP="00E210BE">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73" w:type="dxa"/>
            <w:gridSpan w:val="4"/>
            <w:shd w:val="clear" w:color="auto" w:fill="FFF2CC" w:themeFill="accent4" w:themeFillTint="33"/>
          </w:tcPr>
          <w:p w14:paraId="0208C61E" w14:textId="6D94E323" w:rsidR="00BA1F92" w:rsidRPr="00087F00" w:rsidRDefault="000F316A" w:rsidP="00E210BE">
            <w:pPr>
              <w:pStyle w:val="para"/>
              <w:rPr>
                <w:rFonts w:ascii="Century Gothic" w:hAnsi="Century Gothic"/>
              </w:rPr>
            </w:pPr>
            <w:r w:rsidRPr="00087F00">
              <w:rPr>
                <w:rFonts w:ascii="Century Gothic" w:hAnsi="Century Gothic" w:cs="Arial"/>
                <w:b/>
                <w:sz w:val="18"/>
                <w:szCs w:val="18"/>
              </w:rPr>
              <w:t>The site’s personal hygiene standards shall be documented and adopted by all personnel, including agency staff and visitors to the location, with due regard to the risk of product contamination.</w:t>
            </w:r>
          </w:p>
        </w:tc>
        <w:tc>
          <w:tcPr>
            <w:tcW w:w="725" w:type="dxa"/>
            <w:gridSpan w:val="2"/>
            <w:shd w:val="clear" w:color="auto" w:fill="FFF2CC" w:themeFill="accent4" w:themeFillTint="33"/>
          </w:tcPr>
          <w:p w14:paraId="25A52612" w14:textId="77777777" w:rsidR="00BA1F92" w:rsidRPr="00087F00" w:rsidRDefault="00BA1F92" w:rsidP="00E210BE">
            <w:pPr>
              <w:pStyle w:val="para"/>
              <w:rPr>
                <w:rFonts w:ascii="Century Gothic" w:hAnsi="Century Gothic" w:cs="Arial"/>
                <w:b/>
                <w:sz w:val="18"/>
                <w:szCs w:val="18"/>
              </w:rPr>
            </w:pPr>
          </w:p>
        </w:tc>
      </w:tr>
      <w:tr w:rsidR="006E35E3" w:rsidRPr="00087F00" w14:paraId="34D6FB4A" w14:textId="77777777" w:rsidTr="005E096E">
        <w:tc>
          <w:tcPr>
            <w:tcW w:w="1087" w:type="dxa"/>
            <w:gridSpan w:val="6"/>
            <w:shd w:val="clear" w:color="auto" w:fill="E36C0A"/>
          </w:tcPr>
          <w:p w14:paraId="11E95EF2" w14:textId="6D85C4D6" w:rsidR="006E35E3" w:rsidRPr="00087F00" w:rsidRDefault="006E35E3" w:rsidP="006E35E3">
            <w:pPr>
              <w:pStyle w:val="para"/>
              <w:rPr>
                <w:rFonts w:ascii="Century Gothic" w:hAnsi="Century Gothic" w:cs="Arial"/>
                <w:sz w:val="18"/>
                <w:szCs w:val="18"/>
              </w:rPr>
            </w:pPr>
            <w:r w:rsidRPr="00087F00">
              <w:rPr>
                <w:rFonts w:ascii="Century Gothic" w:hAnsi="Century Gothic"/>
              </w:rPr>
              <w:t>8.2.1</w:t>
            </w:r>
          </w:p>
        </w:tc>
        <w:tc>
          <w:tcPr>
            <w:tcW w:w="7573" w:type="dxa"/>
            <w:gridSpan w:val="4"/>
          </w:tcPr>
          <w:p w14:paraId="3FDD3FCD" w14:textId="77777777" w:rsidR="006E35E3" w:rsidRPr="00087F00" w:rsidRDefault="006E35E3" w:rsidP="006E35E3">
            <w:pPr>
              <w:pStyle w:val="para"/>
              <w:rPr>
                <w:rFonts w:ascii="Century Gothic" w:hAnsi="Century Gothic"/>
              </w:rPr>
            </w:pPr>
            <w:r w:rsidRPr="00087F00">
              <w:rPr>
                <w:rFonts w:ascii="Century Gothic" w:hAnsi="Century Gothic"/>
              </w:rPr>
              <w:t>The site’s personal hygiene standards shall include policy for the following:</w:t>
            </w:r>
          </w:p>
          <w:p w14:paraId="25E57144" w14:textId="77777777" w:rsidR="006E35E3" w:rsidRPr="00087F00" w:rsidRDefault="006E35E3" w:rsidP="006E35E3">
            <w:pPr>
              <w:pStyle w:val="ListBullet"/>
              <w:tabs>
                <w:tab w:val="clear" w:pos="360"/>
                <w:tab w:val="num" w:pos="644"/>
              </w:tabs>
              <w:spacing w:after="0"/>
              <w:ind w:left="357" w:hanging="357"/>
              <w:rPr>
                <w:rFonts w:ascii="Century Gothic" w:hAnsi="Century Gothic"/>
              </w:rPr>
            </w:pPr>
            <w:r w:rsidRPr="00087F00">
              <w:rPr>
                <w:rFonts w:ascii="Century Gothic" w:hAnsi="Century Gothic"/>
              </w:rPr>
              <w:t>the wearing of protective clothing/workwear</w:t>
            </w:r>
          </w:p>
          <w:p w14:paraId="6E3716B7" w14:textId="77777777" w:rsidR="006E35E3" w:rsidRPr="00087F00" w:rsidRDefault="006E35E3" w:rsidP="006E35E3">
            <w:pPr>
              <w:pStyle w:val="ListBullet"/>
              <w:tabs>
                <w:tab w:val="clear" w:pos="360"/>
                <w:tab w:val="num" w:pos="644"/>
              </w:tabs>
              <w:spacing w:after="0"/>
              <w:ind w:left="357" w:hanging="357"/>
              <w:rPr>
                <w:rFonts w:ascii="Century Gothic" w:hAnsi="Century Gothic"/>
              </w:rPr>
            </w:pPr>
            <w:r w:rsidRPr="00087F00">
              <w:rPr>
                <w:rFonts w:ascii="Century Gothic" w:hAnsi="Century Gothic"/>
              </w:rPr>
              <w:t>the wearing of jewellery</w:t>
            </w:r>
          </w:p>
          <w:p w14:paraId="526F6297" w14:textId="77777777" w:rsidR="006E35E3" w:rsidRPr="00087F00" w:rsidRDefault="006E35E3" w:rsidP="006E35E3">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smoking, </w:t>
            </w:r>
            <w:proofErr w:type="gramStart"/>
            <w:r w:rsidRPr="00087F00">
              <w:rPr>
                <w:rFonts w:ascii="Century Gothic" w:hAnsi="Century Gothic"/>
              </w:rPr>
              <w:t>eating</w:t>
            </w:r>
            <w:proofErr w:type="gramEnd"/>
            <w:r w:rsidRPr="00087F00">
              <w:rPr>
                <w:rFonts w:ascii="Century Gothic" w:hAnsi="Century Gothic"/>
              </w:rPr>
              <w:t xml:space="preserve"> and drinking</w:t>
            </w:r>
          </w:p>
          <w:p w14:paraId="4F7AFD99" w14:textId="77777777" w:rsidR="006E35E3" w:rsidRPr="00087F00" w:rsidRDefault="006E35E3" w:rsidP="006E35E3">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hand-cleaning/personal hygiene</w:t>
            </w:r>
          </w:p>
          <w:p w14:paraId="50253713" w14:textId="1C60FA9C" w:rsidR="006E35E3" w:rsidRPr="00087F00" w:rsidRDefault="006E35E3" w:rsidP="006E35E3">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reporting of sickness.</w:t>
            </w:r>
          </w:p>
        </w:tc>
        <w:tc>
          <w:tcPr>
            <w:tcW w:w="725" w:type="dxa"/>
            <w:gridSpan w:val="2"/>
          </w:tcPr>
          <w:p w14:paraId="3EBEB29D" w14:textId="77777777" w:rsidR="006E35E3" w:rsidRPr="00087F00" w:rsidRDefault="006E35E3" w:rsidP="006E35E3">
            <w:pPr>
              <w:pStyle w:val="para"/>
              <w:rPr>
                <w:rFonts w:ascii="Century Gothic" w:hAnsi="Century Gothic" w:cs="Arial"/>
                <w:sz w:val="18"/>
                <w:szCs w:val="18"/>
              </w:rPr>
            </w:pPr>
          </w:p>
        </w:tc>
      </w:tr>
      <w:tr w:rsidR="006E35E3" w:rsidRPr="00087F00" w14:paraId="329552D3" w14:textId="77777777" w:rsidTr="005E096E">
        <w:tc>
          <w:tcPr>
            <w:tcW w:w="1087" w:type="dxa"/>
            <w:gridSpan w:val="6"/>
            <w:shd w:val="clear" w:color="auto" w:fill="FBD4B4"/>
          </w:tcPr>
          <w:p w14:paraId="36731FF3" w14:textId="2A049D03" w:rsidR="006E35E3" w:rsidRPr="00087F00" w:rsidRDefault="006E35E3" w:rsidP="006E35E3">
            <w:pPr>
              <w:pStyle w:val="para"/>
              <w:rPr>
                <w:rFonts w:ascii="Century Gothic" w:hAnsi="Century Gothic" w:cs="Arial"/>
                <w:sz w:val="18"/>
                <w:szCs w:val="18"/>
              </w:rPr>
            </w:pPr>
            <w:r w:rsidRPr="00087F00">
              <w:rPr>
                <w:rFonts w:ascii="Century Gothic" w:hAnsi="Century Gothic"/>
              </w:rPr>
              <w:t>8.2.2</w:t>
            </w:r>
          </w:p>
        </w:tc>
        <w:tc>
          <w:tcPr>
            <w:tcW w:w="7573" w:type="dxa"/>
            <w:gridSpan w:val="4"/>
          </w:tcPr>
          <w:p w14:paraId="799D6D7D" w14:textId="0E0844EC" w:rsidR="006E35E3" w:rsidRPr="00087F00" w:rsidRDefault="006E35E3" w:rsidP="006E35E3">
            <w:pPr>
              <w:pStyle w:val="para"/>
              <w:rPr>
                <w:rFonts w:ascii="Century Gothic" w:hAnsi="Century Gothic" w:cs="Arial"/>
                <w:sz w:val="18"/>
                <w:szCs w:val="18"/>
              </w:rPr>
            </w:pPr>
            <w:r w:rsidRPr="00087F00">
              <w:rPr>
                <w:rFonts w:ascii="Century Gothic" w:hAnsi="Century Gothic"/>
              </w:rPr>
              <w:t xml:space="preserve">The requirements for personal hygiene shall be communicated to all personnel, agency staff, </w:t>
            </w:r>
            <w:proofErr w:type="gramStart"/>
            <w:r w:rsidRPr="00087F00">
              <w:rPr>
                <w:rFonts w:ascii="Century Gothic" w:hAnsi="Century Gothic"/>
              </w:rPr>
              <w:t>contractors</w:t>
            </w:r>
            <w:proofErr w:type="gramEnd"/>
            <w:r w:rsidRPr="00087F00">
              <w:rPr>
                <w:rFonts w:ascii="Century Gothic" w:hAnsi="Century Gothic"/>
              </w:rPr>
              <w:t xml:space="preserve"> and visitors. Compliance with the requirements shall be checked regularly.</w:t>
            </w:r>
          </w:p>
        </w:tc>
        <w:tc>
          <w:tcPr>
            <w:tcW w:w="725" w:type="dxa"/>
            <w:gridSpan w:val="2"/>
          </w:tcPr>
          <w:p w14:paraId="277E47CD" w14:textId="77777777" w:rsidR="006E35E3" w:rsidRPr="00087F00" w:rsidRDefault="006E35E3" w:rsidP="006E35E3">
            <w:pPr>
              <w:pStyle w:val="para"/>
              <w:rPr>
                <w:rFonts w:ascii="Century Gothic" w:hAnsi="Century Gothic" w:cs="Arial"/>
                <w:sz w:val="18"/>
                <w:szCs w:val="18"/>
              </w:rPr>
            </w:pPr>
          </w:p>
        </w:tc>
      </w:tr>
      <w:tr w:rsidR="006E35E3" w:rsidRPr="00087F00" w14:paraId="5339B504" w14:textId="77777777" w:rsidTr="005E096E">
        <w:tc>
          <w:tcPr>
            <w:tcW w:w="1087" w:type="dxa"/>
            <w:gridSpan w:val="6"/>
            <w:shd w:val="clear" w:color="auto" w:fill="FBD4B4"/>
          </w:tcPr>
          <w:p w14:paraId="3B4C5A51" w14:textId="6E48DA7D" w:rsidR="006E35E3" w:rsidRPr="00087F00" w:rsidRDefault="006E35E3" w:rsidP="006E35E3">
            <w:pPr>
              <w:pStyle w:val="para"/>
              <w:rPr>
                <w:rFonts w:ascii="Century Gothic" w:hAnsi="Century Gothic" w:cs="Arial"/>
                <w:sz w:val="18"/>
                <w:szCs w:val="18"/>
              </w:rPr>
            </w:pPr>
            <w:r w:rsidRPr="00087F00">
              <w:rPr>
                <w:rFonts w:ascii="Century Gothic" w:hAnsi="Century Gothic"/>
              </w:rPr>
              <w:t>8.2.3</w:t>
            </w:r>
          </w:p>
        </w:tc>
        <w:tc>
          <w:tcPr>
            <w:tcW w:w="7573" w:type="dxa"/>
            <w:gridSpan w:val="4"/>
          </w:tcPr>
          <w:p w14:paraId="7B31BAA7" w14:textId="7BF2D58F" w:rsidR="006E35E3" w:rsidRPr="00087F00" w:rsidRDefault="006E35E3" w:rsidP="006E35E3">
            <w:pPr>
              <w:pStyle w:val="para"/>
              <w:rPr>
                <w:rFonts w:ascii="Century Gothic" w:hAnsi="Century Gothic" w:cs="Arial"/>
                <w:sz w:val="18"/>
                <w:szCs w:val="18"/>
              </w:rPr>
            </w:pPr>
            <w:r w:rsidRPr="00087F00">
              <w:rPr>
                <w:rFonts w:ascii="Century Gothic" w:hAnsi="Century Gothic"/>
              </w:rPr>
              <w:t>Smoking (including the use of electronic cigarettes), where permitted under law, and eating and drinking shall only be permitted in designated areas and shall not be permitted in storage and product-handling areas. Adequate arrangements for dealing with smokers’ waste shall be provided at smoking facilities.</w:t>
            </w:r>
          </w:p>
        </w:tc>
        <w:tc>
          <w:tcPr>
            <w:tcW w:w="725" w:type="dxa"/>
            <w:gridSpan w:val="2"/>
          </w:tcPr>
          <w:p w14:paraId="3DD298B9" w14:textId="77777777" w:rsidR="006E35E3" w:rsidRPr="00087F00" w:rsidRDefault="006E35E3" w:rsidP="006E35E3">
            <w:pPr>
              <w:pStyle w:val="para"/>
              <w:rPr>
                <w:rFonts w:ascii="Century Gothic" w:hAnsi="Century Gothic" w:cs="Arial"/>
                <w:sz w:val="18"/>
                <w:szCs w:val="18"/>
              </w:rPr>
            </w:pPr>
          </w:p>
        </w:tc>
      </w:tr>
      <w:tr w:rsidR="006E35E3" w:rsidRPr="00087F00" w14:paraId="47EE9267" w14:textId="77777777" w:rsidTr="005E096E">
        <w:tc>
          <w:tcPr>
            <w:tcW w:w="1087" w:type="dxa"/>
            <w:gridSpan w:val="6"/>
            <w:shd w:val="clear" w:color="auto" w:fill="FBD4B4"/>
          </w:tcPr>
          <w:p w14:paraId="2DF7BB5F" w14:textId="77777777" w:rsidR="006E35E3" w:rsidRPr="00087F00" w:rsidRDefault="006E35E3" w:rsidP="006E35E3">
            <w:pPr>
              <w:pStyle w:val="para"/>
              <w:rPr>
                <w:rFonts w:ascii="Century Gothic" w:hAnsi="Century Gothic"/>
              </w:rPr>
            </w:pPr>
            <w:r w:rsidRPr="00087F00">
              <w:rPr>
                <w:rFonts w:ascii="Century Gothic" w:hAnsi="Century Gothic"/>
              </w:rPr>
              <w:t>8.2.4</w:t>
            </w:r>
          </w:p>
          <w:p w14:paraId="3DFD9129" w14:textId="13DBFF0F" w:rsidR="006E35E3" w:rsidRPr="00087F00" w:rsidRDefault="006E35E3" w:rsidP="006E35E3">
            <w:pPr>
              <w:pStyle w:val="para"/>
              <w:rPr>
                <w:rFonts w:ascii="Century Gothic" w:hAnsi="Century Gothic" w:cs="Arial"/>
                <w:sz w:val="18"/>
                <w:szCs w:val="18"/>
              </w:rPr>
            </w:pPr>
            <w:r w:rsidRPr="00087F00">
              <w:rPr>
                <w:rFonts w:ascii="Century Gothic" w:hAnsi="Century Gothic"/>
              </w:rPr>
              <w:t>XR</w:t>
            </w:r>
          </w:p>
        </w:tc>
        <w:tc>
          <w:tcPr>
            <w:tcW w:w="7573" w:type="dxa"/>
            <w:gridSpan w:val="4"/>
          </w:tcPr>
          <w:p w14:paraId="43B6A85D" w14:textId="79D4AA3A" w:rsidR="006E35E3" w:rsidRPr="00087F00" w:rsidRDefault="006E35E3" w:rsidP="006E35E3">
            <w:pPr>
              <w:pStyle w:val="para"/>
              <w:rPr>
                <w:rFonts w:ascii="Century Gothic" w:hAnsi="Century Gothic" w:cs="Arial"/>
                <w:sz w:val="18"/>
                <w:szCs w:val="18"/>
              </w:rPr>
            </w:pPr>
            <w:r w:rsidRPr="00087F00">
              <w:rPr>
                <w:rFonts w:ascii="Century Gothic" w:hAnsi="Century Gothic"/>
              </w:rPr>
              <w:t>Where workwear is provided, this shall be maintained in a good and clean condition.</w:t>
            </w:r>
          </w:p>
        </w:tc>
        <w:tc>
          <w:tcPr>
            <w:tcW w:w="725" w:type="dxa"/>
            <w:gridSpan w:val="2"/>
          </w:tcPr>
          <w:p w14:paraId="5165C2CA" w14:textId="77777777" w:rsidR="006E35E3" w:rsidRPr="00087F00" w:rsidRDefault="006E35E3" w:rsidP="006E35E3">
            <w:pPr>
              <w:pStyle w:val="para"/>
              <w:rPr>
                <w:rFonts w:ascii="Century Gothic" w:hAnsi="Century Gothic" w:cs="Arial"/>
                <w:sz w:val="18"/>
                <w:szCs w:val="18"/>
              </w:rPr>
            </w:pPr>
          </w:p>
        </w:tc>
      </w:tr>
      <w:tr w:rsidR="006E35E3" w:rsidRPr="00087F00" w14:paraId="70B8DE14" w14:textId="77777777" w:rsidTr="005E096E">
        <w:tc>
          <w:tcPr>
            <w:tcW w:w="1087" w:type="dxa"/>
            <w:gridSpan w:val="6"/>
            <w:shd w:val="clear" w:color="auto" w:fill="FBD4B4"/>
          </w:tcPr>
          <w:p w14:paraId="1A38C6A8" w14:textId="6E9373B8" w:rsidR="006E35E3" w:rsidRPr="00087F00" w:rsidRDefault="006E35E3" w:rsidP="006E35E3">
            <w:pPr>
              <w:pStyle w:val="para"/>
              <w:rPr>
                <w:rFonts w:ascii="Century Gothic" w:hAnsi="Century Gothic" w:cs="Arial"/>
                <w:sz w:val="18"/>
                <w:szCs w:val="18"/>
              </w:rPr>
            </w:pPr>
            <w:r w:rsidRPr="00087F00">
              <w:rPr>
                <w:rFonts w:ascii="Century Gothic" w:hAnsi="Century Gothic"/>
              </w:rPr>
              <w:t>8.2.5</w:t>
            </w:r>
          </w:p>
        </w:tc>
        <w:tc>
          <w:tcPr>
            <w:tcW w:w="7573" w:type="dxa"/>
            <w:gridSpan w:val="4"/>
          </w:tcPr>
          <w:p w14:paraId="0F29E24B" w14:textId="29CB5567" w:rsidR="006E35E3" w:rsidRPr="00087F00" w:rsidRDefault="006E35E3" w:rsidP="006E35E3">
            <w:pPr>
              <w:pStyle w:val="para"/>
              <w:rPr>
                <w:rFonts w:ascii="Century Gothic" w:hAnsi="Century Gothic" w:cs="Arial"/>
                <w:sz w:val="18"/>
                <w:szCs w:val="18"/>
              </w:rPr>
            </w:pPr>
            <w:r w:rsidRPr="00087F00">
              <w:rPr>
                <w:rFonts w:ascii="Century Gothic" w:hAnsi="Century Gothic"/>
              </w:rPr>
              <w:t>All cuts and grazes on exposed skin shall be covered by an appropriately coloured plaster that is site-issued and monitored.</w:t>
            </w:r>
          </w:p>
        </w:tc>
        <w:tc>
          <w:tcPr>
            <w:tcW w:w="725" w:type="dxa"/>
            <w:gridSpan w:val="2"/>
          </w:tcPr>
          <w:p w14:paraId="54DB00C1" w14:textId="77777777" w:rsidR="006E35E3" w:rsidRPr="00087F00" w:rsidRDefault="006E35E3" w:rsidP="006E35E3">
            <w:pPr>
              <w:pStyle w:val="para"/>
              <w:rPr>
                <w:rFonts w:ascii="Century Gothic" w:hAnsi="Century Gothic" w:cs="Arial"/>
                <w:sz w:val="18"/>
                <w:szCs w:val="18"/>
              </w:rPr>
            </w:pPr>
          </w:p>
        </w:tc>
      </w:tr>
      <w:tr w:rsidR="006E35E3" w:rsidRPr="00087F00" w14:paraId="1C89EEE7" w14:textId="77777777" w:rsidTr="005E096E">
        <w:tc>
          <w:tcPr>
            <w:tcW w:w="1087" w:type="dxa"/>
            <w:gridSpan w:val="6"/>
            <w:shd w:val="clear" w:color="auto" w:fill="FBD4B4"/>
          </w:tcPr>
          <w:p w14:paraId="6DA4DB96" w14:textId="7898181F" w:rsidR="006E35E3" w:rsidRPr="00087F00" w:rsidRDefault="006E35E3" w:rsidP="006E35E3">
            <w:pPr>
              <w:pStyle w:val="para"/>
              <w:rPr>
                <w:rFonts w:ascii="Century Gothic" w:hAnsi="Century Gothic" w:cs="Arial"/>
                <w:sz w:val="18"/>
                <w:szCs w:val="18"/>
              </w:rPr>
            </w:pPr>
            <w:r w:rsidRPr="00087F00">
              <w:rPr>
                <w:rFonts w:ascii="Century Gothic" w:hAnsi="Century Gothic"/>
              </w:rPr>
              <w:t>8.2.6</w:t>
            </w:r>
          </w:p>
        </w:tc>
        <w:tc>
          <w:tcPr>
            <w:tcW w:w="7573" w:type="dxa"/>
            <w:gridSpan w:val="4"/>
          </w:tcPr>
          <w:p w14:paraId="6888F9A8" w14:textId="7DE256F1" w:rsidR="006E35E3" w:rsidRPr="00087F00" w:rsidRDefault="006E35E3" w:rsidP="006E35E3">
            <w:pPr>
              <w:pStyle w:val="para"/>
              <w:rPr>
                <w:rFonts w:ascii="Century Gothic" w:hAnsi="Century Gothic" w:cs="Arial"/>
                <w:sz w:val="18"/>
                <w:szCs w:val="18"/>
              </w:rPr>
            </w:pPr>
            <w:r w:rsidRPr="00087F00">
              <w:rPr>
                <w:rFonts w:ascii="Century Gothic" w:hAnsi="Century Gothic"/>
              </w:rPr>
              <w:t xml:space="preserve">Processes and written instructions for staff shall be in place to control the use and storage of personal medicines </w:t>
            </w:r>
            <w:proofErr w:type="gramStart"/>
            <w:r w:rsidRPr="00087F00">
              <w:rPr>
                <w:rFonts w:ascii="Century Gothic" w:hAnsi="Century Gothic"/>
              </w:rPr>
              <w:t>so as to</w:t>
            </w:r>
            <w:proofErr w:type="gramEnd"/>
            <w:r w:rsidRPr="00087F00">
              <w:rPr>
                <w:rFonts w:ascii="Century Gothic" w:hAnsi="Century Gothic"/>
              </w:rPr>
              <w:t xml:space="preserve"> minimise the risk of product contamination.</w:t>
            </w:r>
          </w:p>
        </w:tc>
        <w:tc>
          <w:tcPr>
            <w:tcW w:w="725" w:type="dxa"/>
            <w:gridSpan w:val="2"/>
          </w:tcPr>
          <w:p w14:paraId="69DE9F16" w14:textId="77777777" w:rsidR="006E35E3" w:rsidRPr="00087F00" w:rsidRDefault="006E35E3" w:rsidP="006E35E3">
            <w:pPr>
              <w:pStyle w:val="para"/>
              <w:rPr>
                <w:rFonts w:ascii="Century Gothic" w:hAnsi="Century Gothic" w:cs="Arial"/>
                <w:sz w:val="18"/>
                <w:szCs w:val="18"/>
              </w:rPr>
            </w:pPr>
          </w:p>
        </w:tc>
      </w:tr>
      <w:tr w:rsidR="006E35E3" w:rsidRPr="00087F00" w14:paraId="14D44743" w14:textId="77777777" w:rsidTr="005E096E">
        <w:tc>
          <w:tcPr>
            <w:tcW w:w="1087" w:type="dxa"/>
            <w:gridSpan w:val="6"/>
            <w:shd w:val="clear" w:color="auto" w:fill="FBD4B4"/>
          </w:tcPr>
          <w:p w14:paraId="6F2E5B27" w14:textId="77777777" w:rsidR="006E35E3" w:rsidRPr="00087F00" w:rsidRDefault="006E35E3" w:rsidP="006E35E3">
            <w:pPr>
              <w:pStyle w:val="para"/>
              <w:rPr>
                <w:rFonts w:ascii="Century Gothic" w:hAnsi="Century Gothic"/>
              </w:rPr>
            </w:pPr>
            <w:r w:rsidRPr="00087F00">
              <w:rPr>
                <w:rFonts w:ascii="Century Gothic" w:hAnsi="Century Gothic"/>
              </w:rPr>
              <w:t>8.2.7</w:t>
            </w:r>
          </w:p>
          <w:p w14:paraId="7FA2FC38" w14:textId="606BCDE5" w:rsidR="006E35E3" w:rsidRPr="00087F00" w:rsidRDefault="006E35E3" w:rsidP="006E35E3">
            <w:pPr>
              <w:pStyle w:val="para"/>
              <w:rPr>
                <w:rFonts w:ascii="Century Gothic" w:hAnsi="Century Gothic" w:cs="Arial"/>
                <w:sz w:val="18"/>
                <w:szCs w:val="18"/>
              </w:rPr>
            </w:pPr>
            <w:r w:rsidRPr="00087F00">
              <w:rPr>
                <w:rFonts w:ascii="Century Gothic" w:hAnsi="Century Gothic"/>
              </w:rPr>
              <w:t>X</w:t>
            </w:r>
          </w:p>
        </w:tc>
        <w:tc>
          <w:tcPr>
            <w:tcW w:w="7573" w:type="dxa"/>
            <w:gridSpan w:val="4"/>
          </w:tcPr>
          <w:p w14:paraId="2AB2ED67" w14:textId="22C6A53B" w:rsidR="006E35E3" w:rsidRPr="00087F00" w:rsidRDefault="006E35E3" w:rsidP="006E35E3">
            <w:pPr>
              <w:pStyle w:val="para"/>
              <w:rPr>
                <w:rFonts w:ascii="Century Gothic" w:hAnsi="Century Gothic" w:cs="Arial"/>
                <w:sz w:val="18"/>
                <w:szCs w:val="18"/>
              </w:rPr>
            </w:pPr>
            <w:r w:rsidRPr="00087F00">
              <w:rPr>
                <w:rFonts w:ascii="Century Gothic" w:hAnsi="Century Gothic"/>
              </w:rPr>
              <w:t>Where permitted by law, visitors and contractors shall be required to fill in a health questionnaire or otherwise confirm that they are not suffering from any symptoms which may put product safety at risk, prior to being allowed into storage areas.</w:t>
            </w:r>
          </w:p>
        </w:tc>
        <w:tc>
          <w:tcPr>
            <w:tcW w:w="725" w:type="dxa"/>
            <w:gridSpan w:val="2"/>
          </w:tcPr>
          <w:p w14:paraId="2D4A420A" w14:textId="77777777" w:rsidR="006E35E3" w:rsidRPr="00087F00" w:rsidRDefault="006E35E3" w:rsidP="006E35E3">
            <w:pPr>
              <w:pStyle w:val="para"/>
              <w:rPr>
                <w:rFonts w:ascii="Century Gothic" w:hAnsi="Century Gothic" w:cs="Arial"/>
                <w:sz w:val="18"/>
                <w:szCs w:val="18"/>
              </w:rPr>
            </w:pPr>
          </w:p>
        </w:tc>
      </w:tr>
      <w:tr w:rsidR="006E35E3" w:rsidRPr="00087F00" w14:paraId="67A24303" w14:textId="77777777" w:rsidTr="005E096E">
        <w:tc>
          <w:tcPr>
            <w:tcW w:w="1087" w:type="dxa"/>
            <w:gridSpan w:val="6"/>
            <w:shd w:val="clear" w:color="auto" w:fill="E36C0A"/>
          </w:tcPr>
          <w:p w14:paraId="39BD9682" w14:textId="77777777" w:rsidR="006E35E3" w:rsidRPr="00087F00" w:rsidRDefault="006E35E3" w:rsidP="006E35E3">
            <w:pPr>
              <w:pStyle w:val="para"/>
              <w:rPr>
                <w:rFonts w:ascii="Century Gothic" w:hAnsi="Century Gothic"/>
              </w:rPr>
            </w:pPr>
            <w:r w:rsidRPr="00087F00">
              <w:rPr>
                <w:rFonts w:ascii="Century Gothic" w:hAnsi="Century Gothic"/>
              </w:rPr>
              <w:t>8.2.8</w:t>
            </w:r>
          </w:p>
          <w:p w14:paraId="5A790256" w14:textId="3943DD68" w:rsidR="006E35E3" w:rsidRPr="00087F00" w:rsidRDefault="006E35E3" w:rsidP="006E35E3">
            <w:pPr>
              <w:pStyle w:val="para"/>
              <w:rPr>
                <w:rFonts w:ascii="Century Gothic" w:hAnsi="Century Gothic" w:cs="Arial"/>
                <w:sz w:val="18"/>
                <w:szCs w:val="18"/>
              </w:rPr>
            </w:pPr>
            <w:r w:rsidRPr="00087F00">
              <w:rPr>
                <w:rFonts w:ascii="Century Gothic" w:hAnsi="Century Gothic"/>
              </w:rPr>
              <w:t>X</w:t>
            </w:r>
          </w:p>
        </w:tc>
        <w:tc>
          <w:tcPr>
            <w:tcW w:w="7573" w:type="dxa"/>
            <w:gridSpan w:val="4"/>
          </w:tcPr>
          <w:p w14:paraId="6F5B7E46" w14:textId="7B91B2FF" w:rsidR="006E35E3" w:rsidRPr="00087F00" w:rsidRDefault="006E35E3" w:rsidP="006E35E3">
            <w:pPr>
              <w:pStyle w:val="para"/>
              <w:rPr>
                <w:rFonts w:ascii="Century Gothic" w:hAnsi="Century Gothic" w:cs="Arial"/>
                <w:sz w:val="18"/>
                <w:szCs w:val="18"/>
              </w:rPr>
            </w:pPr>
            <w:r w:rsidRPr="00087F00">
              <w:rPr>
                <w:rFonts w:ascii="Century Gothic" w:hAnsi="Century Gothic"/>
              </w:rPr>
              <w:t>There shall be a procedure for the notification by employees, including temporary employees, of the details of any relevant infectious disease or condition with which they may have come into contact or from which they may be suffering. Expert medical advice shall be sought where required.</w:t>
            </w:r>
          </w:p>
        </w:tc>
        <w:tc>
          <w:tcPr>
            <w:tcW w:w="725" w:type="dxa"/>
            <w:gridSpan w:val="2"/>
          </w:tcPr>
          <w:p w14:paraId="240825E3" w14:textId="77777777" w:rsidR="006E35E3" w:rsidRPr="00087F00" w:rsidRDefault="006E35E3" w:rsidP="006E35E3">
            <w:pPr>
              <w:pStyle w:val="para"/>
              <w:rPr>
                <w:rFonts w:ascii="Century Gothic" w:hAnsi="Century Gothic" w:cs="Arial"/>
                <w:sz w:val="18"/>
                <w:szCs w:val="18"/>
              </w:rPr>
            </w:pPr>
          </w:p>
        </w:tc>
      </w:tr>
      <w:tr w:rsidR="00BA1F92" w:rsidRPr="00087F00" w14:paraId="36DAE55A" w14:textId="77777777" w:rsidTr="008C108A">
        <w:tc>
          <w:tcPr>
            <w:tcW w:w="9385" w:type="dxa"/>
            <w:gridSpan w:val="12"/>
          </w:tcPr>
          <w:p w14:paraId="259729D8" w14:textId="77777777" w:rsidR="00BA1F92" w:rsidRPr="00087F00" w:rsidRDefault="00BA1F92" w:rsidP="00E210BE">
            <w:pPr>
              <w:pStyle w:val="para"/>
              <w:rPr>
                <w:rFonts w:ascii="Century Gothic" w:hAnsi="Century Gothic" w:cs="Arial"/>
                <w:sz w:val="18"/>
                <w:szCs w:val="18"/>
              </w:rPr>
            </w:pPr>
            <w:r w:rsidRPr="00087F00">
              <w:rPr>
                <w:rFonts w:ascii="Century Gothic" w:hAnsi="Century Gothic" w:cs="Arial"/>
                <w:sz w:val="18"/>
                <w:szCs w:val="18"/>
              </w:rPr>
              <w:t>Comments</w:t>
            </w:r>
          </w:p>
          <w:p w14:paraId="332CF7FF" w14:textId="77777777" w:rsidR="00BA1F92" w:rsidRPr="00087F00" w:rsidRDefault="00BA1F92" w:rsidP="00E210BE">
            <w:pPr>
              <w:pStyle w:val="para"/>
              <w:rPr>
                <w:rFonts w:ascii="Century Gothic" w:hAnsi="Century Gothic" w:cs="Arial"/>
                <w:sz w:val="18"/>
                <w:szCs w:val="18"/>
              </w:rPr>
            </w:pPr>
          </w:p>
          <w:p w14:paraId="5F32B1C6" w14:textId="77777777" w:rsidR="00BA1F92" w:rsidRPr="00087F00" w:rsidRDefault="00BA1F92" w:rsidP="00E210BE">
            <w:pPr>
              <w:pStyle w:val="para"/>
              <w:rPr>
                <w:rFonts w:ascii="Century Gothic" w:hAnsi="Century Gothic" w:cs="Arial"/>
                <w:sz w:val="18"/>
                <w:szCs w:val="18"/>
              </w:rPr>
            </w:pPr>
          </w:p>
        </w:tc>
      </w:tr>
      <w:tr w:rsidR="00BA1F92" w:rsidRPr="00087F00" w14:paraId="63710F6F" w14:textId="77777777" w:rsidTr="008C108A">
        <w:tc>
          <w:tcPr>
            <w:tcW w:w="9385" w:type="dxa"/>
            <w:gridSpan w:val="12"/>
            <w:shd w:val="clear" w:color="auto" w:fill="FFE599" w:themeFill="accent4" w:themeFillTint="66"/>
          </w:tcPr>
          <w:p w14:paraId="069D812B" w14:textId="4F4D7A7C" w:rsidR="00BA1F92" w:rsidRPr="00087F00" w:rsidRDefault="00392DD6" w:rsidP="00392DD6">
            <w:pPr>
              <w:pStyle w:val="hdg2"/>
              <w:rPr>
                <w:rFonts w:ascii="Century Gothic" w:hAnsi="Century Gothic"/>
              </w:rPr>
            </w:pPr>
            <w:bookmarkStart w:id="59" w:name="_Toc45051989"/>
            <w:bookmarkEnd w:id="50"/>
            <w:bookmarkEnd w:id="51"/>
            <w:bookmarkEnd w:id="52"/>
            <w:bookmarkEnd w:id="53"/>
            <w:bookmarkEnd w:id="54"/>
            <w:bookmarkEnd w:id="55"/>
            <w:bookmarkEnd w:id="56"/>
            <w:bookmarkEnd w:id="57"/>
            <w:bookmarkEnd w:id="58"/>
            <w:r w:rsidRPr="00087F00">
              <w:rPr>
                <w:rFonts w:ascii="Century Gothic" w:hAnsi="Century Gothic" w:cs="Arial"/>
                <w:b/>
                <w:sz w:val="18"/>
                <w:szCs w:val="18"/>
              </w:rPr>
              <w:t>9</w:t>
            </w:r>
            <w:r w:rsidRPr="00087F00">
              <w:rPr>
                <w:rFonts w:ascii="Century Gothic" w:hAnsi="Century Gothic" w:cs="Arial"/>
                <w:b/>
                <w:sz w:val="18"/>
                <w:szCs w:val="18"/>
              </w:rPr>
              <w:tab/>
              <w:t>Handling of open food products</w:t>
            </w:r>
            <w:bookmarkEnd w:id="59"/>
          </w:p>
        </w:tc>
      </w:tr>
      <w:tr w:rsidR="00BA1F92" w:rsidRPr="00087F00" w14:paraId="0AE4D3CB" w14:textId="77777777" w:rsidTr="005E096E">
        <w:tc>
          <w:tcPr>
            <w:tcW w:w="1087" w:type="dxa"/>
            <w:gridSpan w:val="6"/>
            <w:shd w:val="clear" w:color="auto" w:fill="FFF2CC" w:themeFill="accent4" w:themeFillTint="33"/>
          </w:tcPr>
          <w:p w14:paraId="0369F3BD" w14:textId="77777777" w:rsidR="00BA1F92" w:rsidRPr="00087F00" w:rsidRDefault="00BA1F92" w:rsidP="00E210BE">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73" w:type="dxa"/>
            <w:gridSpan w:val="4"/>
            <w:shd w:val="clear" w:color="auto" w:fill="FFF2CC" w:themeFill="accent4" w:themeFillTint="33"/>
          </w:tcPr>
          <w:p w14:paraId="2E6715D1" w14:textId="77777777" w:rsidR="0045722B" w:rsidRPr="00087F00" w:rsidRDefault="0045722B" w:rsidP="0045722B">
            <w:pPr>
              <w:pStyle w:val="para"/>
              <w:rPr>
                <w:rFonts w:ascii="Century Gothic" w:hAnsi="Century Gothic" w:cs="Arial"/>
                <w:b/>
                <w:sz w:val="18"/>
                <w:szCs w:val="18"/>
              </w:rPr>
            </w:pPr>
            <w:r w:rsidRPr="00087F00">
              <w:rPr>
                <w:rFonts w:ascii="Century Gothic" w:hAnsi="Century Gothic" w:cs="Arial"/>
                <w:b/>
                <w:sz w:val="18"/>
                <w:szCs w:val="18"/>
              </w:rPr>
              <w:t>The Standard applies primarily to the storage and distribution of packaged products which are already protected; however, there are permitted exceptions (as specified in Part I under ‘Scope of applicable products), and this section applies to the activities surrounding open food products.</w:t>
            </w:r>
          </w:p>
          <w:p w14:paraId="43BCCA24" w14:textId="77777777" w:rsidR="0045722B" w:rsidRPr="00087F00" w:rsidRDefault="0045722B" w:rsidP="0045722B">
            <w:pPr>
              <w:pStyle w:val="para"/>
              <w:rPr>
                <w:rFonts w:ascii="Century Gothic" w:hAnsi="Century Gothic" w:cs="Arial"/>
                <w:b/>
                <w:sz w:val="18"/>
                <w:szCs w:val="18"/>
              </w:rPr>
            </w:pPr>
            <w:r w:rsidRPr="00087F00">
              <w:rPr>
                <w:rFonts w:ascii="Century Gothic" w:hAnsi="Century Gothic" w:cs="Arial"/>
                <w:b/>
                <w:sz w:val="18"/>
                <w:szCs w:val="18"/>
              </w:rPr>
              <w:t>Where a site handles open food products, all the relevant requirements from sections 1 to 8 of the Standard must be fulfilled in addition to the requirements listed here.</w:t>
            </w:r>
          </w:p>
          <w:p w14:paraId="3CA3B167" w14:textId="77777777" w:rsidR="0045722B" w:rsidRPr="00087F00" w:rsidRDefault="0045722B" w:rsidP="0045722B">
            <w:pPr>
              <w:pStyle w:val="para"/>
              <w:rPr>
                <w:rFonts w:ascii="Century Gothic" w:hAnsi="Century Gothic" w:cs="Arial"/>
                <w:b/>
                <w:sz w:val="18"/>
                <w:szCs w:val="18"/>
              </w:rPr>
            </w:pPr>
            <w:r w:rsidRPr="00087F00">
              <w:rPr>
                <w:rFonts w:ascii="Century Gothic" w:hAnsi="Century Gothic" w:cs="Arial"/>
                <w:b/>
                <w:sz w:val="18"/>
                <w:szCs w:val="18"/>
              </w:rPr>
              <w:t>Permitted open food products are limited to:</w:t>
            </w:r>
          </w:p>
          <w:p w14:paraId="6ED98C97" w14:textId="77777777" w:rsidR="0045722B" w:rsidRPr="00087F00" w:rsidRDefault="0045722B" w:rsidP="0045722B">
            <w:pPr>
              <w:pStyle w:val="ListBullet"/>
              <w:rPr>
                <w:rFonts w:ascii="Century Gothic" w:hAnsi="Century Gothic" w:cs="Arial"/>
                <w:b/>
                <w:color w:val="000000"/>
                <w:sz w:val="18"/>
                <w:szCs w:val="18"/>
              </w:rPr>
            </w:pPr>
            <w:r w:rsidRPr="00087F00">
              <w:rPr>
                <w:rFonts w:ascii="Century Gothic" w:hAnsi="Century Gothic" w:cs="Arial"/>
                <w:b/>
                <w:color w:val="000000"/>
                <w:sz w:val="18"/>
                <w:szCs w:val="18"/>
              </w:rPr>
              <w:t>open boxes and trays of fruit and vegetables – this includes a small amount of order-picking from trays of fruit and vegetables to smaller quantities to fulfil customer orders (e.g. for food service customers)</w:t>
            </w:r>
          </w:p>
          <w:p w14:paraId="2AF36455" w14:textId="77777777" w:rsidR="0045722B" w:rsidRPr="00087F00" w:rsidRDefault="0045722B" w:rsidP="0045722B">
            <w:pPr>
              <w:pStyle w:val="ListBullet"/>
              <w:rPr>
                <w:rFonts w:ascii="Century Gothic" w:hAnsi="Century Gothic" w:cs="Arial"/>
                <w:b/>
                <w:color w:val="000000"/>
                <w:sz w:val="18"/>
                <w:szCs w:val="18"/>
              </w:rPr>
            </w:pPr>
            <w:r w:rsidRPr="00087F00">
              <w:rPr>
                <w:rFonts w:ascii="Century Gothic" w:hAnsi="Century Gothic" w:cs="Arial"/>
                <w:b/>
                <w:color w:val="000000"/>
                <w:sz w:val="18"/>
                <w:szCs w:val="18"/>
              </w:rPr>
              <w:t>trays of raw fish/crustaceans/other sea food</w:t>
            </w:r>
          </w:p>
          <w:p w14:paraId="565CE4DF" w14:textId="77777777" w:rsidR="0045722B" w:rsidRPr="00087F00" w:rsidRDefault="0045722B" w:rsidP="0045722B">
            <w:pPr>
              <w:pStyle w:val="ListBullet"/>
              <w:rPr>
                <w:rFonts w:ascii="Century Gothic" w:hAnsi="Century Gothic" w:cs="Arial"/>
                <w:b/>
                <w:color w:val="000000"/>
                <w:sz w:val="18"/>
                <w:szCs w:val="18"/>
              </w:rPr>
            </w:pPr>
            <w:r w:rsidRPr="00087F00">
              <w:rPr>
                <w:rFonts w:ascii="Century Gothic" w:hAnsi="Century Gothic" w:cs="Arial"/>
                <w:b/>
                <w:color w:val="000000"/>
                <w:sz w:val="18"/>
                <w:szCs w:val="18"/>
              </w:rPr>
              <w:t>carcasses of meat.</w:t>
            </w:r>
          </w:p>
          <w:p w14:paraId="44C5309A" w14:textId="77777777" w:rsidR="0045722B" w:rsidRPr="00087F00" w:rsidRDefault="0045722B" w:rsidP="0045722B">
            <w:pPr>
              <w:pStyle w:val="para"/>
              <w:rPr>
                <w:rFonts w:ascii="Century Gothic" w:hAnsi="Century Gothic" w:cs="Arial"/>
                <w:b/>
                <w:sz w:val="18"/>
                <w:szCs w:val="18"/>
              </w:rPr>
            </w:pPr>
            <w:r w:rsidRPr="00087F00">
              <w:rPr>
                <w:rFonts w:ascii="Century Gothic" w:hAnsi="Century Gothic" w:cs="Arial"/>
                <w:b/>
                <w:sz w:val="18"/>
                <w:szCs w:val="18"/>
              </w:rPr>
              <w:t>To be covered by the Standard, only the open food products listed above shall be received into storage and released for distribution without any further preparation (including cutting and trimming) or processing.</w:t>
            </w:r>
          </w:p>
          <w:p w14:paraId="12B8480B" w14:textId="3846A511" w:rsidR="00BA1F92" w:rsidRPr="00087F00" w:rsidRDefault="0045722B" w:rsidP="00E210BE">
            <w:pPr>
              <w:pStyle w:val="para"/>
              <w:rPr>
                <w:rFonts w:ascii="Century Gothic" w:hAnsi="Century Gothic"/>
              </w:rPr>
            </w:pPr>
            <w:r w:rsidRPr="00087F00">
              <w:rPr>
                <w:rFonts w:ascii="Century Gothic" w:hAnsi="Century Gothic" w:cs="Arial"/>
                <w:b/>
                <w:sz w:val="18"/>
                <w:szCs w:val="18"/>
              </w:rPr>
              <w:t>For all other open food product handling and processing operations, the Global Standard for Food Safety shall be used.</w:t>
            </w:r>
          </w:p>
        </w:tc>
        <w:tc>
          <w:tcPr>
            <w:tcW w:w="725" w:type="dxa"/>
            <w:gridSpan w:val="2"/>
            <w:shd w:val="clear" w:color="auto" w:fill="FFF2CC" w:themeFill="accent4" w:themeFillTint="33"/>
          </w:tcPr>
          <w:p w14:paraId="42B0922E" w14:textId="77777777" w:rsidR="00BA1F92" w:rsidRPr="00087F00" w:rsidRDefault="00BA1F92" w:rsidP="00E210BE">
            <w:pPr>
              <w:pStyle w:val="para"/>
              <w:rPr>
                <w:rFonts w:ascii="Century Gothic" w:hAnsi="Century Gothic" w:cs="Arial"/>
                <w:b/>
                <w:sz w:val="18"/>
                <w:szCs w:val="18"/>
              </w:rPr>
            </w:pPr>
          </w:p>
        </w:tc>
      </w:tr>
      <w:tr w:rsidR="009E65EF" w:rsidRPr="00087F00" w14:paraId="5F797845" w14:textId="77777777" w:rsidTr="001A4DC8">
        <w:tc>
          <w:tcPr>
            <w:tcW w:w="9385" w:type="dxa"/>
            <w:gridSpan w:val="12"/>
            <w:shd w:val="clear" w:color="auto" w:fill="FFE599"/>
          </w:tcPr>
          <w:p w14:paraId="46DE769E" w14:textId="095E70BE" w:rsidR="009E65EF" w:rsidRPr="00087F00" w:rsidRDefault="009E65EF" w:rsidP="009E65EF">
            <w:pPr>
              <w:pStyle w:val="hdg3"/>
              <w:rPr>
                <w:rFonts w:ascii="Century Gothic" w:hAnsi="Century Gothic"/>
              </w:rPr>
            </w:pPr>
            <w:bookmarkStart w:id="60" w:name="_Toc45051990"/>
            <w:r w:rsidRPr="00087F00">
              <w:rPr>
                <w:rFonts w:ascii="Century Gothic" w:hAnsi="Century Gothic" w:cs="Arial"/>
                <w:b/>
                <w:sz w:val="18"/>
                <w:szCs w:val="18"/>
              </w:rPr>
              <w:t>9.1</w:t>
            </w:r>
            <w:r w:rsidRPr="00087F00">
              <w:rPr>
                <w:rFonts w:ascii="Century Gothic" w:hAnsi="Century Gothic" w:cs="Arial"/>
                <w:b/>
                <w:sz w:val="18"/>
                <w:szCs w:val="18"/>
              </w:rPr>
              <w:tab/>
              <w:t>Hazard and risk analysis</w:t>
            </w:r>
            <w:bookmarkEnd w:id="60"/>
          </w:p>
        </w:tc>
      </w:tr>
      <w:tr w:rsidR="0045722B" w:rsidRPr="00087F00" w14:paraId="0230E0E2" w14:textId="77777777" w:rsidTr="005E096E">
        <w:tc>
          <w:tcPr>
            <w:tcW w:w="1087" w:type="dxa"/>
            <w:gridSpan w:val="6"/>
            <w:shd w:val="clear" w:color="auto" w:fill="FFF2CC" w:themeFill="accent4" w:themeFillTint="33"/>
          </w:tcPr>
          <w:p w14:paraId="7BE13038" w14:textId="280800EA" w:rsidR="0045722B" w:rsidRPr="00087F00" w:rsidRDefault="003456F6" w:rsidP="00E210BE">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73" w:type="dxa"/>
            <w:gridSpan w:val="4"/>
            <w:shd w:val="clear" w:color="auto" w:fill="FFF2CC" w:themeFill="accent4" w:themeFillTint="33"/>
          </w:tcPr>
          <w:p w14:paraId="0903DCB8" w14:textId="29418989" w:rsidR="0045722B" w:rsidRPr="00087F00" w:rsidRDefault="003456F6" w:rsidP="0045722B">
            <w:pPr>
              <w:pStyle w:val="para"/>
              <w:rPr>
                <w:rFonts w:ascii="Century Gothic" w:hAnsi="Century Gothic"/>
              </w:rPr>
            </w:pPr>
            <w:r w:rsidRPr="00087F00">
              <w:rPr>
                <w:rFonts w:ascii="Century Gothic" w:hAnsi="Century Gothic" w:cs="Arial"/>
                <w:b/>
                <w:sz w:val="18"/>
                <w:szCs w:val="18"/>
              </w:rPr>
              <w:t>The site shall be able to demonstrate that facilities and controls are suitable to prevent pathogenic contamination of open food products.</w:t>
            </w:r>
          </w:p>
        </w:tc>
        <w:tc>
          <w:tcPr>
            <w:tcW w:w="725" w:type="dxa"/>
            <w:gridSpan w:val="2"/>
            <w:shd w:val="clear" w:color="auto" w:fill="FFF2CC" w:themeFill="accent4" w:themeFillTint="33"/>
          </w:tcPr>
          <w:p w14:paraId="7437226F" w14:textId="77777777" w:rsidR="0045722B" w:rsidRPr="00087F00" w:rsidRDefault="0045722B" w:rsidP="00E210BE">
            <w:pPr>
              <w:pStyle w:val="para"/>
              <w:rPr>
                <w:rFonts w:ascii="Century Gothic" w:hAnsi="Century Gothic" w:cs="Arial"/>
                <w:b/>
                <w:sz w:val="18"/>
                <w:szCs w:val="18"/>
              </w:rPr>
            </w:pPr>
          </w:p>
        </w:tc>
      </w:tr>
      <w:tr w:rsidR="0050633C" w:rsidRPr="00087F00" w14:paraId="042AF62A" w14:textId="77777777" w:rsidTr="005E096E">
        <w:tc>
          <w:tcPr>
            <w:tcW w:w="543" w:type="dxa"/>
            <w:gridSpan w:val="2"/>
            <w:shd w:val="clear" w:color="auto" w:fill="E36C0A"/>
          </w:tcPr>
          <w:p w14:paraId="100FD0F5" w14:textId="77777777" w:rsidR="0050633C" w:rsidRPr="00087F00" w:rsidRDefault="0050633C" w:rsidP="0050633C">
            <w:pPr>
              <w:pStyle w:val="para"/>
              <w:rPr>
                <w:rFonts w:ascii="Century Gothic" w:hAnsi="Century Gothic" w:cs="Arial"/>
                <w:sz w:val="18"/>
                <w:szCs w:val="18"/>
              </w:rPr>
            </w:pPr>
            <w:r w:rsidRPr="00087F00">
              <w:rPr>
                <w:rFonts w:ascii="Century Gothic" w:hAnsi="Century Gothic" w:cs="Arial"/>
                <w:sz w:val="18"/>
                <w:szCs w:val="18"/>
              </w:rPr>
              <w:t>9.1.1</w:t>
            </w:r>
          </w:p>
        </w:tc>
        <w:tc>
          <w:tcPr>
            <w:tcW w:w="544" w:type="dxa"/>
            <w:gridSpan w:val="4"/>
            <w:shd w:val="clear" w:color="auto" w:fill="FBD4B4"/>
          </w:tcPr>
          <w:p w14:paraId="079DC780" w14:textId="1CAF6704" w:rsidR="0050633C" w:rsidRPr="00087F00" w:rsidRDefault="0050633C" w:rsidP="0050633C">
            <w:pPr>
              <w:pStyle w:val="para"/>
              <w:rPr>
                <w:rFonts w:ascii="Century Gothic" w:hAnsi="Century Gothic" w:cs="Arial"/>
                <w:sz w:val="18"/>
                <w:szCs w:val="18"/>
              </w:rPr>
            </w:pPr>
          </w:p>
        </w:tc>
        <w:tc>
          <w:tcPr>
            <w:tcW w:w="7573" w:type="dxa"/>
            <w:gridSpan w:val="4"/>
          </w:tcPr>
          <w:p w14:paraId="048880DA" w14:textId="77777777" w:rsidR="0050633C" w:rsidRPr="00087F00" w:rsidRDefault="0050633C" w:rsidP="0050633C">
            <w:pPr>
              <w:pStyle w:val="para"/>
              <w:rPr>
                <w:rFonts w:ascii="Century Gothic" w:hAnsi="Century Gothic"/>
              </w:rPr>
            </w:pPr>
            <w:r w:rsidRPr="00087F00">
              <w:rPr>
                <w:rFonts w:ascii="Century Gothic" w:hAnsi="Century Gothic"/>
              </w:rPr>
              <w:t>The map of the premises (clause 2.8) shall include those areas where the product is at different levels of risk from contamination. The map shall show:</w:t>
            </w:r>
          </w:p>
          <w:p w14:paraId="03C3CCEB" w14:textId="77777777" w:rsidR="0050633C" w:rsidRPr="00087F00" w:rsidRDefault="0050633C" w:rsidP="0050633C">
            <w:pPr>
              <w:pStyle w:val="ListBullet"/>
              <w:tabs>
                <w:tab w:val="clear" w:pos="360"/>
                <w:tab w:val="num" w:pos="644"/>
              </w:tabs>
              <w:spacing w:after="0"/>
              <w:ind w:left="357" w:hanging="357"/>
              <w:rPr>
                <w:rFonts w:ascii="Century Gothic" w:hAnsi="Century Gothic"/>
              </w:rPr>
            </w:pPr>
            <w:r w:rsidRPr="00087F00">
              <w:rPr>
                <w:rFonts w:ascii="Century Gothic" w:hAnsi="Century Gothic"/>
              </w:rPr>
              <w:t>open food product handling areas</w:t>
            </w:r>
          </w:p>
          <w:p w14:paraId="0998FCCF" w14:textId="77777777" w:rsidR="0050633C" w:rsidRPr="00087F00" w:rsidRDefault="0050633C" w:rsidP="0050633C">
            <w:pPr>
              <w:pStyle w:val="ListBullet"/>
              <w:tabs>
                <w:tab w:val="clear" w:pos="360"/>
                <w:tab w:val="num" w:pos="644"/>
              </w:tabs>
              <w:spacing w:after="0"/>
              <w:ind w:left="357" w:hanging="357"/>
              <w:rPr>
                <w:rFonts w:ascii="Century Gothic" w:hAnsi="Century Gothic"/>
              </w:rPr>
            </w:pPr>
            <w:r w:rsidRPr="00087F00">
              <w:rPr>
                <w:rFonts w:ascii="Century Gothic" w:hAnsi="Century Gothic"/>
              </w:rPr>
              <w:t>pre-packed food product handling areas.</w:t>
            </w:r>
          </w:p>
          <w:p w14:paraId="4AFB282E" w14:textId="4D2755D5" w:rsidR="0050633C" w:rsidRPr="00087F00" w:rsidRDefault="0050633C" w:rsidP="0050633C">
            <w:pPr>
              <w:pStyle w:val="para"/>
              <w:rPr>
                <w:rFonts w:ascii="Century Gothic" w:hAnsi="Century Gothic" w:cs="Arial"/>
                <w:sz w:val="18"/>
                <w:szCs w:val="18"/>
              </w:rPr>
            </w:pPr>
            <w:r w:rsidRPr="00087F00">
              <w:rPr>
                <w:rFonts w:ascii="Century Gothic" w:hAnsi="Century Gothic"/>
              </w:rPr>
              <w:t>These areas shall be considered when determining the prerequisite programmes for reducing the risk of cross-contamination.</w:t>
            </w:r>
          </w:p>
        </w:tc>
        <w:tc>
          <w:tcPr>
            <w:tcW w:w="725" w:type="dxa"/>
            <w:gridSpan w:val="2"/>
          </w:tcPr>
          <w:p w14:paraId="20414CC5" w14:textId="77777777" w:rsidR="0050633C" w:rsidRPr="00087F00" w:rsidRDefault="0050633C" w:rsidP="0050633C">
            <w:pPr>
              <w:pStyle w:val="para"/>
              <w:rPr>
                <w:rFonts w:ascii="Century Gothic" w:hAnsi="Century Gothic" w:cs="Arial"/>
                <w:sz w:val="18"/>
                <w:szCs w:val="18"/>
              </w:rPr>
            </w:pPr>
          </w:p>
        </w:tc>
      </w:tr>
      <w:tr w:rsidR="0050633C" w:rsidRPr="00087F00" w14:paraId="639A62A5" w14:textId="77777777" w:rsidTr="005E096E">
        <w:tc>
          <w:tcPr>
            <w:tcW w:w="1087" w:type="dxa"/>
            <w:gridSpan w:val="6"/>
            <w:shd w:val="clear" w:color="auto" w:fill="E36C0A"/>
          </w:tcPr>
          <w:p w14:paraId="7F325F81" w14:textId="76B99C01" w:rsidR="0050633C" w:rsidRPr="00087F00" w:rsidRDefault="0050633C" w:rsidP="0050633C">
            <w:pPr>
              <w:pStyle w:val="para"/>
              <w:rPr>
                <w:rFonts w:ascii="Century Gothic" w:hAnsi="Century Gothic" w:cs="Arial"/>
                <w:sz w:val="18"/>
                <w:szCs w:val="18"/>
              </w:rPr>
            </w:pPr>
            <w:r w:rsidRPr="00087F00">
              <w:rPr>
                <w:rFonts w:ascii="Century Gothic" w:hAnsi="Century Gothic" w:cs="Arial"/>
                <w:sz w:val="18"/>
                <w:szCs w:val="18"/>
              </w:rPr>
              <w:t>9.1.2</w:t>
            </w:r>
          </w:p>
        </w:tc>
        <w:tc>
          <w:tcPr>
            <w:tcW w:w="7573" w:type="dxa"/>
            <w:gridSpan w:val="4"/>
          </w:tcPr>
          <w:p w14:paraId="7914B4E7" w14:textId="77777777" w:rsidR="0050633C" w:rsidRPr="00087F00" w:rsidRDefault="0050633C" w:rsidP="0050633C">
            <w:pPr>
              <w:pStyle w:val="para"/>
              <w:rPr>
                <w:rFonts w:ascii="Century Gothic" w:hAnsi="Century Gothic"/>
              </w:rPr>
            </w:pPr>
            <w:r w:rsidRPr="00087F00">
              <w:rPr>
                <w:rFonts w:ascii="Century Gothic" w:hAnsi="Century Gothic"/>
              </w:rPr>
              <w:t xml:space="preserve">Where open food products that are prone to microbial growth (clause 2.9) are handled, a documented risk assessment shall be completed to determine the risk of pathogenic cross-contamination during storage and transportation, and appropriate controls shall be implemented. The risk assessment shall </w:t>
            </w:r>
            <w:proofErr w:type="gramStart"/>
            <w:r w:rsidRPr="00087F00">
              <w:rPr>
                <w:rFonts w:ascii="Century Gothic" w:hAnsi="Century Gothic"/>
              </w:rPr>
              <w:t>take into account</w:t>
            </w:r>
            <w:proofErr w:type="gramEnd"/>
            <w:r w:rsidRPr="00087F00">
              <w:rPr>
                <w:rFonts w:ascii="Century Gothic" w:hAnsi="Century Gothic"/>
              </w:rPr>
              <w:t xml:space="preserve"> the potential sources of microbiological contamination and include:</w:t>
            </w:r>
          </w:p>
          <w:p w14:paraId="2A6CEAAB" w14:textId="77777777" w:rsidR="0050633C" w:rsidRPr="00087F00" w:rsidRDefault="0050633C" w:rsidP="0050633C">
            <w:pPr>
              <w:pStyle w:val="ListBullet"/>
              <w:tabs>
                <w:tab w:val="clear" w:pos="360"/>
                <w:tab w:val="num" w:pos="644"/>
              </w:tabs>
              <w:spacing w:after="0"/>
              <w:ind w:left="357" w:hanging="357"/>
              <w:rPr>
                <w:rFonts w:ascii="Century Gothic" w:hAnsi="Century Gothic"/>
              </w:rPr>
            </w:pPr>
            <w:r w:rsidRPr="00087F00">
              <w:rPr>
                <w:rFonts w:ascii="Century Gothic" w:hAnsi="Century Gothic"/>
              </w:rPr>
              <w:t>the nature of the products</w:t>
            </w:r>
          </w:p>
          <w:p w14:paraId="2F737990" w14:textId="77777777" w:rsidR="0050633C" w:rsidRPr="00087F00" w:rsidRDefault="0050633C" w:rsidP="0050633C">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the flow of products, packaging (where applicable), equipment, </w:t>
            </w:r>
            <w:proofErr w:type="gramStart"/>
            <w:r w:rsidRPr="00087F00">
              <w:rPr>
                <w:rFonts w:ascii="Century Gothic" w:hAnsi="Century Gothic"/>
              </w:rPr>
              <w:t>personnel</w:t>
            </w:r>
            <w:proofErr w:type="gramEnd"/>
            <w:r w:rsidRPr="00087F00">
              <w:rPr>
                <w:rFonts w:ascii="Century Gothic" w:hAnsi="Century Gothic"/>
              </w:rPr>
              <w:t xml:space="preserve"> and waste</w:t>
            </w:r>
          </w:p>
          <w:p w14:paraId="7C0B622D" w14:textId="77777777" w:rsidR="0050633C" w:rsidRPr="00087F00" w:rsidRDefault="0050633C" w:rsidP="0050633C">
            <w:pPr>
              <w:pStyle w:val="ListBullet"/>
              <w:tabs>
                <w:tab w:val="clear" w:pos="360"/>
                <w:tab w:val="num" w:pos="644"/>
              </w:tabs>
              <w:spacing w:after="0"/>
              <w:ind w:left="357" w:hanging="357"/>
              <w:rPr>
                <w:rFonts w:ascii="Century Gothic" w:hAnsi="Century Gothic"/>
              </w:rPr>
            </w:pPr>
            <w:r w:rsidRPr="00087F00">
              <w:rPr>
                <w:rFonts w:ascii="Century Gothic" w:hAnsi="Century Gothic"/>
              </w:rPr>
              <w:t>air quality</w:t>
            </w:r>
          </w:p>
          <w:p w14:paraId="17120499" w14:textId="77777777" w:rsidR="0050633C" w:rsidRPr="00087F00" w:rsidRDefault="0050633C" w:rsidP="0050633C">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 programme of environmental control and monitoring (where appropriate)</w:t>
            </w:r>
          </w:p>
          <w:p w14:paraId="4A86C52F" w14:textId="2470D116" w:rsidR="0050633C" w:rsidRPr="00087F00" w:rsidRDefault="0050633C" w:rsidP="0050633C">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the provision and location of utilities.</w:t>
            </w:r>
          </w:p>
        </w:tc>
        <w:tc>
          <w:tcPr>
            <w:tcW w:w="725" w:type="dxa"/>
            <w:gridSpan w:val="2"/>
          </w:tcPr>
          <w:p w14:paraId="2F477684" w14:textId="77777777" w:rsidR="0050633C" w:rsidRPr="00087F00" w:rsidRDefault="0050633C" w:rsidP="0050633C">
            <w:pPr>
              <w:pStyle w:val="para"/>
              <w:rPr>
                <w:rFonts w:ascii="Century Gothic" w:hAnsi="Century Gothic" w:cs="Arial"/>
                <w:sz w:val="18"/>
                <w:szCs w:val="18"/>
              </w:rPr>
            </w:pPr>
          </w:p>
        </w:tc>
      </w:tr>
      <w:tr w:rsidR="00BA1F92" w:rsidRPr="00087F00" w14:paraId="77205A14" w14:textId="77777777" w:rsidTr="008C108A">
        <w:tc>
          <w:tcPr>
            <w:tcW w:w="9385" w:type="dxa"/>
            <w:gridSpan w:val="12"/>
          </w:tcPr>
          <w:p w14:paraId="7DD01B0A" w14:textId="77777777" w:rsidR="00BA1F92" w:rsidRPr="00087F00" w:rsidRDefault="00BA1F92" w:rsidP="00E210BE">
            <w:pPr>
              <w:pStyle w:val="para"/>
              <w:rPr>
                <w:rFonts w:ascii="Century Gothic" w:hAnsi="Century Gothic" w:cs="Arial"/>
                <w:sz w:val="18"/>
                <w:szCs w:val="18"/>
              </w:rPr>
            </w:pPr>
            <w:r w:rsidRPr="00087F00">
              <w:rPr>
                <w:rFonts w:ascii="Century Gothic" w:hAnsi="Century Gothic" w:cs="Arial"/>
                <w:sz w:val="18"/>
                <w:szCs w:val="18"/>
              </w:rPr>
              <w:t>Comments</w:t>
            </w:r>
          </w:p>
          <w:p w14:paraId="33AA4DF0" w14:textId="77777777" w:rsidR="00BA1F92" w:rsidRPr="00087F00" w:rsidRDefault="00BA1F92" w:rsidP="00E210BE">
            <w:pPr>
              <w:pStyle w:val="para"/>
              <w:rPr>
                <w:rFonts w:ascii="Century Gothic" w:hAnsi="Century Gothic" w:cs="Arial"/>
                <w:sz w:val="18"/>
                <w:szCs w:val="18"/>
              </w:rPr>
            </w:pPr>
          </w:p>
          <w:p w14:paraId="277CBB0B" w14:textId="77777777" w:rsidR="00BA1F92" w:rsidRPr="00087F00" w:rsidRDefault="00BA1F92" w:rsidP="00E210BE">
            <w:pPr>
              <w:pStyle w:val="para"/>
              <w:rPr>
                <w:rFonts w:ascii="Century Gothic" w:hAnsi="Century Gothic" w:cs="Arial"/>
                <w:sz w:val="18"/>
                <w:szCs w:val="18"/>
              </w:rPr>
            </w:pPr>
          </w:p>
        </w:tc>
      </w:tr>
      <w:tr w:rsidR="00BA1F92" w:rsidRPr="00087F00" w14:paraId="5D98FD42" w14:textId="77777777" w:rsidTr="008C108A">
        <w:tc>
          <w:tcPr>
            <w:tcW w:w="9385" w:type="dxa"/>
            <w:gridSpan w:val="12"/>
            <w:shd w:val="clear" w:color="auto" w:fill="FFE599" w:themeFill="accent4" w:themeFillTint="66"/>
          </w:tcPr>
          <w:p w14:paraId="2F2C9D3D" w14:textId="670352D7" w:rsidR="00BA1F92" w:rsidRPr="00087F00" w:rsidRDefault="00211AD3" w:rsidP="00211AD3">
            <w:pPr>
              <w:pStyle w:val="hdg3"/>
              <w:rPr>
                <w:rFonts w:ascii="Century Gothic" w:hAnsi="Century Gothic"/>
              </w:rPr>
            </w:pPr>
            <w:bookmarkStart w:id="61" w:name="_Toc45051991"/>
            <w:r w:rsidRPr="00087F00">
              <w:rPr>
                <w:rFonts w:ascii="Century Gothic" w:hAnsi="Century Gothic" w:cs="Arial"/>
                <w:b/>
                <w:sz w:val="18"/>
                <w:szCs w:val="18"/>
              </w:rPr>
              <w:t>9.2</w:t>
            </w:r>
            <w:r w:rsidRPr="00087F00">
              <w:rPr>
                <w:rFonts w:ascii="Century Gothic" w:hAnsi="Century Gothic" w:cs="Arial"/>
                <w:b/>
                <w:sz w:val="18"/>
                <w:szCs w:val="18"/>
              </w:rPr>
              <w:tab/>
              <w:t>Staff facilities</w:t>
            </w:r>
            <w:bookmarkEnd w:id="61"/>
          </w:p>
        </w:tc>
      </w:tr>
      <w:tr w:rsidR="00667075" w:rsidRPr="00087F00" w14:paraId="790379B4" w14:textId="77777777" w:rsidTr="005E096E">
        <w:tc>
          <w:tcPr>
            <w:tcW w:w="1087" w:type="dxa"/>
            <w:gridSpan w:val="6"/>
            <w:shd w:val="clear" w:color="auto" w:fill="FBD4B4"/>
          </w:tcPr>
          <w:p w14:paraId="633D762A" w14:textId="24D85356" w:rsidR="00667075" w:rsidRPr="00087F00" w:rsidRDefault="00667075" w:rsidP="00667075">
            <w:pPr>
              <w:pStyle w:val="para"/>
              <w:rPr>
                <w:rFonts w:ascii="Century Gothic" w:hAnsi="Century Gothic" w:cs="Arial"/>
                <w:sz w:val="18"/>
                <w:szCs w:val="18"/>
              </w:rPr>
            </w:pPr>
            <w:r w:rsidRPr="00087F00">
              <w:rPr>
                <w:rFonts w:ascii="Century Gothic" w:hAnsi="Century Gothic"/>
              </w:rPr>
              <w:t>9.2.1</w:t>
            </w:r>
          </w:p>
        </w:tc>
        <w:tc>
          <w:tcPr>
            <w:tcW w:w="7573" w:type="dxa"/>
            <w:gridSpan w:val="4"/>
          </w:tcPr>
          <w:p w14:paraId="1A01DDF1" w14:textId="77777777" w:rsidR="00667075" w:rsidRPr="00087F00" w:rsidRDefault="00667075" w:rsidP="00667075">
            <w:pPr>
              <w:pStyle w:val="para"/>
              <w:rPr>
                <w:rFonts w:ascii="Century Gothic" w:hAnsi="Century Gothic"/>
              </w:rPr>
            </w:pPr>
            <w:r w:rsidRPr="00087F00">
              <w:rPr>
                <w:rFonts w:ascii="Century Gothic" w:hAnsi="Century Gothic"/>
              </w:rPr>
              <w:t>Suitable and sufficient hand-washing facilities shall be provided at access points to open food product handling areas. Such hand-washing facilities shall provide, as a minimum:</w:t>
            </w:r>
          </w:p>
          <w:p w14:paraId="54AC15E8" w14:textId="77777777" w:rsidR="00667075" w:rsidRPr="00087F00" w:rsidRDefault="00667075" w:rsidP="00667075">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advisory signs to prompt </w:t>
            </w:r>
            <w:proofErr w:type="gramStart"/>
            <w:r w:rsidRPr="00087F00">
              <w:rPr>
                <w:rFonts w:ascii="Century Gothic" w:hAnsi="Century Gothic"/>
              </w:rPr>
              <w:t>hand-washing</w:t>
            </w:r>
            <w:proofErr w:type="gramEnd"/>
          </w:p>
          <w:p w14:paraId="68D13753" w14:textId="77777777" w:rsidR="00667075" w:rsidRPr="00087F00" w:rsidRDefault="00667075" w:rsidP="00667075">
            <w:pPr>
              <w:pStyle w:val="ListBullet"/>
              <w:tabs>
                <w:tab w:val="clear" w:pos="360"/>
                <w:tab w:val="num" w:pos="644"/>
              </w:tabs>
              <w:spacing w:after="0"/>
              <w:ind w:left="357" w:hanging="357"/>
              <w:rPr>
                <w:rFonts w:ascii="Century Gothic" w:hAnsi="Century Gothic"/>
              </w:rPr>
            </w:pPr>
            <w:proofErr w:type="gramStart"/>
            <w:r w:rsidRPr="00087F00">
              <w:rPr>
                <w:rFonts w:ascii="Century Gothic" w:hAnsi="Century Gothic"/>
              </w:rPr>
              <w:t>a sufficient quantity of</w:t>
            </w:r>
            <w:proofErr w:type="gramEnd"/>
            <w:r w:rsidRPr="00087F00">
              <w:rPr>
                <w:rFonts w:ascii="Century Gothic" w:hAnsi="Century Gothic"/>
              </w:rPr>
              <w:t xml:space="preserve"> water at a suitable temperature</w:t>
            </w:r>
          </w:p>
          <w:p w14:paraId="48F81F02" w14:textId="77777777" w:rsidR="00667075" w:rsidRPr="00087F00" w:rsidRDefault="00667075" w:rsidP="00667075">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liquid/foam soap</w:t>
            </w:r>
          </w:p>
          <w:p w14:paraId="47EB232A" w14:textId="07F123D4" w:rsidR="00667075" w:rsidRPr="00087F00" w:rsidRDefault="00667075" w:rsidP="00667075">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single-use towels or suitably designed and located air driers.</w:t>
            </w:r>
          </w:p>
        </w:tc>
        <w:tc>
          <w:tcPr>
            <w:tcW w:w="725" w:type="dxa"/>
            <w:gridSpan w:val="2"/>
          </w:tcPr>
          <w:p w14:paraId="22B0F068" w14:textId="77777777" w:rsidR="00667075" w:rsidRPr="00087F00" w:rsidRDefault="00667075" w:rsidP="00667075">
            <w:pPr>
              <w:pStyle w:val="para"/>
              <w:rPr>
                <w:rFonts w:ascii="Century Gothic" w:hAnsi="Century Gothic" w:cs="Arial"/>
                <w:sz w:val="18"/>
                <w:szCs w:val="18"/>
              </w:rPr>
            </w:pPr>
          </w:p>
        </w:tc>
      </w:tr>
      <w:tr w:rsidR="00667075" w:rsidRPr="00087F00" w14:paraId="72F8E7CB" w14:textId="77777777" w:rsidTr="005E096E">
        <w:tc>
          <w:tcPr>
            <w:tcW w:w="1087" w:type="dxa"/>
            <w:gridSpan w:val="6"/>
            <w:shd w:val="clear" w:color="auto" w:fill="FBD4B4"/>
          </w:tcPr>
          <w:p w14:paraId="1560E9E0" w14:textId="7F201A1D" w:rsidR="00667075" w:rsidRPr="00087F00" w:rsidRDefault="00667075" w:rsidP="00667075">
            <w:pPr>
              <w:pStyle w:val="para"/>
              <w:rPr>
                <w:rFonts w:ascii="Century Gothic" w:hAnsi="Century Gothic" w:cs="Arial"/>
                <w:sz w:val="18"/>
                <w:szCs w:val="18"/>
              </w:rPr>
            </w:pPr>
            <w:r w:rsidRPr="00087F00">
              <w:rPr>
                <w:rFonts w:ascii="Century Gothic" w:hAnsi="Century Gothic"/>
              </w:rPr>
              <w:t>9.2.2</w:t>
            </w:r>
          </w:p>
        </w:tc>
        <w:tc>
          <w:tcPr>
            <w:tcW w:w="7573" w:type="dxa"/>
            <w:gridSpan w:val="4"/>
          </w:tcPr>
          <w:p w14:paraId="41F8F70A" w14:textId="0D96D1A2" w:rsidR="00667075" w:rsidRPr="00087F00" w:rsidRDefault="00667075" w:rsidP="00667075">
            <w:pPr>
              <w:pStyle w:val="para"/>
              <w:rPr>
                <w:rFonts w:ascii="Century Gothic" w:hAnsi="Century Gothic" w:cs="Arial"/>
                <w:sz w:val="18"/>
                <w:szCs w:val="18"/>
              </w:rPr>
            </w:pPr>
            <w:r w:rsidRPr="00087F00">
              <w:rPr>
                <w:rFonts w:ascii="Century Gothic" w:hAnsi="Century Gothic"/>
              </w:rPr>
              <w:t>Where open food products are stored and handled, toilets shall not open directly into the storage areas, and hand-washing facilities cannot be located within the toilets.</w:t>
            </w:r>
          </w:p>
        </w:tc>
        <w:tc>
          <w:tcPr>
            <w:tcW w:w="725" w:type="dxa"/>
            <w:gridSpan w:val="2"/>
          </w:tcPr>
          <w:p w14:paraId="072A0B1C" w14:textId="77777777" w:rsidR="00667075" w:rsidRPr="00087F00" w:rsidRDefault="00667075" w:rsidP="00667075">
            <w:pPr>
              <w:pStyle w:val="para"/>
              <w:rPr>
                <w:rFonts w:ascii="Century Gothic" w:hAnsi="Century Gothic" w:cs="Arial"/>
                <w:sz w:val="18"/>
                <w:szCs w:val="18"/>
              </w:rPr>
            </w:pPr>
          </w:p>
        </w:tc>
      </w:tr>
      <w:tr w:rsidR="00667075" w:rsidRPr="00087F00" w14:paraId="06C82E40" w14:textId="77777777" w:rsidTr="005E096E">
        <w:tc>
          <w:tcPr>
            <w:tcW w:w="1087" w:type="dxa"/>
            <w:gridSpan w:val="6"/>
            <w:shd w:val="clear" w:color="auto" w:fill="FBD4B4"/>
          </w:tcPr>
          <w:p w14:paraId="6DF4FA82" w14:textId="77777777" w:rsidR="00667075" w:rsidRPr="00087F00" w:rsidRDefault="00667075" w:rsidP="00667075">
            <w:pPr>
              <w:pStyle w:val="para"/>
              <w:rPr>
                <w:rFonts w:ascii="Century Gothic" w:hAnsi="Century Gothic"/>
              </w:rPr>
            </w:pPr>
            <w:r w:rsidRPr="00087F00">
              <w:rPr>
                <w:rFonts w:ascii="Century Gothic" w:hAnsi="Century Gothic"/>
              </w:rPr>
              <w:t>9.2.3</w:t>
            </w:r>
          </w:p>
          <w:p w14:paraId="0AFEE951" w14:textId="6A3B3214" w:rsidR="00667075" w:rsidRPr="00087F00" w:rsidRDefault="00667075" w:rsidP="00667075">
            <w:pPr>
              <w:pStyle w:val="para"/>
              <w:rPr>
                <w:rFonts w:ascii="Century Gothic" w:hAnsi="Century Gothic" w:cs="Arial"/>
                <w:sz w:val="18"/>
                <w:szCs w:val="18"/>
              </w:rPr>
            </w:pPr>
            <w:r w:rsidRPr="00087F00">
              <w:rPr>
                <w:rFonts w:ascii="Century Gothic" w:hAnsi="Century Gothic"/>
              </w:rPr>
              <w:t>X</w:t>
            </w:r>
          </w:p>
        </w:tc>
        <w:tc>
          <w:tcPr>
            <w:tcW w:w="7573" w:type="dxa"/>
            <w:gridSpan w:val="4"/>
          </w:tcPr>
          <w:p w14:paraId="7BFD15FC" w14:textId="77777777" w:rsidR="00667075" w:rsidRPr="00087F00" w:rsidRDefault="00667075" w:rsidP="00667075">
            <w:pPr>
              <w:pStyle w:val="para"/>
              <w:rPr>
                <w:rFonts w:ascii="Century Gothic" w:hAnsi="Century Gothic"/>
              </w:rPr>
            </w:pPr>
            <w:r w:rsidRPr="00087F00">
              <w:rPr>
                <w:rFonts w:ascii="Century Gothic" w:hAnsi="Century Gothic"/>
              </w:rPr>
              <w:t>Where separate changing facilities are required, the site shall provide documented instructions on the following:</w:t>
            </w:r>
          </w:p>
          <w:p w14:paraId="374153E4" w14:textId="77777777" w:rsidR="00667075" w:rsidRPr="00087F00" w:rsidRDefault="00667075" w:rsidP="00667075">
            <w:pPr>
              <w:pStyle w:val="ListBullet"/>
              <w:tabs>
                <w:tab w:val="clear" w:pos="360"/>
                <w:tab w:val="num" w:pos="644"/>
              </w:tabs>
              <w:spacing w:after="0"/>
              <w:ind w:left="357" w:hanging="357"/>
              <w:rPr>
                <w:rFonts w:ascii="Century Gothic" w:hAnsi="Century Gothic"/>
              </w:rPr>
            </w:pPr>
            <w:r w:rsidRPr="00087F00">
              <w:rPr>
                <w:rFonts w:ascii="Century Gothic" w:hAnsi="Century Gothic"/>
              </w:rPr>
              <w:t>protective clothing required to be worn</w:t>
            </w:r>
          </w:p>
          <w:p w14:paraId="4CDDA04B" w14:textId="77777777" w:rsidR="00667075" w:rsidRPr="00087F00" w:rsidRDefault="00667075" w:rsidP="00667075">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clear instructions for the order of changing into and out of dedicated protective clothes to prevent the contamination of clean clothing</w:t>
            </w:r>
          </w:p>
          <w:p w14:paraId="704986EA" w14:textId="42B24A6A" w:rsidR="00667075" w:rsidRPr="00087F00" w:rsidRDefault="00667075" w:rsidP="00667075">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 hand-washing routine during the changing procedure to prevent contamination of the clean clothing.</w:t>
            </w:r>
          </w:p>
        </w:tc>
        <w:tc>
          <w:tcPr>
            <w:tcW w:w="725" w:type="dxa"/>
            <w:gridSpan w:val="2"/>
          </w:tcPr>
          <w:p w14:paraId="4FC9AB94" w14:textId="77777777" w:rsidR="00667075" w:rsidRPr="00087F00" w:rsidRDefault="00667075" w:rsidP="00667075">
            <w:pPr>
              <w:pStyle w:val="para"/>
              <w:rPr>
                <w:rFonts w:ascii="Century Gothic" w:hAnsi="Century Gothic" w:cs="Arial"/>
                <w:sz w:val="18"/>
                <w:szCs w:val="18"/>
              </w:rPr>
            </w:pPr>
          </w:p>
        </w:tc>
      </w:tr>
      <w:tr w:rsidR="00BA1F92" w:rsidRPr="00087F00" w14:paraId="2FA919B8" w14:textId="77777777" w:rsidTr="008C108A">
        <w:tc>
          <w:tcPr>
            <w:tcW w:w="9385" w:type="dxa"/>
            <w:gridSpan w:val="12"/>
          </w:tcPr>
          <w:p w14:paraId="51E1408B" w14:textId="77777777" w:rsidR="00BA1F92" w:rsidRPr="00087F00" w:rsidRDefault="00BA1F92" w:rsidP="00E210BE">
            <w:pPr>
              <w:pStyle w:val="para"/>
              <w:rPr>
                <w:rFonts w:ascii="Century Gothic" w:hAnsi="Century Gothic" w:cs="Arial"/>
                <w:sz w:val="18"/>
                <w:szCs w:val="18"/>
              </w:rPr>
            </w:pPr>
            <w:r w:rsidRPr="00087F00">
              <w:rPr>
                <w:rFonts w:ascii="Century Gothic" w:hAnsi="Century Gothic" w:cs="Arial"/>
                <w:sz w:val="18"/>
                <w:szCs w:val="18"/>
              </w:rPr>
              <w:t>Comments</w:t>
            </w:r>
          </w:p>
          <w:p w14:paraId="4976009E" w14:textId="77777777" w:rsidR="00BA1F92" w:rsidRPr="00087F00" w:rsidRDefault="00BA1F92" w:rsidP="00E210BE">
            <w:pPr>
              <w:pStyle w:val="para"/>
              <w:rPr>
                <w:rFonts w:ascii="Century Gothic" w:hAnsi="Century Gothic" w:cs="Arial"/>
                <w:sz w:val="18"/>
                <w:szCs w:val="18"/>
              </w:rPr>
            </w:pPr>
          </w:p>
          <w:p w14:paraId="4F028B5C" w14:textId="77777777" w:rsidR="00BA1F92" w:rsidRPr="00087F00" w:rsidRDefault="00BA1F92" w:rsidP="00E210BE">
            <w:pPr>
              <w:pStyle w:val="para"/>
              <w:rPr>
                <w:rFonts w:ascii="Century Gothic" w:hAnsi="Century Gothic" w:cs="Arial"/>
                <w:sz w:val="18"/>
                <w:szCs w:val="18"/>
              </w:rPr>
            </w:pPr>
          </w:p>
        </w:tc>
      </w:tr>
      <w:tr w:rsidR="00BA1F92" w:rsidRPr="00087F00" w14:paraId="638DC2F1" w14:textId="77777777" w:rsidTr="008C108A">
        <w:tc>
          <w:tcPr>
            <w:tcW w:w="9385" w:type="dxa"/>
            <w:gridSpan w:val="12"/>
            <w:shd w:val="clear" w:color="auto" w:fill="FFE599" w:themeFill="accent4" w:themeFillTint="66"/>
          </w:tcPr>
          <w:p w14:paraId="054C84C2" w14:textId="4CF80897" w:rsidR="00BA1F92" w:rsidRPr="00087F00" w:rsidRDefault="00C664E1" w:rsidP="00C664E1">
            <w:pPr>
              <w:pStyle w:val="hdg3"/>
              <w:rPr>
                <w:rFonts w:ascii="Century Gothic" w:hAnsi="Century Gothic"/>
              </w:rPr>
            </w:pPr>
            <w:bookmarkStart w:id="62" w:name="_Toc45051992"/>
            <w:bookmarkStart w:id="63" w:name="_Toc421702061"/>
            <w:bookmarkStart w:id="64" w:name="_Toc421702337"/>
            <w:bookmarkStart w:id="65" w:name="_Toc421702840"/>
            <w:bookmarkStart w:id="66" w:name="_Toc421703050"/>
            <w:bookmarkStart w:id="67" w:name="_Toc421703183"/>
            <w:bookmarkStart w:id="68" w:name="_Toc421703313"/>
            <w:bookmarkStart w:id="69" w:name="_Toc421870216"/>
            <w:bookmarkStart w:id="70" w:name="_Toc421870471"/>
            <w:bookmarkStart w:id="71" w:name="_Toc421870605"/>
            <w:r w:rsidRPr="00087F00">
              <w:rPr>
                <w:rFonts w:ascii="Century Gothic" w:hAnsi="Century Gothic" w:cs="Arial"/>
                <w:b/>
                <w:sz w:val="18"/>
                <w:szCs w:val="18"/>
              </w:rPr>
              <w:t>9.3</w:t>
            </w:r>
            <w:r w:rsidRPr="00087F00">
              <w:rPr>
                <w:rFonts w:ascii="Century Gothic" w:hAnsi="Century Gothic" w:cs="Arial"/>
                <w:b/>
                <w:sz w:val="18"/>
                <w:szCs w:val="18"/>
              </w:rPr>
              <w:tab/>
              <w:t xml:space="preserve">Fabrication – product intake, handling, </w:t>
            </w:r>
            <w:proofErr w:type="gramStart"/>
            <w:r w:rsidRPr="00087F00">
              <w:rPr>
                <w:rFonts w:ascii="Century Gothic" w:hAnsi="Century Gothic" w:cs="Arial"/>
                <w:b/>
                <w:sz w:val="18"/>
                <w:szCs w:val="18"/>
              </w:rPr>
              <w:t>storage</w:t>
            </w:r>
            <w:proofErr w:type="gramEnd"/>
            <w:r w:rsidRPr="00087F00">
              <w:rPr>
                <w:rFonts w:ascii="Century Gothic" w:hAnsi="Century Gothic" w:cs="Arial"/>
                <w:b/>
                <w:sz w:val="18"/>
                <w:szCs w:val="18"/>
              </w:rPr>
              <w:t xml:space="preserve"> and dispatch areas</w:t>
            </w:r>
            <w:bookmarkEnd w:id="62"/>
          </w:p>
        </w:tc>
      </w:tr>
      <w:tr w:rsidR="00247B63" w:rsidRPr="00087F00" w14:paraId="3C724E9E" w14:textId="77777777" w:rsidTr="005E096E">
        <w:tc>
          <w:tcPr>
            <w:tcW w:w="1087" w:type="dxa"/>
            <w:gridSpan w:val="6"/>
            <w:shd w:val="clear" w:color="auto" w:fill="E36C0A"/>
          </w:tcPr>
          <w:p w14:paraId="1121ED8D" w14:textId="77777777" w:rsidR="00247B63" w:rsidRPr="00087F00" w:rsidRDefault="00247B63" w:rsidP="00247B63">
            <w:pPr>
              <w:pStyle w:val="para"/>
              <w:rPr>
                <w:rFonts w:ascii="Century Gothic" w:hAnsi="Century Gothic"/>
              </w:rPr>
            </w:pPr>
            <w:r w:rsidRPr="00087F00">
              <w:rPr>
                <w:rFonts w:ascii="Century Gothic" w:hAnsi="Century Gothic"/>
              </w:rPr>
              <w:t>9.3.1</w:t>
            </w:r>
          </w:p>
          <w:p w14:paraId="63E7A8AB" w14:textId="5DA2F62A" w:rsidR="00247B63" w:rsidRPr="00087F00" w:rsidRDefault="00247B63" w:rsidP="00247B63">
            <w:pPr>
              <w:pStyle w:val="para"/>
              <w:rPr>
                <w:rFonts w:ascii="Century Gothic" w:hAnsi="Century Gothic" w:cs="Arial"/>
                <w:sz w:val="18"/>
                <w:szCs w:val="18"/>
              </w:rPr>
            </w:pPr>
            <w:r w:rsidRPr="00087F00">
              <w:rPr>
                <w:rFonts w:ascii="Century Gothic" w:hAnsi="Century Gothic"/>
              </w:rPr>
              <w:t>X</w:t>
            </w:r>
          </w:p>
        </w:tc>
        <w:tc>
          <w:tcPr>
            <w:tcW w:w="7573" w:type="dxa"/>
            <w:gridSpan w:val="4"/>
          </w:tcPr>
          <w:p w14:paraId="493E839C" w14:textId="4FCA8F16" w:rsidR="00247B63" w:rsidRPr="00087F00" w:rsidRDefault="00247B63" w:rsidP="00247B63">
            <w:pPr>
              <w:pStyle w:val="para"/>
              <w:rPr>
                <w:rFonts w:ascii="Century Gothic" w:hAnsi="Century Gothic" w:cs="Arial"/>
                <w:sz w:val="18"/>
                <w:szCs w:val="18"/>
              </w:rPr>
            </w:pPr>
            <w:r w:rsidRPr="00087F00">
              <w:rPr>
                <w:rFonts w:ascii="Century Gothic" w:hAnsi="Century Gothic"/>
              </w:rPr>
              <w:t>Where products come into direct contact with water, steam, ice, air, compressed air or other gases, the microbiological and chemical quality of the product shall be regularly monitored based on risk assessment. The gases, water or ice shall present no risk to product safety or quality and shall comply with relevant legal regulations.</w:t>
            </w:r>
          </w:p>
        </w:tc>
        <w:tc>
          <w:tcPr>
            <w:tcW w:w="725" w:type="dxa"/>
            <w:gridSpan w:val="2"/>
          </w:tcPr>
          <w:p w14:paraId="7E4BC931" w14:textId="77777777" w:rsidR="00247B63" w:rsidRPr="00087F00" w:rsidRDefault="00247B63" w:rsidP="00247B63">
            <w:pPr>
              <w:pStyle w:val="para"/>
              <w:rPr>
                <w:rFonts w:ascii="Century Gothic" w:hAnsi="Century Gothic" w:cs="Arial"/>
                <w:sz w:val="18"/>
                <w:szCs w:val="18"/>
              </w:rPr>
            </w:pPr>
          </w:p>
        </w:tc>
      </w:tr>
      <w:tr w:rsidR="00BA1F92" w:rsidRPr="00087F00" w14:paraId="0F9C48C7" w14:textId="77777777" w:rsidTr="008C108A">
        <w:tc>
          <w:tcPr>
            <w:tcW w:w="9385" w:type="dxa"/>
            <w:gridSpan w:val="12"/>
          </w:tcPr>
          <w:p w14:paraId="03307C7D" w14:textId="77777777" w:rsidR="00BA1F92" w:rsidRPr="00087F00" w:rsidRDefault="00BA1F92" w:rsidP="00E210BE">
            <w:pPr>
              <w:pStyle w:val="para"/>
              <w:rPr>
                <w:rFonts w:ascii="Century Gothic" w:hAnsi="Century Gothic" w:cs="Arial"/>
                <w:sz w:val="18"/>
                <w:szCs w:val="18"/>
              </w:rPr>
            </w:pPr>
            <w:r w:rsidRPr="00087F00">
              <w:rPr>
                <w:rFonts w:ascii="Century Gothic" w:hAnsi="Century Gothic" w:cs="Arial"/>
                <w:sz w:val="18"/>
                <w:szCs w:val="18"/>
              </w:rPr>
              <w:t>Comments</w:t>
            </w:r>
          </w:p>
          <w:p w14:paraId="76247C9C" w14:textId="77777777" w:rsidR="00BA1F92" w:rsidRPr="00087F00" w:rsidRDefault="00BA1F92" w:rsidP="00E210BE">
            <w:pPr>
              <w:pStyle w:val="para"/>
              <w:rPr>
                <w:rFonts w:ascii="Century Gothic" w:hAnsi="Century Gothic" w:cs="Arial"/>
                <w:sz w:val="18"/>
                <w:szCs w:val="18"/>
              </w:rPr>
            </w:pPr>
          </w:p>
          <w:p w14:paraId="70CD50A9" w14:textId="77777777" w:rsidR="00BA1F92" w:rsidRPr="00087F00" w:rsidRDefault="00BA1F92" w:rsidP="00E210BE">
            <w:pPr>
              <w:pStyle w:val="para"/>
              <w:rPr>
                <w:rFonts w:ascii="Century Gothic" w:hAnsi="Century Gothic" w:cs="Arial"/>
                <w:sz w:val="18"/>
                <w:szCs w:val="18"/>
              </w:rPr>
            </w:pPr>
          </w:p>
        </w:tc>
      </w:tr>
      <w:tr w:rsidR="00BA1F92" w:rsidRPr="00087F00" w14:paraId="22D88005" w14:textId="77777777" w:rsidTr="008C108A">
        <w:tc>
          <w:tcPr>
            <w:tcW w:w="9385" w:type="dxa"/>
            <w:gridSpan w:val="12"/>
            <w:shd w:val="clear" w:color="auto" w:fill="FFE599" w:themeFill="accent4" w:themeFillTint="66"/>
          </w:tcPr>
          <w:p w14:paraId="79A0A4A0" w14:textId="65DF3DCD" w:rsidR="00BA1F92" w:rsidRPr="00087F00" w:rsidRDefault="00814793" w:rsidP="00814793">
            <w:pPr>
              <w:pStyle w:val="hdg3"/>
              <w:rPr>
                <w:rFonts w:ascii="Century Gothic" w:hAnsi="Century Gothic"/>
              </w:rPr>
            </w:pPr>
            <w:bookmarkStart w:id="72" w:name="_Toc45051993"/>
            <w:bookmarkEnd w:id="63"/>
            <w:bookmarkEnd w:id="64"/>
            <w:bookmarkEnd w:id="65"/>
            <w:bookmarkEnd w:id="66"/>
            <w:bookmarkEnd w:id="67"/>
            <w:bookmarkEnd w:id="68"/>
            <w:bookmarkEnd w:id="69"/>
            <w:bookmarkEnd w:id="70"/>
            <w:bookmarkEnd w:id="71"/>
            <w:r w:rsidRPr="00087F00">
              <w:rPr>
                <w:rFonts w:ascii="Century Gothic" w:hAnsi="Century Gothic" w:cs="Arial"/>
                <w:b/>
                <w:sz w:val="18"/>
                <w:szCs w:val="18"/>
              </w:rPr>
              <w:t>9.4</w:t>
            </w:r>
            <w:r w:rsidRPr="00087F00">
              <w:rPr>
                <w:rFonts w:ascii="Century Gothic" w:hAnsi="Century Gothic" w:cs="Arial"/>
                <w:b/>
                <w:sz w:val="18"/>
                <w:szCs w:val="18"/>
              </w:rPr>
              <w:tab/>
              <w:t>Maintenance</w:t>
            </w:r>
            <w:bookmarkEnd w:id="72"/>
          </w:p>
        </w:tc>
      </w:tr>
      <w:tr w:rsidR="00260CEB" w:rsidRPr="00087F00" w14:paraId="0A37B3DF" w14:textId="77777777" w:rsidTr="005E096E">
        <w:tc>
          <w:tcPr>
            <w:tcW w:w="543" w:type="dxa"/>
            <w:gridSpan w:val="2"/>
            <w:shd w:val="clear" w:color="auto" w:fill="E36C0A"/>
          </w:tcPr>
          <w:p w14:paraId="3858DCA9" w14:textId="77777777" w:rsidR="00260CEB" w:rsidRPr="00087F00" w:rsidRDefault="00260CEB" w:rsidP="00260CEB">
            <w:pPr>
              <w:pStyle w:val="para"/>
              <w:rPr>
                <w:rFonts w:ascii="Century Gothic" w:hAnsi="Century Gothic" w:cs="Arial"/>
                <w:sz w:val="18"/>
                <w:szCs w:val="18"/>
              </w:rPr>
            </w:pPr>
            <w:r w:rsidRPr="00087F00">
              <w:rPr>
                <w:rFonts w:ascii="Century Gothic" w:hAnsi="Century Gothic" w:cs="Arial"/>
                <w:sz w:val="18"/>
                <w:szCs w:val="18"/>
              </w:rPr>
              <w:t>9.4.1</w:t>
            </w:r>
          </w:p>
        </w:tc>
        <w:tc>
          <w:tcPr>
            <w:tcW w:w="544" w:type="dxa"/>
            <w:gridSpan w:val="4"/>
            <w:shd w:val="clear" w:color="auto" w:fill="FBD4B4"/>
          </w:tcPr>
          <w:p w14:paraId="35297DA4" w14:textId="2EB6DD69" w:rsidR="00260CEB" w:rsidRPr="00087F00" w:rsidRDefault="00260CEB" w:rsidP="00260CEB">
            <w:pPr>
              <w:pStyle w:val="para"/>
              <w:rPr>
                <w:rFonts w:ascii="Century Gothic" w:hAnsi="Century Gothic" w:cs="Arial"/>
                <w:sz w:val="18"/>
                <w:szCs w:val="18"/>
              </w:rPr>
            </w:pPr>
          </w:p>
        </w:tc>
        <w:tc>
          <w:tcPr>
            <w:tcW w:w="7573" w:type="dxa"/>
            <w:gridSpan w:val="4"/>
          </w:tcPr>
          <w:p w14:paraId="13C5D0F3" w14:textId="06AFA118" w:rsidR="00260CEB" w:rsidRPr="00087F00" w:rsidRDefault="00260CEB" w:rsidP="00260CEB">
            <w:pPr>
              <w:pStyle w:val="para"/>
              <w:rPr>
                <w:rFonts w:ascii="Century Gothic" w:hAnsi="Century Gothic" w:cs="Arial"/>
                <w:sz w:val="18"/>
                <w:szCs w:val="18"/>
              </w:rPr>
            </w:pPr>
            <w:r w:rsidRPr="00087F00">
              <w:rPr>
                <w:rFonts w:ascii="Century Gothic" w:hAnsi="Century Gothic"/>
              </w:rPr>
              <w:t>Food grade lubricants shall be used and be of a known allergen status.</w:t>
            </w:r>
          </w:p>
        </w:tc>
        <w:tc>
          <w:tcPr>
            <w:tcW w:w="725" w:type="dxa"/>
            <w:gridSpan w:val="2"/>
          </w:tcPr>
          <w:p w14:paraId="26EDC1FC" w14:textId="77777777" w:rsidR="00260CEB" w:rsidRPr="00087F00" w:rsidRDefault="00260CEB" w:rsidP="00260CEB">
            <w:pPr>
              <w:pStyle w:val="para"/>
              <w:rPr>
                <w:rFonts w:ascii="Century Gothic" w:hAnsi="Century Gothic" w:cs="Arial"/>
                <w:sz w:val="18"/>
                <w:szCs w:val="18"/>
              </w:rPr>
            </w:pPr>
          </w:p>
        </w:tc>
      </w:tr>
      <w:tr w:rsidR="00BA1F92" w:rsidRPr="00087F00" w14:paraId="51583119" w14:textId="77777777" w:rsidTr="008C108A">
        <w:tc>
          <w:tcPr>
            <w:tcW w:w="9385" w:type="dxa"/>
            <w:gridSpan w:val="12"/>
          </w:tcPr>
          <w:p w14:paraId="369702ED" w14:textId="77777777" w:rsidR="00BA1F92" w:rsidRPr="00087F00" w:rsidRDefault="00BA1F92" w:rsidP="00E210BE">
            <w:pPr>
              <w:pStyle w:val="para"/>
              <w:rPr>
                <w:rFonts w:ascii="Century Gothic" w:hAnsi="Century Gothic" w:cs="Arial"/>
                <w:sz w:val="18"/>
                <w:szCs w:val="18"/>
              </w:rPr>
            </w:pPr>
            <w:r w:rsidRPr="00087F00">
              <w:rPr>
                <w:rFonts w:ascii="Century Gothic" w:hAnsi="Century Gothic" w:cs="Arial"/>
                <w:sz w:val="18"/>
                <w:szCs w:val="18"/>
              </w:rPr>
              <w:t>Comments</w:t>
            </w:r>
          </w:p>
          <w:p w14:paraId="7DDAE38A" w14:textId="77777777" w:rsidR="00BA1F92" w:rsidRPr="00087F00" w:rsidRDefault="00BA1F92" w:rsidP="00E210BE">
            <w:pPr>
              <w:pStyle w:val="para"/>
              <w:rPr>
                <w:rFonts w:ascii="Century Gothic" w:hAnsi="Century Gothic" w:cs="Arial"/>
                <w:sz w:val="18"/>
                <w:szCs w:val="18"/>
              </w:rPr>
            </w:pPr>
          </w:p>
        </w:tc>
      </w:tr>
      <w:tr w:rsidR="008A19C6" w:rsidRPr="00087F00" w14:paraId="71F34C3B" w14:textId="77777777" w:rsidTr="008C108A">
        <w:tc>
          <w:tcPr>
            <w:tcW w:w="9385" w:type="dxa"/>
            <w:gridSpan w:val="12"/>
            <w:shd w:val="clear" w:color="auto" w:fill="FFE599" w:themeFill="accent4" w:themeFillTint="66"/>
          </w:tcPr>
          <w:p w14:paraId="3F60719C" w14:textId="4B732EBD" w:rsidR="008A19C6" w:rsidRPr="00087F00" w:rsidRDefault="00362EEB" w:rsidP="00362EEB">
            <w:pPr>
              <w:pStyle w:val="hdg3"/>
              <w:rPr>
                <w:rFonts w:ascii="Century Gothic" w:hAnsi="Century Gothic"/>
              </w:rPr>
            </w:pPr>
            <w:bookmarkStart w:id="73" w:name="_Toc45051994"/>
            <w:bookmarkStart w:id="74" w:name="_Toc421702062"/>
            <w:bookmarkStart w:id="75" w:name="_Toc421702338"/>
            <w:bookmarkStart w:id="76" w:name="_Toc421702841"/>
            <w:bookmarkStart w:id="77" w:name="_Toc421703051"/>
            <w:bookmarkStart w:id="78" w:name="_Toc421703184"/>
            <w:bookmarkStart w:id="79" w:name="_Toc421703314"/>
            <w:r w:rsidRPr="00087F00">
              <w:rPr>
                <w:rFonts w:ascii="Century Gothic" w:hAnsi="Century Gothic" w:cs="Arial"/>
                <w:b/>
                <w:sz w:val="18"/>
                <w:szCs w:val="18"/>
              </w:rPr>
              <w:t>9.5</w:t>
            </w:r>
            <w:r w:rsidRPr="00087F00">
              <w:rPr>
                <w:rFonts w:ascii="Century Gothic" w:hAnsi="Century Gothic" w:cs="Arial"/>
                <w:b/>
                <w:sz w:val="18"/>
                <w:szCs w:val="18"/>
              </w:rPr>
              <w:tab/>
              <w:t>Housekeeping and hygiene</w:t>
            </w:r>
            <w:bookmarkEnd w:id="73"/>
          </w:p>
        </w:tc>
      </w:tr>
      <w:tr w:rsidR="004C3933" w:rsidRPr="00087F00" w14:paraId="0DAC627B" w14:textId="77777777" w:rsidTr="005E096E">
        <w:tc>
          <w:tcPr>
            <w:tcW w:w="543" w:type="dxa"/>
            <w:gridSpan w:val="2"/>
            <w:shd w:val="clear" w:color="auto" w:fill="E36C0A"/>
          </w:tcPr>
          <w:p w14:paraId="46AC1658" w14:textId="77777777" w:rsidR="004C3933" w:rsidRPr="00087F00" w:rsidRDefault="004C3933" w:rsidP="00222E90">
            <w:pPr>
              <w:pStyle w:val="para"/>
              <w:rPr>
                <w:rFonts w:ascii="Century Gothic" w:hAnsi="Century Gothic" w:cs="Arial"/>
                <w:sz w:val="18"/>
                <w:szCs w:val="18"/>
              </w:rPr>
            </w:pPr>
            <w:r w:rsidRPr="00087F00">
              <w:rPr>
                <w:rFonts w:ascii="Century Gothic" w:hAnsi="Century Gothic" w:cs="Arial"/>
                <w:sz w:val="18"/>
                <w:szCs w:val="18"/>
              </w:rPr>
              <w:t>9.5.1</w:t>
            </w:r>
          </w:p>
          <w:p w14:paraId="63EA18F0" w14:textId="52E1F7B3" w:rsidR="004C3933" w:rsidRPr="00087F00" w:rsidRDefault="004C3933" w:rsidP="00222E90">
            <w:pPr>
              <w:pStyle w:val="para"/>
              <w:rPr>
                <w:rFonts w:ascii="Century Gothic" w:hAnsi="Century Gothic" w:cs="Arial"/>
                <w:sz w:val="18"/>
                <w:szCs w:val="18"/>
              </w:rPr>
            </w:pPr>
            <w:r w:rsidRPr="00087F00">
              <w:rPr>
                <w:rFonts w:ascii="Century Gothic" w:hAnsi="Century Gothic" w:cs="Arial"/>
                <w:sz w:val="18"/>
                <w:szCs w:val="18"/>
              </w:rPr>
              <w:t>X</w:t>
            </w:r>
          </w:p>
        </w:tc>
        <w:tc>
          <w:tcPr>
            <w:tcW w:w="544" w:type="dxa"/>
            <w:gridSpan w:val="4"/>
            <w:shd w:val="clear" w:color="auto" w:fill="FBD4B4"/>
          </w:tcPr>
          <w:p w14:paraId="369A2497" w14:textId="074B0421" w:rsidR="004C3933" w:rsidRPr="00087F00" w:rsidRDefault="004C3933" w:rsidP="00222E90">
            <w:pPr>
              <w:pStyle w:val="para"/>
              <w:rPr>
                <w:rFonts w:ascii="Century Gothic" w:hAnsi="Century Gothic" w:cs="Arial"/>
                <w:sz w:val="18"/>
                <w:szCs w:val="18"/>
              </w:rPr>
            </w:pPr>
          </w:p>
        </w:tc>
        <w:tc>
          <w:tcPr>
            <w:tcW w:w="7573" w:type="dxa"/>
            <w:gridSpan w:val="4"/>
          </w:tcPr>
          <w:p w14:paraId="16228B85" w14:textId="77777777" w:rsidR="004C3933" w:rsidRPr="00087F00" w:rsidRDefault="004C3933" w:rsidP="00222E90">
            <w:pPr>
              <w:pStyle w:val="para"/>
              <w:rPr>
                <w:rFonts w:ascii="Century Gothic" w:hAnsi="Century Gothic"/>
              </w:rPr>
            </w:pPr>
            <w:r w:rsidRPr="00087F00">
              <w:rPr>
                <w:rFonts w:ascii="Century Gothic" w:hAnsi="Century Gothic"/>
              </w:rPr>
              <w:t>Risk-based limits for acceptable and unacceptable cleaning performance shall be defined for food contact surfaces. These limits shall be based on the potential hazards relevant to the product or handling operations. Therefore, acceptable levels of cleaning may be defined by visual appearance, microbiological testing, allergen testing or chemical testing as appropriate.</w:t>
            </w:r>
          </w:p>
          <w:p w14:paraId="024AE766" w14:textId="464F3AB8" w:rsidR="004C3933" w:rsidRPr="00087F00" w:rsidRDefault="004C3933" w:rsidP="00222E90">
            <w:pPr>
              <w:pStyle w:val="para"/>
              <w:rPr>
                <w:rFonts w:ascii="Century Gothic" w:hAnsi="Century Gothic" w:cs="Arial"/>
                <w:sz w:val="18"/>
                <w:szCs w:val="18"/>
              </w:rPr>
            </w:pPr>
            <w:r w:rsidRPr="00087F00">
              <w:rPr>
                <w:rFonts w:ascii="Century Gothic" w:hAnsi="Century Gothic"/>
              </w:rPr>
              <w:t>The site shall define the corrective action to be taken when monitored results fall outside the acceptable limits.</w:t>
            </w:r>
          </w:p>
        </w:tc>
        <w:tc>
          <w:tcPr>
            <w:tcW w:w="725" w:type="dxa"/>
            <w:gridSpan w:val="2"/>
          </w:tcPr>
          <w:p w14:paraId="0E9BE4FC" w14:textId="77777777" w:rsidR="004C3933" w:rsidRPr="00087F00" w:rsidRDefault="004C3933" w:rsidP="00222E90">
            <w:pPr>
              <w:pStyle w:val="para"/>
              <w:rPr>
                <w:rFonts w:ascii="Century Gothic" w:hAnsi="Century Gothic" w:cs="Arial"/>
                <w:sz w:val="18"/>
                <w:szCs w:val="18"/>
              </w:rPr>
            </w:pPr>
          </w:p>
        </w:tc>
      </w:tr>
      <w:tr w:rsidR="00222E90" w:rsidRPr="00087F00" w14:paraId="1F187958" w14:textId="77777777" w:rsidTr="005E096E">
        <w:tc>
          <w:tcPr>
            <w:tcW w:w="1087" w:type="dxa"/>
            <w:gridSpan w:val="6"/>
            <w:shd w:val="clear" w:color="auto" w:fill="E36C0A"/>
          </w:tcPr>
          <w:p w14:paraId="294AC561" w14:textId="262902C2" w:rsidR="00222E90" w:rsidRPr="00087F00" w:rsidRDefault="004C3933" w:rsidP="00222E90">
            <w:pPr>
              <w:pStyle w:val="para"/>
              <w:rPr>
                <w:rFonts w:ascii="Century Gothic" w:hAnsi="Century Gothic" w:cs="Arial"/>
                <w:sz w:val="18"/>
                <w:szCs w:val="18"/>
              </w:rPr>
            </w:pPr>
            <w:r w:rsidRPr="00087F00">
              <w:rPr>
                <w:rFonts w:ascii="Century Gothic" w:hAnsi="Century Gothic" w:cs="Arial"/>
                <w:sz w:val="18"/>
                <w:szCs w:val="18"/>
              </w:rPr>
              <w:t>9.5.2</w:t>
            </w:r>
          </w:p>
        </w:tc>
        <w:tc>
          <w:tcPr>
            <w:tcW w:w="7573" w:type="dxa"/>
            <w:gridSpan w:val="4"/>
          </w:tcPr>
          <w:p w14:paraId="3482D2A9" w14:textId="688C70AB" w:rsidR="00222E90" w:rsidRPr="00087F00" w:rsidRDefault="00222E90" w:rsidP="00222E90">
            <w:pPr>
              <w:pStyle w:val="para"/>
              <w:rPr>
                <w:rFonts w:ascii="Century Gothic" w:hAnsi="Century Gothic" w:cs="Arial"/>
                <w:sz w:val="18"/>
                <w:szCs w:val="18"/>
              </w:rPr>
            </w:pPr>
            <w:r w:rsidRPr="00087F00">
              <w:rPr>
                <w:rFonts w:ascii="Century Gothic" w:hAnsi="Century Gothic"/>
              </w:rPr>
              <w:t xml:space="preserve">Where cleaning and disinfection procedures are part of a defined prerequisite plan to control the risk of a specific hazard, the procedures and their frequencies shall be validated. Manufacturers’ instructions must be </w:t>
            </w:r>
            <w:proofErr w:type="gramStart"/>
            <w:r w:rsidRPr="00087F00">
              <w:rPr>
                <w:rFonts w:ascii="Century Gothic" w:hAnsi="Century Gothic"/>
              </w:rPr>
              <w:t>followed</w:t>
            </w:r>
            <w:proofErr w:type="gramEnd"/>
            <w:r w:rsidRPr="00087F00">
              <w:rPr>
                <w:rFonts w:ascii="Century Gothic" w:hAnsi="Century Gothic"/>
              </w:rPr>
              <w:t xml:space="preserve"> and records maintained.</w:t>
            </w:r>
          </w:p>
        </w:tc>
        <w:tc>
          <w:tcPr>
            <w:tcW w:w="725" w:type="dxa"/>
            <w:gridSpan w:val="2"/>
          </w:tcPr>
          <w:p w14:paraId="19D86E9F" w14:textId="77777777" w:rsidR="00222E90" w:rsidRPr="00087F00" w:rsidRDefault="00222E90" w:rsidP="00222E90">
            <w:pPr>
              <w:pStyle w:val="para"/>
              <w:rPr>
                <w:rFonts w:ascii="Century Gothic" w:hAnsi="Century Gothic" w:cs="Arial"/>
                <w:sz w:val="18"/>
                <w:szCs w:val="18"/>
              </w:rPr>
            </w:pPr>
          </w:p>
        </w:tc>
      </w:tr>
      <w:tr w:rsidR="00BA1F92" w:rsidRPr="00087F00" w14:paraId="2731BECA" w14:textId="77777777" w:rsidTr="008C108A">
        <w:tc>
          <w:tcPr>
            <w:tcW w:w="9385" w:type="dxa"/>
            <w:gridSpan w:val="12"/>
          </w:tcPr>
          <w:p w14:paraId="4775AB0B" w14:textId="14514DA6" w:rsidR="00BA1F92" w:rsidRPr="00087F00" w:rsidRDefault="00BA1F92" w:rsidP="00E210BE">
            <w:pPr>
              <w:pStyle w:val="para"/>
              <w:rPr>
                <w:rFonts w:ascii="Century Gothic" w:hAnsi="Century Gothic" w:cs="Arial"/>
                <w:sz w:val="18"/>
                <w:szCs w:val="18"/>
              </w:rPr>
            </w:pPr>
            <w:r w:rsidRPr="00087F00">
              <w:rPr>
                <w:rFonts w:ascii="Century Gothic" w:hAnsi="Century Gothic" w:cs="Arial"/>
                <w:sz w:val="18"/>
                <w:szCs w:val="18"/>
              </w:rPr>
              <w:t>Comments</w:t>
            </w:r>
          </w:p>
          <w:p w14:paraId="082FA74C" w14:textId="77777777" w:rsidR="00BA1F92" w:rsidRPr="00087F00" w:rsidRDefault="00BA1F92" w:rsidP="00E210BE">
            <w:pPr>
              <w:pStyle w:val="para"/>
              <w:rPr>
                <w:rFonts w:ascii="Century Gothic" w:hAnsi="Century Gothic" w:cs="Arial"/>
                <w:sz w:val="18"/>
                <w:szCs w:val="18"/>
              </w:rPr>
            </w:pPr>
          </w:p>
        </w:tc>
      </w:tr>
      <w:tr w:rsidR="008A19C6" w:rsidRPr="00087F00" w14:paraId="68CB6D1B" w14:textId="77777777" w:rsidTr="008A19C6">
        <w:tc>
          <w:tcPr>
            <w:tcW w:w="9385" w:type="dxa"/>
            <w:gridSpan w:val="12"/>
            <w:shd w:val="clear" w:color="auto" w:fill="FFE599" w:themeFill="accent4" w:themeFillTint="66"/>
          </w:tcPr>
          <w:p w14:paraId="207FFAF6" w14:textId="60CE6E31" w:rsidR="008A19C6" w:rsidRPr="00087F00" w:rsidRDefault="000F710D" w:rsidP="000F710D">
            <w:pPr>
              <w:pStyle w:val="hdg3"/>
              <w:rPr>
                <w:rFonts w:ascii="Century Gothic" w:hAnsi="Century Gothic"/>
              </w:rPr>
            </w:pPr>
            <w:bookmarkStart w:id="80" w:name="_Toc45051995"/>
            <w:bookmarkEnd w:id="74"/>
            <w:bookmarkEnd w:id="75"/>
            <w:bookmarkEnd w:id="76"/>
            <w:bookmarkEnd w:id="77"/>
            <w:bookmarkEnd w:id="78"/>
            <w:bookmarkEnd w:id="79"/>
            <w:r w:rsidRPr="00087F00">
              <w:rPr>
                <w:rFonts w:ascii="Century Gothic" w:hAnsi="Century Gothic" w:cs="Arial"/>
                <w:b/>
                <w:sz w:val="18"/>
                <w:szCs w:val="18"/>
              </w:rPr>
              <w:t>9.6</w:t>
            </w:r>
            <w:r w:rsidRPr="00087F00">
              <w:rPr>
                <w:rFonts w:ascii="Century Gothic" w:hAnsi="Century Gothic" w:cs="Arial"/>
                <w:b/>
                <w:sz w:val="18"/>
                <w:szCs w:val="18"/>
              </w:rPr>
              <w:tab/>
              <w:t>Protective clothing</w:t>
            </w:r>
            <w:bookmarkEnd w:id="80"/>
          </w:p>
        </w:tc>
      </w:tr>
      <w:tr w:rsidR="00A52D04" w:rsidRPr="00087F00" w14:paraId="00292894" w14:textId="77777777" w:rsidTr="005E096E">
        <w:tc>
          <w:tcPr>
            <w:tcW w:w="543" w:type="dxa"/>
            <w:gridSpan w:val="2"/>
            <w:shd w:val="clear" w:color="auto" w:fill="E36C0A"/>
          </w:tcPr>
          <w:p w14:paraId="067378CA" w14:textId="77777777" w:rsidR="00A52D04" w:rsidRPr="00087F00" w:rsidRDefault="00A52D04" w:rsidP="008F459B">
            <w:pPr>
              <w:pStyle w:val="para"/>
              <w:rPr>
                <w:rFonts w:ascii="Century Gothic" w:hAnsi="Century Gothic" w:cs="Arial"/>
                <w:sz w:val="18"/>
                <w:szCs w:val="18"/>
              </w:rPr>
            </w:pPr>
            <w:r w:rsidRPr="00087F00">
              <w:rPr>
                <w:rFonts w:ascii="Century Gothic" w:hAnsi="Century Gothic" w:cs="Arial"/>
                <w:sz w:val="18"/>
                <w:szCs w:val="18"/>
              </w:rPr>
              <w:t>9.6.1</w:t>
            </w:r>
          </w:p>
        </w:tc>
        <w:tc>
          <w:tcPr>
            <w:tcW w:w="544" w:type="dxa"/>
            <w:gridSpan w:val="4"/>
            <w:shd w:val="clear" w:color="auto" w:fill="FBD4B4"/>
          </w:tcPr>
          <w:p w14:paraId="03C6E529" w14:textId="0D18AB62" w:rsidR="00A52D04" w:rsidRPr="00087F00" w:rsidRDefault="00A52D04" w:rsidP="008F459B">
            <w:pPr>
              <w:pStyle w:val="para"/>
              <w:rPr>
                <w:rFonts w:ascii="Century Gothic" w:hAnsi="Century Gothic" w:cs="Arial"/>
                <w:sz w:val="18"/>
                <w:szCs w:val="18"/>
              </w:rPr>
            </w:pPr>
          </w:p>
        </w:tc>
        <w:tc>
          <w:tcPr>
            <w:tcW w:w="7585" w:type="dxa"/>
            <w:gridSpan w:val="5"/>
          </w:tcPr>
          <w:p w14:paraId="00520481" w14:textId="73A82CE5" w:rsidR="00A52D04" w:rsidRPr="00087F00" w:rsidRDefault="00A52D04" w:rsidP="008F459B">
            <w:pPr>
              <w:pStyle w:val="para"/>
              <w:rPr>
                <w:rFonts w:ascii="Century Gothic" w:hAnsi="Century Gothic" w:cs="Arial"/>
                <w:sz w:val="18"/>
                <w:szCs w:val="18"/>
              </w:rPr>
            </w:pPr>
            <w:r w:rsidRPr="00087F00">
              <w:rPr>
                <w:rFonts w:ascii="Century Gothic" w:hAnsi="Century Gothic"/>
              </w:rPr>
              <w:t xml:space="preserve">A documented risk assessment shall be completed to determine what protective clothing is required to be worn by employees to control contamination risk to open food product. Where risk assessment has determined that protective clothing is not required, it shall be fully justified, </w:t>
            </w:r>
            <w:proofErr w:type="gramStart"/>
            <w:r w:rsidRPr="00087F00">
              <w:rPr>
                <w:rFonts w:ascii="Century Gothic" w:hAnsi="Century Gothic"/>
              </w:rPr>
              <w:t>documented</w:t>
            </w:r>
            <w:proofErr w:type="gramEnd"/>
            <w:r w:rsidRPr="00087F00">
              <w:rPr>
                <w:rFonts w:ascii="Century Gothic" w:hAnsi="Century Gothic"/>
              </w:rPr>
              <w:t xml:space="preserve"> and not pose a contamination risk to the product.</w:t>
            </w:r>
          </w:p>
        </w:tc>
        <w:tc>
          <w:tcPr>
            <w:tcW w:w="713" w:type="dxa"/>
          </w:tcPr>
          <w:p w14:paraId="65837B96" w14:textId="77777777" w:rsidR="00A52D04" w:rsidRPr="00087F00" w:rsidRDefault="00A52D04" w:rsidP="008F459B">
            <w:pPr>
              <w:pStyle w:val="para"/>
              <w:rPr>
                <w:rFonts w:ascii="Century Gothic" w:hAnsi="Century Gothic" w:cs="Arial"/>
                <w:sz w:val="18"/>
                <w:szCs w:val="18"/>
              </w:rPr>
            </w:pPr>
          </w:p>
        </w:tc>
      </w:tr>
      <w:tr w:rsidR="00A52D04" w:rsidRPr="00087F00" w14:paraId="28ED66A9" w14:textId="77777777" w:rsidTr="005E096E">
        <w:tc>
          <w:tcPr>
            <w:tcW w:w="543" w:type="dxa"/>
            <w:gridSpan w:val="2"/>
            <w:shd w:val="clear" w:color="auto" w:fill="E36C0A"/>
          </w:tcPr>
          <w:p w14:paraId="4A652412" w14:textId="77777777" w:rsidR="00A52D04" w:rsidRPr="00087F00" w:rsidRDefault="00A52D04" w:rsidP="008C190F">
            <w:pPr>
              <w:pStyle w:val="para"/>
              <w:rPr>
                <w:rFonts w:ascii="Century Gothic" w:hAnsi="Century Gothic" w:cs="Arial"/>
                <w:sz w:val="18"/>
                <w:szCs w:val="18"/>
              </w:rPr>
            </w:pPr>
            <w:r w:rsidRPr="00087F00">
              <w:rPr>
                <w:rFonts w:ascii="Century Gothic" w:hAnsi="Century Gothic" w:cs="Arial"/>
                <w:sz w:val="18"/>
                <w:szCs w:val="18"/>
              </w:rPr>
              <w:t>9.6.2</w:t>
            </w:r>
          </w:p>
        </w:tc>
        <w:tc>
          <w:tcPr>
            <w:tcW w:w="544" w:type="dxa"/>
            <w:gridSpan w:val="4"/>
            <w:shd w:val="clear" w:color="auto" w:fill="FBD4B4"/>
          </w:tcPr>
          <w:p w14:paraId="460653A9" w14:textId="68F64294" w:rsidR="00A52D04" w:rsidRPr="00087F00" w:rsidRDefault="00A52D04" w:rsidP="008C190F">
            <w:pPr>
              <w:pStyle w:val="para"/>
              <w:rPr>
                <w:rFonts w:ascii="Century Gothic" w:hAnsi="Century Gothic" w:cs="Arial"/>
                <w:sz w:val="18"/>
                <w:szCs w:val="18"/>
              </w:rPr>
            </w:pPr>
          </w:p>
        </w:tc>
        <w:tc>
          <w:tcPr>
            <w:tcW w:w="7585" w:type="dxa"/>
            <w:gridSpan w:val="5"/>
          </w:tcPr>
          <w:p w14:paraId="7BC46670" w14:textId="5B522666" w:rsidR="00A52D04" w:rsidRPr="00087F00" w:rsidRDefault="00A52D04" w:rsidP="008C190F">
            <w:pPr>
              <w:pStyle w:val="para"/>
              <w:rPr>
                <w:rFonts w:ascii="Century Gothic" w:hAnsi="Century Gothic" w:cs="Arial"/>
                <w:sz w:val="18"/>
                <w:szCs w:val="18"/>
              </w:rPr>
            </w:pPr>
            <w:r w:rsidRPr="00087F00">
              <w:rPr>
                <w:rFonts w:ascii="Century Gothic" w:hAnsi="Century Gothic"/>
              </w:rPr>
              <w:t>The company shall document and communicate to all employees (including agency and temporary personnel), contractors and visitors the rules regarding the wearing of protective clothing in specified areas. This shall also include policies relating to the wearing of protective clothing away from the product-handling area (e.g. removal before entering toilets and the use of canteen and smoking areas).</w:t>
            </w:r>
          </w:p>
        </w:tc>
        <w:tc>
          <w:tcPr>
            <w:tcW w:w="713" w:type="dxa"/>
          </w:tcPr>
          <w:p w14:paraId="389AE26E" w14:textId="77777777" w:rsidR="00A52D04" w:rsidRPr="00087F00" w:rsidRDefault="00A52D04" w:rsidP="008C190F">
            <w:pPr>
              <w:pStyle w:val="para"/>
              <w:rPr>
                <w:rFonts w:ascii="Century Gothic" w:hAnsi="Century Gothic" w:cs="Arial"/>
                <w:sz w:val="18"/>
                <w:szCs w:val="18"/>
              </w:rPr>
            </w:pPr>
          </w:p>
        </w:tc>
      </w:tr>
      <w:tr w:rsidR="0052167B" w:rsidRPr="00087F00" w14:paraId="01A16D0C" w14:textId="77777777" w:rsidTr="005E096E">
        <w:tc>
          <w:tcPr>
            <w:tcW w:w="1087" w:type="dxa"/>
            <w:gridSpan w:val="6"/>
            <w:shd w:val="clear" w:color="auto" w:fill="FBD4B4"/>
          </w:tcPr>
          <w:p w14:paraId="36882CEC" w14:textId="6EED5028" w:rsidR="0052167B" w:rsidRPr="00087F00" w:rsidRDefault="0052167B" w:rsidP="0052167B">
            <w:pPr>
              <w:pStyle w:val="para"/>
              <w:rPr>
                <w:rFonts w:ascii="Century Gothic" w:hAnsi="Century Gothic" w:cs="Arial"/>
                <w:sz w:val="18"/>
                <w:szCs w:val="18"/>
              </w:rPr>
            </w:pPr>
            <w:r w:rsidRPr="00087F00">
              <w:rPr>
                <w:rFonts w:ascii="Century Gothic" w:hAnsi="Century Gothic" w:cs="Arial"/>
                <w:sz w:val="18"/>
                <w:szCs w:val="18"/>
              </w:rPr>
              <w:t>9.6.3</w:t>
            </w:r>
          </w:p>
        </w:tc>
        <w:tc>
          <w:tcPr>
            <w:tcW w:w="7585" w:type="dxa"/>
            <w:gridSpan w:val="5"/>
          </w:tcPr>
          <w:p w14:paraId="2130372C" w14:textId="2CAFBE8C" w:rsidR="0052167B" w:rsidRPr="00087F00" w:rsidRDefault="0052167B" w:rsidP="0052167B">
            <w:pPr>
              <w:pStyle w:val="para"/>
              <w:rPr>
                <w:rFonts w:ascii="Century Gothic" w:hAnsi="Century Gothic" w:cs="Arial"/>
                <w:sz w:val="18"/>
                <w:szCs w:val="18"/>
              </w:rPr>
            </w:pPr>
            <w:r w:rsidRPr="00087F00">
              <w:rPr>
                <w:rFonts w:ascii="Century Gothic" w:hAnsi="Century Gothic"/>
              </w:rPr>
              <w:t>Protective clothing shall be laundered on a regular basis. A system shall be in place to ensure the effectiveness of the laundering process.</w:t>
            </w:r>
          </w:p>
        </w:tc>
        <w:tc>
          <w:tcPr>
            <w:tcW w:w="713" w:type="dxa"/>
          </w:tcPr>
          <w:p w14:paraId="51C159DE" w14:textId="77777777" w:rsidR="0052167B" w:rsidRPr="00087F00" w:rsidRDefault="0052167B" w:rsidP="0052167B">
            <w:pPr>
              <w:pStyle w:val="para"/>
              <w:rPr>
                <w:rFonts w:ascii="Century Gothic" w:hAnsi="Century Gothic" w:cs="Arial"/>
                <w:sz w:val="18"/>
                <w:szCs w:val="18"/>
              </w:rPr>
            </w:pPr>
          </w:p>
        </w:tc>
      </w:tr>
      <w:tr w:rsidR="00A52D04" w:rsidRPr="00087F00" w14:paraId="186BC521" w14:textId="77777777" w:rsidTr="005E096E">
        <w:tc>
          <w:tcPr>
            <w:tcW w:w="1087" w:type="dxa"/>
            <w:gridSpan w:val="6"/>
            <w:shd w:val="clear" w:color="auto" w:fill="FBD4B4"/>
          </w:tcPr>
          <w:p w14:paraId="5E702DE7" w14:textId="77777777" w:rsidR="00A52D04" w:rsidRPr="00087F00" w:rsidRDefault="00A52D04" w:rsidP="006101AA">
            <w:pPr>
              <w:pStyle w:val="para"/>
              <w:rPr>
                <w:rFonts w:ascii="Century Gothic" w:hAnsi="Century Gothic" w:cs="Arial"/>
                <w:sz w:val="18"/>
                <w:szCs w:val="18"/>
              </w:rPr>
            </w:pPr>
            <w:r w:rsidRPr="00087F00">
              <w:rPr>
                <w:rFonts w:ascii="Century Gothic" w:hAnsi="Century Gothic" w:cs="Arial"/>
                <w:sz w:val="18"/>
                <w:szCs w:val="18"/>
              </w:rPr>
              <w:t>9.6.4</w:t>
            </w:r>
          </w:p>
          <w:p w14:paraId="28E11F35" w14:textId="7F4E4421" w:rsidR="00A82C7D" w:rsidRPr="00087F00" w:rsidRDefault="00A82C7D" w:rsidP="006101AA">
            <w:pPr>
              <w:pStyle w:val="para"/>
              <w:rPr>
                <w:rFonts w:ascii="Century Gothic" w:hAnsi="Century Gothic" w:cs="Arial"/>
                <w:sz w:val="18"/>
                <w:szCs w:val="18"/>
              </w:rPr>
            </w:pPr>
            <w:r w:rsidRPr="00087F00">
              <w:rPr>
                <w:rFonts w:ascii="Century Gothic" w:hAnsi="Century Gothic" w:cs="Arial"/>
                <w:sz w:val="18"/>
                <w:szCs w:val="18"/>
              </w:rPr>
              <w:t>X</w:t>
            </w:r>
          </w:p>
        </w:tc>
        <w:tc>
          <w:tcPr>
            <w:tcW w:w="7585" w:type="dxa"/>
            <w:gridSpan w:val="5"/>
          </w:tcPr>
          <w:p w14:paraId="5F76F06C" w14:textId="29392CE7" w:rsidR="00A52D04" w:rsidRPr="00087F00" w:rsidRDefault="00A52D04" w:rsidP="006101AA">
            <w:pPr>
              <w:pStyle w:val="para"/>
              <w:rPr>
                <w:rFonts w:ascii="Century Gothic" w:hAnsi="Century Gothic" w:cs="Arial"/>
                <w:sz w:val="18"/>
                <w:szCs w:val="18"/>
              </w:rPr>
            </w:pPr>
            <w:r w:rsidRPr="00087F00">
              <w:rPr>
                <w:rFonts w:ascii="Century Gothic" w:hAnsi="Century Gothic"/>
              </w:rPr>
              <w:t>Disposable protective clothing, if used, shall be subject to adequate control to avoid product contamination.</w:t>
            </w:r>
          </w:p>
        </w:tc>
        <w:tc>
          <w:tcPr>
            <w:tcW w:w="713" w:type="dxa"/>
          </w:tcPr>
          <w:p w14:paraId="70F23F1A" w14:textId="77777777" w:rsidR="00A52D04" w:rsidRPr="00087F00" w:rsidRDefault="00A52D04" w:rsidP="006101AA">
            <w:pPr>
              <w:pStyle w:val="para"/>
              <w:rPr>
                <w:rFonts w:ascii="Century Gothic" w:hAnsi="Century Gothic" w:cs="Arial"/>
                <w:sz w:val="18"/>
                <w:szCs w:val="18"/>
              </w:rPr>
            </w:pPr>
          </w:p>
        </w:tc>
      </w:tr>
      <w:tr w:rsidR="00A52D04" w:rsidRPr="00087F00" w14:paraId="2E4C1D9F" w14:textId="77777777" w:rsidTr="005E096E">
        <w:tc>
          <w:tcPr>
            <w:tcW w:w="1087" w:type="dxa"/>
            <w:gridSpan w:val="6"/>
            <w:shd w:val="clear" w:color="auto" w:fill="FBD4B4"/>
          </w:tcPr>
          <w:p w14:paraId="7976400D" w14:textId="544DA2E7" w:rsidR="00A52D04" w:rsidRPr="00087F00" w:rsidRDefault="00A52D04" w:rsidP="00DB1518">
            <w:pPr>
              <w:pStyle w:val="para"/>
              <w:rPr>
                <w:rFonts w:ascii="Century Gothic" w:hAnsi="Century Gothic" w:cs="Arial"/>
                <w:sz w:val="18"/>
                <w:szCs w:val="18"/>
              </w:rPr>
            </w:pPr>
            <w:r w:rsidRPr="00087F00">
              <w:rPr>
                <w:rFonts w:ascii="Century Gothic" w:hAnsi="Century Gothic" w:cs="Arial"/>
                <w:sz w:val="18"/>
                <w:szCs w:val="18"/>
              </w:rPr>
              <w:t>9.6.5</w:t>
            </w:r>
          </w:p>
        </w:tc>
        <w:tc>
          <w:tcPr>
            <w:tcW w:w="7585" w:type="dxa"/>
            <w:gridSpan w:val="5"/>
          </w:tcPr>
          <w:p w14:paraId="48843459" w14:textId="46068CC7" w:rsidR="00A52D04" w:rsidRPr="00087F00" w:rsidRDefault="00A52D04" w:rsidP="00DB1518">
            <w:pPr>
              <w:pStyle w:val="para"/>
              <w:rPr>
                <w:rFonts w:ascii="Century Gothic" w:hAnsi="Century Gothic" w:cs="Arial"/>
                <w:sz w:val="18"/>
                <w:szCs w:val="18"/>
              </w:rPr>
            </w:pPr>
            <w:r w:rsidRPr="00087F00">
              <w:rPr>
                <w:rFonts w:ascii="Century Gothic" w:hAnsi="Century Gothic"/>
              </w:rPr>
              <w:t>All hair shall be fully covered to prevent product contamination.</w:t>
            </w:r>
          </w:p>
        </w:tc>
        <w:tc>
          <w:tcPr>
            <w:tcW w:w="713" w:type="dxa"/>
          </w:tcPr>
          <w:p w14:paraId="12D91D77" w14:textId="77777777" w:rsidR="00A52D04" w:rsidRPr="00087F00" w:rsidRDefault="00A52D04" w:rsidP="00DB1518">
            <w:pPr>
              <w:pStyle w:val="para"/>
              <w:rPr>
                <w:rFonts w:ascii="Century Gothic" w:hAnsi="Century Gothic" w:cs="Arial"/>
                <w:sz w:val="18"/>
                <w:szCs w:val="18"/>
              </w:rPr>
            </w:pPr>
          </w:p>
        </w:tc>
      </w:tr>
      <w:tr w:rsidR="008419E5" w:rsidRPr="00087F00" w14:paraId="2E945A24" w14:textId="77777777" w:rsidTr="005E096E">
        <w:tc>
          <w:tcPr>
            <w:tcW w:w="1087" w:type="dxa"/>
            <w:gridSpan w:val="6"/>
            <w:shd w:val="clear" w:color="auto" w:fill="FBD4B4"/>
          </w:tcPr>
          <w:p w14:paraId="391929DD" w14:textId="08E5C9A2" w:rsidR="008419E5" w:rsidRPr="00087F00" w:rsidRDefault="008419E5" w:rsidP="008419E5">
            <w:pPr>
              <w:pStyle w:val="para"/>
              <w:rPr>
                <w:rFonts w:ascii="Century Gothic" w:hAnsi="Century Gothic" w:cs="Arial"/>
                <w:sz w:val="18"/>
                <w:szCs w:val="18"/>
              </w:rPr>
            </w:pPr>
            <w:r w:rsidRPr="00087F00">
              <w:rPr>
                <w:rFonts w:ascii="Century Gothic" w:hAnsi="Century Gothic" w:cs="Arial"/>
                <w:sz w:val="18"/>
                <w:szCs w:val="18"/>
              </w:rPr>
              <w:t>9.6.6</w:t>
            </w:r>
          </w:p>
        </w:tc>
        <w:tc>
          <w:tcPr>
            <w:tcW w:w="7585" w:type="dxa"/>
            <w:gridSpan w:val="5"/>
          </w:tcPr>
          <w:p w14:paraId="1567D99B" w14:textId="76D227EB" w:rsidR="008419E5" w:rsidRPr="00087F00" w:rsidRDefault="008419E5" w:rsidP="008419E5">
            <w:pPr>
              <w:pStyle w:val="para"/>
              <w:rPr>
                <w:rFonts w:ascii="Century Gothic" w:hAnsi="Century Gothic" w:cs="Arial"/>
                <w:sz w:val="18"/>
                <w:szCs w:val="18"/>
              </w:rPr>
            </w:pPr>
            <w:r w:rsidRPr="00087F00">
              <w:rPr>
                <w:rFonts w:ascii="Century Gothic" w:hAnsi="Century Gothic"/>
              </w:rPr>
              <w:t>All cuts and grazes on exposed skin shall be covered by a contrasting-coloured plaster that is site-issued and monitored.</w:t>
            </w:r>
          </w:p>
        </w:tc>
        <w:tc>
          <w:tcPr>
            <w:tcW w:w="713" w:type="dxa"/>
          </w:tcPr>
          <w:p w14:paraId="4C13CC60" w14:textId="77777777" w:rsidR="008419E5" w:rsidRPr="00087F00" w:rsidRDefault="008419E5" w:rsidP="008419E5">
            <w:pPr>
              <w:pStyle w:val="para"/>
              <w:rPr>
                <w:rFonts w:ascii="Century Gothic" w:hAnsi="Century Gothic" w:cs="Arial"/>
                <w:sz w:val="18"/>
                <w:szCs w:val="18"/>
              </w:rPr>
            </w:pPr>
          </w:p>
        </w:tc>
      </w:tr>
      <w:tr w:rsidR="008419E5" w:rsidRPr="00087F00" w14:paraId="6F72591C" w14:textId="77777777" w:rsidTr="00BA1F92">
        <w:tc>
          <w:tcPr>
            <w:tcW w:w="9385" w:type="dxa"/>
            <w:gridSpan w:val="12"/>
          </w:tcPr>
          <w:p w14:paraId="0C52D3B3" w14:textId="77777777" w:rsidR="008419E5" w:rsidRPr="00087F00" w:rsidRDefault="008419E5" w:rsidP="008419E5">
            <w:pPr>
              <w:pStyle w:val="para"/>
              <w:rPr>
                <w:rFonts w:ascii="Century Gothic" w:hAnsi="Century Gothic" w:cs="Arial"/>
                <w:sz w:val="18"/>
                <w:szCs w:val="18"/>
              </w:rPr>
            </w:pPr>
            <w:r w:rsidRPr="00087F00">
              <w:rPr>
                <w:rFonts w:ascii="Century Gothic" w:hAnsi="Century Gothic" w:cs="Arial"/>
                <w:sz w:val="18"/>
                <w:szCs w:val="18"/>
              </w:rPr>
              <w:t>Comments</w:t>
            </w:r>
          </w:p>
          <w:p w14:paraId="60902B7A" w14:textId="77777777" w:rsidR="008419E5" w:rsidRPr="00087F00" w:rsidRDefault="008419E5" w:rsidP="008419E5">
            <w:pPr>
              <w:pStyle w:val="para"/>
              <w:rPr>
                <w:rFonts w:ascii="Century Gothic" w:hAnsi="Century Gothic" w:cs="Arial"/>
                <w:sz w:val="18"/>
                <w:szCs w:val="18"/>
              </w:rPr>
            </w:pPr>
          </w:p>
          <w:p w14:paraId="15E0E308" w14:textId="77777777" w:rsidR="008419E5" w:rsidRPr="00087F00" w:rsidRDefault="008419E5" w:rsidP="008419E5">
            <w:pPr>
              <w:pStyle w:val="para"/>
              <w:rPr>
                <w:rFonts w:ascii="Century Gothic" w:hAnsi="Century Gothic" w:cs="Arial"/>
                <w:sz w:val="18"/>
                <w:szCs w:val="18"/>
              </w:rPr>
            </w:pPr>
          </w:p>
        </w:tc>
      </w:tr>
    </w:tbl>
    <w:p w14:paraId="0AFC3458" w14:textId="0870D828" w:rsidR="008134BA" w:rsidRPr="00087F00" w:rsidRDefault="008134BA">
      <w:pPr>
        <w:rPr>
          <w:rFonts w:ascii="Century Gothic" w:hAnsi="Century Gothic"/>
        </w:rPr>
      </w:pPr>
    </w:p>
    <w:p w14:paraId="6C21353E" w14:textId="51048D00" w:rsidR="008134BA" w:rsidRPr="00087F00" w:rsidRDefault="008134BA">
      <w:pPr>
        <w:rPr>
          <w:rFonts w:ascii="Century Gothic" w:hAnsi="Century Gothic"/>
        </w:rPr>
      </w:pPr>
    </w:p>
    <w:p w14:paraId="36A20E0B" w14:textId="02019C0F" w:rsidR="008134BA" w:rsidRPr="00087F00" w:rsidRDefault="008134BA">
      <w:pPr>
        <w:rPr>
          <w:rFonts w:ascii="Century Gothic" w:hAnsi="Century Gothic"/>
        </w:rPr>
      </w:pPr>
    </w:p>
    <w:p w14:paraId="12CC99AF" w14:textId="4E3084D3" w:rsidR="008134BA" w:rsidRPr="00087F00" w:rsidRDefault="008134BA">
      <w:pPr>
        <w:rPr>
          <w:rFonts w:ascii="Century Gothic" w:hAnsi="Century Gothic"/>
        </w:rPr>
      </w:pPr>
    </w:p>
    <w:p w14:paraId="3664709D" w14:textId="77777777" w:rsidR="008134BA" w:rsidRPr="00087F00" w:rsidRDefault="008134BA">
      <w:pPr>
        <w:rPr>
          <w:rFonts w:ascii="Century Gothic" w:hAnsi="Century Gothic"/>
        </w:rPr>
      </w:pPr>
    </w:p>
    <w:tbl>
      <w:tblPr>
        <w:tblStyle w:val="TableGrid"/>
        <w:tblW w:w="9385" w:type="dxa"/>
        <w:tblInd w:w="-34" w:type="dxa"/>
        <w:tblLayout w:type="fixed"/>
        <w:tblLook w:val="04A0" w:firstRow="1" w:lastRow="0" w:firstColumn="1" w:lastColumn="0" w:noHBand="0" w:noVBand="1"/>
      </w:tblPr>
      <w:tblGrid>
        <w:gridCol w:w="543"/>
        <w:gridCol w:w="544"/>
        <w:gridCol w:w="7585"/>
        <w:gridCol w:w="713"/>
      </w:tblGrid>
      <w:tr w:rsidR="008134BA" w:rsidRPr="00087F00" w14:paraId="66772E5C" w14:textId="77777777" w:rsidTr="008A19C6">
        <w:tc>
          <w:tcPr>
            <w:tcW w:w="9385" w:type="dxa"/>
            <w:gridSpan w:val="4"/>
            <w:shd w:val="clear" w:color="auto" w:fill="FFE599" w:themeFill="accent4" w:themeFillTint="66"/>
          </w:tcPr>
          <w:p w14:paraId="2A0394FB" w14:textId="4193E877" w:rsidR="008134BA" w:rsidRPr="00087F00" w:rsidRDefault="008134BA" w:rsidP="00CF07EB">
            <w:pPr>
              <w:pStyle w:val="hdg2"/>
              <w:rPr>
                <w:rFonts w:ascii="Century Gothic" w:hAnsi="Century Gothic" w:cs="Arial"/>
                <w:b/>
                <w:sz w:val="24"/>
                <w:szCs w:val="24"/>
              </w:rPr>
            </w:pPr>
            <w:r w:rsidRPr="00087F00">
              <w:rPr>
                <w:rFonts w:ascii="Century Gothic" w:hAnsi="Century Gothic" w:cs="Arial"/>
                <w:b/>
                <w:sz w:val="24"/>
                <w:szCs w:val="24"/>
              </w:rPr>
              <w:t>Wholesale Module</w:t>
            </w:r>
          </w:p>
        </w:tc>
      </w:tr>
      <w:tr w:rsidR="008419E5" w:rsidRPr="00087F00" w14:paraId="4E01A520" w14:textId="77777777" w:rsidTr="008A19C6">
        <w:tc>
          <w:tcPr>
            <w:tcW w:w="9385" w:type="dxa"/>
            <w:gridSpan w:val="4"/>
            <w:shd w:val="clear" w:color="auto" w:fill="FFE599" w:themeFill="accent4" w:themeFillTint="66"/>
          </w:tcPr>
          <w:p w14:paraId="10D171A6" w14:textId="1C2F61CC" w:rsidR="008419E5" w:rsidRPr="00087F00" w:rsidRDefault="00CF07EB" w:rsidP="00CF07EB">
            <w:pPr>
              <w:pStyle w:val="hdg2"/>
              <w:rPr>
                <w:rFonts w:ascii="Century Gothic" w:hAnsi="Century Gothic"/>
              </w:rPr>
            </w:pPr>
            <w:r w:rsidRPr="00087F00">
              <w:rPr>
                <w:rFonts w:ascii="Century Gothic" w:hAnsi="Century Gothic" w:cs="Arial"/>
                <w:b/>
                <w:sz w:val="18"/>
                <w:szCs w:val="18"/>
              </w:rPr>
              <w:t>10</w:t>
            </w:r>
            <w:r w:rsidRPr="00087F00">
              <w:rPr>
                <w:rFonts w:ascii="Century Gothic" w:hAnsi="Century Gothic" w:cs="Arial"/>
                <w:b/>
                <w:sz w:val="18"/>
                <w:szCs w:val="18"/>
              </w:rPr>
              <w:tab/>
              <w:t>Wholesale requirements</w:t>
            </w:r>
          </w:p>
        </w:tc>
      </w:tr>
      <w:tr w:rsidR="008419E5" w:rsidRPr="00087F00" w14:paraId="34C9D562" w14:textId="77777777" w:rsidTr="005E096E">
        <w:tc>
          <w:tcPr>
            <w:tcW w:w="1087" w:type="dxa"/>
            <w:gridSpan w:val="2"/>
            <w:shd w:val="clear" w:color="auto" w:fill="FFF2CC" w:themeFill="accent4" w:themeFillTint="33"/>
          </w:tcPr>
          <w:p w14:paraId="3028A2D4" w14:textId="46410855" w:rsidR="008419E5" w:rsidRPr="00087F00" w:rsidRDefault="008419E5" w:rsidP="008419E5">
            <w:pPr>
              <w:pStyle w:val="para"/>
              <w:rPr>
                <w:rFonts w:ascii="Century Gothic" w:hAnsi="Century Gothic" w:cs="Arial"/>
                <w:b/>
                <w:sz w:val="18"/>
                <w:szCs w:val="18"/>
              </w:rPr>
            </w:pPr>
          </w:p>
        </w:tc>
        <w:tc>
          <w:tcPr>
            <w:tcW w:w="7585" w:type="dxa"/>
            <w:shd w:val="clear" w:color="auto" w:fill="FFF2CC" w:themeFill="accent4" w:themeFillTint="33"/>
          </w:tcPr>
          <w:p w14:paraId="7747FB45" w14:textId="77777777" w:rsidR="00DB7D59" w:rsidRPr="00087F00" w:rsidRDefault="00DB7D59" w:rsidP="00DB7D59">
            <w:pPr>
              <w:pStyle w:val="para"/>
              <w:rPr>
                <w:rFonts w:ascii="Century Gothic" w:hAnsi="Century Gothic"/>
              </w:rPr>
            </w:pPr>
            <w:proofErr w:type="gramStart"/>
            <w:r w:rsidRPr="00087F00">
              <w:rPr>
                <w:rFonts w:ascii="Century Gothic" w:hAnsi="Century Gothic"/>
              </w:rPr>
              <w:t>For the purpose of</w:t>
            </w:r>
            <w:proofErr w:type="gramEnd"/>
            <w:r w:rsidRPr="00087F00">
              <w:rPr>
                <w:rFonts w:ascii="Century Gothic" w:hAnsi="Century Gothic"/>
              </w:rPr>
              <w:t xml:space="preserve"> the Standard, wholesalers are defined as companies that purchase (take legal title to) product for resale to other businesses (i.e. not to the final consumer). The Standard can only be applied to wholesalers that have storage facilities under their direct control, where purchased product is received, and they either deliver this product to customer businesses or allow customer businesses to collect. Where a company sells product online directly to the consumer, section 12 relating to e-commerce shall be included within the scope of its certification.</w:t>
            </w:r>
          </w:p>
          <w:p w14:paraId="1F7F8692" w14:textId="77777777" w:rsidR="00DB7D59" w:rsidRPr="00087F00" w:rsidRDefault="00DB7D59" w:rsidP="00DB7D59">
            <w:pPr>
              <w:pStyle w:val="para"/>
              <w:rPr>
                <w:rFonts w:ascii="Century Gothic" w:hAnsi="Century Gothic"/>
              </w:rPr>
            </w:pPr>
            <w:r w:rsidRPr="00087F00">
              <w:rPr>
                <w:rFonts w:ascii="Century Gothic" w:hAnsi="Century Gothic"/>
              </w:rPr>
              <w:t>Where the company applies for certification to the wholesale module, the whole of section 10 shall be assessed to decide on the applicability of sections 10.2 and/or 10.3, according to the nature of the products handled. All relevant requirements from the Standard (sections 1–9) must be fulfilled in addition to the applicable requirements outlined in this module. Although certification to this module is voluntary, where a company handles wholesale operations and decides to exclude these activities from the scope of certification, this would be a stated exclusion on its certificate and report. Distribution networks, including postal, courier and pallet network or less-than-load type operations, are excluded from the scope of this module.</w:t>
            </w:r>
          </w:p>
          <w:p w14:paraId="7A5A564B" w14:textId="77777777" w:rsidR="00DB7D59" w:rsidRPr="00087F00" w:rsidRDefault="00DB7D59" w:rsidP="00DB7D59">
            <w:pPr>
              <w:pStyle w:val="para"/>
              <w:rPr>
                <w:rFonts w:ascii="Century Gothic" w:hAnsi="Century Gothic"/>
              </w:rPr>
            </w:pPr>
            <w:r w:rsidRPr="00087F00">
              <w:rPr>
                <w:rFonts w:ascii="Century Gothic" w:hAnsi="Century Gothic"/>
              </w:rPr>
              <w:t>To gain certification to the wholesale module, companies must meet the requirements of section 10.1 and the relevant requirements of sections 10.2 and/or 10.3. The sections can be summarised as follows:</w:t>
            </w:r>
          </w:p>
          <w:p w14:paraId="76AD717B" w14:textId="77777777" w:rsidR="00DB7D59" w:rsidRPr="00087F00" w:rsidRDefault="00DB7D59" w:rsidP="00DB7D59">
            <w:pPr>
              <w:pStyle w:val="ListBullet"/>
              <w:rPr>
                <w:rFonts w:ascii="Century Gothic" w:hAnsi="Century Gothic"/>
              </w:rPr>
            </w:pPr>
            <w:r w:rsidRPr="00087F00">
              <w:rPr>
                <w:rFonts w:ascii="Century Gothic" w:hAnsi="Century Gothic"/>
                <w:b/>
                <w:bCs/>
              </w:rPr>
              <w:t xml:space="preserve">10.1 General requirements applicable to all </w:t>
            </w:r>
            <w:proofErr w:type="gramStart"/>
            <w:r w:rsidRPr="00087F00">
              <w:rPr>
                <w:rFonts w:ascii="Century Gothic" w:hAnsi="Century Gothic"/>
                <w:b/>
                <w:bCs/>
              </w:rPr>
              <w:t>wholesalers</w:t>
            </w:r>
            <w:r w:rsidRPr="00087F00">
              <w:rPr>
                <w:rFonts w:ascii="Century Gothic" w:hAnsi="Century Gothic"/>
              </w:rPr>
              <w:t xml:space="preserve">  These</w:t>
            </w:r>
            <w:proofErr w:type="gramEnd"/>
            <w:r w:rsidRPr="00087F00">
              <w:rPr>
                <w:rFonts w:ascii="Century Gothic" w:hAnsi="Century Gothic"/>
              </w:rPr>
              <w:t xml:space="preserve"> requirements are applicable to all products purchased for resale by the wholesalers.</w:t>
            </w:r>
          </w:p>
          <w:p w14:paraId="76E76DCC" w14:textId="77777777" w:rsidR="00DB7D59" w:rsidRPr="00087F00" w:rsidRDefault="00DB7D59" w:rsidP="00DB7D59">
            <w:pPr>
              <w:pStyle w:val="ListBullet"/>
              <w:rPr>
                <w:rFonts w:ascii="Century Gothic" w:hAnsi="Century Gothic"/>
              </w:rPr>
            </w:pPr>
            <w:r w:rsidRPr="00087F00">
              <w:rPr>
                <w:rFonts w:ascii="Century Gothic" w:hAnsi="Century Gothic"/>
                <w:b/>
                <w:bCs/>
              </w:rPr>
              <w:t xml:space="preserve">10.2 Branded </w:t>
            </w:r>
            <w:proofErr w:type="gramStart"/>
            <w:r w:rsidRPr="00087F00">
              <w:rPr>
                <w:rFonts w:ascii="Century Gothic" w:hAnsi="Century Gothic"/>
                <w:b/>
                <w:bCs/>
              </w:rPr>
              <w:t>products</w:t>
            </w:r>
            <w:r w:rsidRPr="00087F00">
              <w:rPr>
                <w:rFonts w:ascii="Century Gothic" w:hAnsi="Century Gothic"/>
              </w:rPr>
              <w:t xml:space="preserve">  These</w:t>
            </w:r>
            <w:proofErr w:type="gramEnd"/>
            <w:r w:rsidRPr="00087F00">
              <w:rPr>
                <w:rFonts w:ascii="Century Gothic" w:hAnsi="Century Gothic"/>
              </w:rPr>
              <w:t xml:space="preserve"> requirements are applicable to the purchase and wholesaling of branded products.</w:t>
            </w:r>
          </w:p>
          <w:p w14:paraId="276C1D87" w14:textId="77777777" w:rsidR="00DB7D59" w:rsidRPr="00087F00" w:rsidRDefault="00DB7D59" w:rsidP="00DB7D59">
            <w:pPr>
              <w:pStyle w:val="ListBullet"/>
              <w:rPr>
                <w:rFonts w:ascii="Century Gothic" w:hAnsi="Century Gothic"/>
              </w:rPr>
            </w:pPr>
            <w:r w:rsidRPr="00087F00">
              <w:rPr>
                <w:rFonts w:ascii="Century Gothic" w:hAnsi="Century Gothic"/>
                <w:b/>
                <w:bCs/>
              </w:rPr>
              <w:t xml:space="preserve">10.3 Wholesaler-own, wholesaler-exclusive and/or customer-exclusive branded </w:t>
            </w:r>
            <w:proofErr w:type="gramStart"/>
            <w:r w:rsidRPr="00087F00">
              <w:rPr>
                <w:rFonts w:ascii="Century Gothic" w:hAnsi="Century Gothic"/>
                <w:b/>
                <w:bCs/>
              </w:rPr>
              <w:t>products</w:t>
            </w:r>
            <w:r w:rsidRPr="00087F00">
              <w:rPr>
                <w:rFonts w:ascii="Century Gothic" w:hAnsi="Century Gothic"/>
              </w:rPr>
              <w:t xml:space="preserve">  These</w:t>
            </w:r>
            <w:proofErr w:type="gramEnd"/>
            <w:r w:rsidRPr="00087F00">
              <w:rPr>
                <w:rFonts w:ascii="Century Gothic" w:hAnsi="Century Gothic"/>
              </w:rPr>
              <w:t xml:space="preserve"> requirements are applicable to wholesalers who sell:</w:t>
            </w:r>
          </w:p>
          <w:p w14:paraId="79B5859A" w14:textId="77777777" w:rsidR="00DB7D59" w:rsidRPr="00087F00" w:rsidRDefault="00DB7D59" w:rsidP="00DB7D59">
            <w:pPr>
              <w:pStyle w:val="ListBullet2"/>
              <w:rPr>
                <w:rFonts w:ascii="Century Gothic" w:hAnsi="Century Gothic"/>
              </w:rPr>
            </w:pPr>
            <w:r w:rsidRPr="00087F00">
              <w:rPr>
                <w:rFonts w:ascii="Century Gothic" w:hAnsi="Century Gothic"/>
              </w:rPr>
              <w:t>own-label branded products under the wholesaler’s name</w:t>
            </w:r>
          </w:p>
          <w:p w14:paraId="43D362AD" w14:textId="77777777" w:rsidR="00DB7D59" w:rsidRPr="00087F00" w:rsidRDefault="00DB7D59" w:rsidP="00DB7D59">
            <w:pPr>
              <w:pStyle w:val="ListBullet2"/>
              <w:rPr>
                <w:rFonts w:ascii="Century Gothic" w:hAnsi="Century Gothic"/>
              </w:rPr>
            </w:pPr>
            <w:r w:rsidRPr="00087F00">
              <w:rPr>
                <w:rFonts w:ascii="Century Gothic" w:hAnsi="Century Gothic"/>
              </w:rPr>
              <w:t>branded products under a label exclusive to the wholesaler</w:t>
            </w:r>
          </w:p>
          <w:p w14:paraId="1F7D58E5" w14:textId="77777777" w:rsidR="00DB7D59" w:rsidRPr="00087F00" w:rsidRDefault="00DB7D59" w:rsidP="00DB7D59">
            <w:pPr>
              <w:pStyle w:val="ListBullet2"/>
              <w:rPr>
                <w:rFonts w:ascii="Century Gothic" w:hAnsi="Century Gothic"/>
              </w:rPr>
            </w:pPr>
            <w:r w:rsidRPr="00087F00">
              <w:rPr>
                <w:rFonts w:ascii="Century Gothic" w:hAnsi="Century Gothic"/>
              </w:rPr>
              <w:t>customer-exclusive branded products developed to the customer’s/wholesaler’s specification.</w:t>
            </w:r>
          </w:p>
          <w:p w14:paraId="21FB6F91" w14:textId="6F3249D9" w:rsidR="008419E5" w:rsidRPr="00087F00" w:rsidRDefault="008419E5" w:rsidP="008419E5">
            <w:pPr>
              <w:pStyle w:val="para"/>
              <w:rPr>
                <w:rFonts w:ascii="Century Gothic" w:hAnsi="Century Gothic" w:cs="Arial"/>
                <w:b/>
                <w:sz w:val="18"/>
                <w:szCs w:val="18"/>
              </w:rPr>
            </w:pPr>
          </w:p>
        </w:tc>
        <w:tc>
          <w:tcPr>
            <w:tcW w:w="713" w:type="dxa"/>
            <w:shd w:val="clear" w:color="auto" w:fill="FFF2CC" w:themeFill="accent4" w:themeFillTint="33"/>
          </w:tcPr>
          <w:p w14:paraId="45F3CB44" w14:textId="77777777" w:rsidR="008419E5" w:rsidRPr="00087F00" w:rsidRDefault="008419E5" w:rsidP="008419E5">
            <w:pPr>
              <w:pStyle w:val="para"/>
              <w:rPr>
                <w:rFonts w:ascii="Century Gothic" w:hAnsi="Century Gothic" w:cs="Arial"/>
                <w:b/>
                <w:sz w:val="18"/>
                <w:szCs w:val="18"/>
              </w:rPr>
            </w:pPr>
          </w:p>
        </w:tc>
      </w:tr>
      <w:tr w:rsidR="00D10BAA" w:rsidRPr="00087F00" w14:paraId="6B796C0E" w14:textId="77777777" w:rsidTr="00172E7D">
        <w:tc>
          <w:tcPr>
            <w:tcW w:w="9385" w:type="dxa"/>
            <w:gridSpan w:val="4"/>
            <w:shd w:val="clear" w:color="auto" w:fill="FFE599"/>
          </w:tcPr>
          <w:p w14:paraId="7DCE394E" w14:textId="306D48E7" w:rsidR="00D10BAA" w:rsidRPr="00087F00" w:rsidRDefault="00D10BAA" w:rsidP="008419E5">
            <w:pPr>
              <w:pStyle w:val="para"/>
              <w:rPr>
                <w:rFonts w:ascii="Century Gothic" w:hAnsi="Century Gothic" w:cs="Arial"/>
                <w:b/>
                <w:sz w:val="18"/>
                <w:szCs w:val="18"/>
              </w:rPr>
            </w:pPr>
            <w:bookmarkStart w:id="81" w:name="_Toc45051997"/>
            <w:r w:rsidRPr="00087F00">
              <w:rPr>
                <w:rFonts w:ascii="Century Gothic" w:hAnsi="Century Gothic" w:cs="Arial"/>
                <w:b/>
                <w:sz w:val="18"/>
                <w:szCs w:val="18"/>
              </w:rPr>
              <w:t>10.1</w:t>
            </w:r>
            <w:r w:rsidRPr="00087F00">
              <w:rPr>
                <w:rFonts w:ascii="Century Gothic" w:hAnsi="Century Gothic" w:cs="Arial"/>
                <w:b/>
                <w:sz w:val="18"/>
                <w:szCs w:val="18"/>
              </w:rPr>
              <w:tab/>
              <w:t>General requirements</w:t>
            </w:r>
            <w:bookmarkEnd w:id="81"/>
            <w:r w:rsidRPr="00087F00">
              <w:rPr>
                <w:rFonts w:ascii="Century Gothic" w:hAnsi="Century Gothic" w:cs="Arial"/>
                <w:b/>
                <w:sz w:val="18"/>
                <w:szCs w:val="18"/>
              </w:rPr>
              <w:t xml:space="preserve"> applicable to all wholesalers</w:t>
            </w:r>
          </w:p>
        </w:tc>
      </w:tr>
      <w:tr w:rsidR="002B3A6D" w:rsidRPr="00087F00" w14:paraId="29FFB22E" w14:textId="77777777" w:rsidTr="00172E7D">
        <w:tc>
          <w:tcPr>
            <w:tcW w:w="9385" w:type="dxa"/>
            <w:gridSpan w:val="4"/>
            <w:shd w:val="clear" w:color="auto" w:fill="FFE599"/>
          </w:tcPr>
          <w:p w14:paraId="48637155" w14:textId="6255ACC9" w:rsidR="002B3A6D" w:rsidRPr="00087F00" w:rsidRDefault="002B3A6D" w:rsidP="002B3A6D">
            <w:pPr>
              <w:pStyle w:val="hdg4"/>
              <w:rPr>
                <w:rFonts w:ascii="Century Gothic" w:hAnsi="Century Gothic"/>
              </w:rPr>
            </w:pPr>
            <w:r w:rsidRPr="00087F00">
              <w:rPr>
                <w:rFonts w:ascii="Century Gothic" w:hAnsi="Century Gothic"/>
              </w:rPr>
              <w:t>10.1.1</w:t>
            </w:r>
            <w:r w:rsidRPr="00087F00">
              <w:rPr>
                <w:rFonts w:ascii="Century Gothic" w:hAnsi="Century Gothic"/>
              </w:rPr>
              <w:tab/>
              <w:t>Traceability</w:t>
            </w:r>
          </w:p>
        </w:tc>
      </w:tr>
      <w:tr w:rsidR="002B3A6D" w:rsidRPr="00087F00" w14:paraId="50A82DE6" w14:textId="77777777" w:rsidTr="005E096E">
        <w:tc>
          <w:tcPr>
            <w:tcW w:w="1087" w:type="dxa"/>
            <w:gridSpan w:val="2"/>
            <w:shd w:val="clear" w:color="auto" w:fill="FFF2CC"/>
          </w:tcPr>
          <w:p w14:paraId="753F5B06" w14:textId="318E1ED2" w:rsidR="002B3A6D" w:rsidRPr="00087F00" w:rsidRDefault="002B3A6D" w:rsidP="008419E5">
            <w:pPr>
              <w:pStyle w:val="para"/>
              <w:rPr>
                <w:rFonts w:ascii="Century Gothic" w:hAnsi="Century Gothic" w:cs="Arial"/>
                <w:b/>
                <w:bCs/>
                <w:sz w:val="18"/>
                <w:szCs w:val="18"/>
              </w:rPr>
            </w:pPr>
            <w:r w:rsidRPr="00087F00">
              <w:rPr>
                <w:rFonts w:ascii="Century Gothic" w:hAnsi="Century Gothic" w:cs="Arial"/>
                <w:b/>
                <w:bCs/>
                <w:sz w:val="18"/>
                <w:szCs w:val="18"/>
              </w:rPr>
              <w:t>Statement of Intent</w:t>
            </w:r>
          </w:p>
        </w:tc>
        <w:tc>
          <w:tcPr>
            <w:tcW w:w="8298" w:type="dxa"/>
            <w:gridSpan w:val="2"/>
            <w:shd w:val="clear" w:color="auto" w:fill="FFF2CC"/>
          </w:tcPr>
          <w:p w14:paraId="39BADC74" w14:textId="3BFB9188" w:rsidR="002B3A6D" w:rsidRPr="00087F00" w:rsidRDefault="00391669" w:rsidP="008419E5">
            <w:pPr>
              <w:pStyle w:val="para"/>
              <w:rPr>
                <w:rFonts w:ascii="Century Gothic" w:hAnsi="Century Gothic"/>
              </w:rPr>
            </w:pPr>
            <w:r w:rsidRPr="00087F00">
              <w:rPr>
                <w:rFonts w:ascii="Century Gothic" w:hAnsi="Century Gothic" w:cs="Arial"/>
                <w:b/>
                <w:bCs/>
              </w:rPr>
              <w:t>The wholesaler shall be able to trace all product lots back to the last manufacturer and forward to the customer of the company.</w:t>
            </w:r>
          </w:p>
        </w:tc>
      </w:tr>
      <w:tr w:rsidR="00B22117" w:rsidRPr="00087F00" w14:paraId="2A3178AA" w14:textId="77777777" w:rsidTr="005E096E">
        <w:tc>
          <w:tcPr>
            <w:tcW w:w="1087" w:type="dxa"/>
            <w:gridSpan w:val="2"/>
            <w:shd w:val="clear" w:color="auto" w:fill="E36C0A"/>
          </w:tcPr>
          <w:p w14:paraId="3E0BD6BC" w14:textId="7DC0DAEA" w:rsidR="00B22117" w:rsidRPr="00087F00" w:rsidRDefault="00B22117" w:rsidP="00B22117">
            <w:pPr>
              <w:pStyle w:val="para"/>
              <w:rPr>
                <w:rFonts w:ascii="Century Gothic" w:hAnsi="Century Gothic" w:cs="Arial"/>
                <w:sz w:val="18"/>
                <w:szCs w:val="18"/>
              </w:rPr>
            </w:pPr>
            <w:r w:rsidRPr="00087F00">
              <w:rPr>
                <w:rFonts w:ascii="Century Gothic" w:hAnsi="Century Gothic"/>
              </w:rPr>
              <w:t>10.1.1.1</w:t>
            </w:r>
          </w:p>
        </w:tc>
        <w:tc>
          <w:tcPr>
            <w:tcW w:w="7585" w:type="dxa"/>
          </w:tcPr>
          <w:p w14:paraId="4FDC54A8" w14:textId="6A9B5005" w:rsidR="00B22117" w:rsidRPr="00087F00" w:rsidRDefault="00B22117" w:rsidP="00B22117">
            <w:pPr>
              <w:pStyle w:val="ListBullet"/>
              <w:numPr>
                <w:ilvl w:val="0"/>
                <w:numId w:val="0"/>
              </w:numPr>
              <w:ind w:left="360"/>
              <w:rPr>
                <w:rFonts w:ascii="Century Gothic" w:hAnsi="Century Gothic" w:cs="Arial"/>
                <w:sz w:val="18"/>
                <w:szCs w:val="18"/>
              </w:rPr>
            </w:pPr>
            <w:r w:rsidRPr="00087F00">
              <w:rPr>
                <w:rFonts w:ascii="Century Gothic" w:hAnsi="Century Gothic"/>
              </w:rPr>
              <w:t>The company shall maintain a traceability system for all batches of product which identifies the last manufacturer or, in the case of primary agricultural products, the packer or place of last significant change to the product. Records shall also be maintained to identify the recipient of each batch of product from the company.</w:t>
            </w:r>
          </w:p>
        </w:tc>
        <w:tc>
          <w:tcPr>
            <w:tcW w:w="713" w:type="dxa"/>
          </w:tcPr>
          <w:p w14:paraId="52A8A0E6" w14:textId="77777777" w:rsidR="00B22117" w:rsidRPr="00087F00" w:rsidRDefault="00B22117" w:rsidP="00B22117">
            <w:pPr>
              <w:pStyle w:val="para"/>
              <w:rPr>
                <w:rFonts w:ascii="Century Gothic" w:hAnsi="Century Gothic" w:cs="Arial"/>
                <w:sz w:val="18"/>
                <w:szCs w:val="18"/>
              </w:rPr>
            </w:pPr>
          </w:p>
        </w:tc>
      </w:tr>
      <w:tr w:rsidR="00B22117" w:rsidRPr="00087F00" w14:paraId="51631FF2" w14:textId="77777777" w:rsidTr="005E096E">
        <w:tc>
          <w:tcPr>
            <w:tcW w:w="1087" w:type="dxa"/>
            <w:gridSpan w:val="2"/>
            <w:shd w:val="clear" w:color="auto" w:fill="E36C0A"/>
          </w:tcPr>
          <w:p w14:paraId="46EED4D2" w14:textId="6359CA53" w:rsidR="00B22117" w:rsidRPr="00087F00" w:rsidRDefault="00B22117" w:rsidP="00B22117">
            <w:pPr>
              <w:pStyle w:val="para"/>
              <w:rPr>
                <w:rFonts w:ascii="Century Gothic" w:hAnsi="Century Gothic" w:cs="Arial"/>
                <w:sz w:val="18"/>
                <w:szCs w:val="18"/>
              </w:rPr>
            </w:pPr>
            <w:r w:rsidRPr="00087F00">
              <w:rPr>
                <w:rFonts w:ascii="Century Gothic" w:hAnsi="Century Gothic"/>
              </w:rPr>
              <w:t>10.1.1.2</w:t>
            </w:r>
          </w:p>
        </w:tc>
        <w:tc>
          <w:tcPr>
            <w:tcW w:w="7585" w:type="dxa"/>
          </w:tcPr>
          <w:p w14:paraId="06B3AB52" w14:textId="77777777" w:rsidR="00B22117" w:rsidRPr="00087F00" w:rsidRDefault="00B22117" w:rsidP="00B22117">
            <w:pPr>
              <w:pStyle w:val="para"/>
              <w:rPr>
                <w:rFonts w:ascii="Century Gothic" w:hAnsi="Century Gothic"/>
              </w:rPr>
            </w:pPr>
            <w:r w:rsidRPr="00087F00">
              <w:rPr>
                <w:rFonts w:ascii="Century Gothic" w:hAnsi="Century Gothic"/>
              </w:rPr>
              <w:t>The company shall test the traceability system at least annually to ensure that traceability can be determined back to the last manufacturer and forward to the recipient of the product from the company. This shall include identification of the movement of the product through the chain from dispatch by the manufacturer to receipt by the company (including each movement and intermediate place of storage).</w:t>
            </w:r>
          </w:p>
          <w:p w14:paraId="53674591" w14:textId="35C0221C" w:rsidR="00B22117" w:rsidRPr="00087F00" w:rsidRDefault="00B22117" w:rsidP="00B22117">
            <w:pPr>
              <w:pStyle w:val="para"/>
              <w:rPr>
                <w:rFonts w:ascii="Century Gothic" w:hAnsi="Century Gothic" w:cs="Arial"/>
                <w:sz w:val="18"/>
                <w:szCs w:val="18"/>
              </w:rPr>
            </w:pPr>
            <w:r w:rsidRPr="00087F00">
              <w:rPr>
                <w:rFonts w:ascii="Century Gothic" w:hAnsi="Century Gothic"/>
              </w:rPr>
              <w:t>The traceability test shall include the reconciliation of quantities of product received by the company for the chosen batch or product lot. Traceability shall be achievable within 4 hours (1 day when information is required from external parties).</w:t>
            </w:r>
          </w:p>
        </w:tc>
        <w:tc>
          <w:tcPr>
            <w:tcW w:w="713" w:type="dxa"/>
          </w:tcPr>
          <w:p w14:paraId="3BE4BE3E" w14:textId="77777777" w:rsidR="00B22117" w:rsidRPr="00087F00" w:rsidRDefault="00B22117" w:rsidP="00B22117">
            <w:pPr>
              <w:pStyle w:val="para"/>
              <w:rPr>
                <w:rFonts w:ascii="Century Gothic" w:hAnsi="Century Gothic" w:cs="Arial"/>
                <w:sz w:val="18"/>
                <w:szCs w:val="18"/>
              </w:rPr>
            </w:pPr>
          </w:p>
        </w:tc>
      </w:tr>
      <w:tr w:rsidR="008419E5" w:rsidRPr="00087F00" w14:paraId="1D326D06" w14:textId="77777777" w:rsidTr="00BA1F92">
        <w:tc>
          <w:tcPr>
            <w:tcW w:w="9385" w:type="dxa"/>
            <w:gridSpan w:val="4"/>
          </w:tcPr>
          <w:p w14:paraId="28E660B0" w14:textId="77777777" w:rsidR="008419E5" w:rsidRPr="00087F00" w:rsidRDefault="008419E5" w:rsidP="008419E5">
            <w:pPr>
              <w:pStyle w:val="para"/>
              <w:rPr>
                <w:rFonts w:ascii="Century Gothic" w:hAnsi="Century Gothic" w:cs="Arial"/>
                <w:sz w:val="18"/>
                <w:szCs w:val="18"/>
              </w:rPr>
            </w:pPr>
            <w:r w:rsidRPr="00087F00">
              <w:rPr>
                <w:rFonts w:ascii="Century Gothic" w:hAnsi="Century Gothic" w:cs="Arial"/>
                <w:sz w:val="18"/>
                <w:szCs w:val="18"/>
              </w:rPr>
              <w:t>Comments</w:t>
            </w:r>
          </w:p>
          <w:p w14:paraId="29180C24" w14:textId="77777777" w:rsidR="008419E5" w:rsidRPr="00087F00" w:rsidRDefault="008419E5" w:rsidP="008419E5">
            <w:pPr>
              <w:pStyle w:val="para"/>
              <w:rPr>
                <w:rFonts w:ascii="Century Gothic" w:hAnsi="Century Gothic" w:cs="Arial"/>
                <w:sz w:val="18"/>
                <w:szCs w:val="18"/>
              </w:rPr>
            </w:pPr>
          </w:p>
          <w:p w14:paraId="1A969081" w14:textId="77777777" w:rsidR="008419E5" w:rsidRPr="00087F00" w:rsidRDefault="008419E5" w:rsidP="008419E5">
            <w:pPr>
              <w:pStyle w:val="para"/>
              <w:rPr>
                <w:rFonts w:ascii="Century Gothic" w:hAnsi="Century Gothic" w:cs="Arial"/>
                <w:sz w:val="18"/>
                <w:szCs w:val="18"/>
              </w:rPr>
            </w:pPr>
          </w:p>
        </w:tc>
      </w:tr>
      <w:tr w:rsidR="008419E5" w:rsidRPr="00087F00" w14:paraId="6D674E01" w14:textId="77777777" w:rsidTr="008A19C6">
        <w:tc>
          <w:tcPr>
            <w:tcW w:w="9385" w:type="dxa"/>
            <w:gridSpan w:val="4"/>
            <w:shd w:val="clear" w:color="auto" w:fill="FFE599" w:themeFill="accent4" w:themeFillTint="66"/>
          </w:tcPr>
          <w:p w14:paraId="328D2F96" w14:textId="3801B218" w:rsidR="008419E5" w:rsidRPr="00087F00" w:rsidRDefault="007D1AB3" w:rsidP="007D1AB3">
            <w:pPr>
              <w:pStyle w:val="hdg4"/>
              <w:rPr>
                <w:rFonts w:ascii="Century Gothic" w:hAnsi="Century Gothic"/>
              </w:rPr>
            </w:pPr>
            <w:r w:rsidRPr="00087F00">
              <w:rPr>
                <w:rFonts w:ascii="Century Gothic" w:hAnsi="Century Gothic"/>
              </w:rPr>
              <w:t>10.1.2</w:t>
            </w:r>
            <w:r w:rsidRPr="00087F00">
              <w:rPr>
                <w:rFonts w:ascii="Century Gothic" w:hAnsi="Century Gothic"/>
              </w:rPr>
              <w:tab/>
              <w:t>Management of product withdrawal and product recall</w:t>
            </w:r>
          </w:p>
        </w:tc>
      </w:tr>
      <w:tr w:rsidR="008419E5" w:rsidRPr="00087F00" w14:paraId="5916835F" w14:textId="77777777" w:rsidTr="005E096E">
        <w:tc>
          <w:tcPr>
            <w:tcW w:w="1087" w:type="dxa"/>
            <w:gridSpan w:val="2"/>
            <w:shd w:val="clear" w:color="auto" w:fill="FFF2CC" w:themeFill="accent4" w:themeFillTint="33"/>
          </w:tcPr>
          <w:p w14:paraId="2F286544" w14:textId="77777777" w:rsidR="008419E5" w:rsidRPr="00087F00" w:rsidRDefault="008419E5" w:rsidP="008419E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85" w:type="dxa"/>
            <w:shd w:val="clear" w:color="auto" w:fill="FFF2CC" w:themeFill="accent4" w:themeFillTint="33"/>
          </w:tcPr>
          <w:p w14:paraId="3BC1A092" w14:textId="71010D5D" w:rsidR="008419E5" w:rsidRPr="00087F00" w:rsidRDefault="00B376F6" w:rsidP="008419E5">
            <w:pPr>
              <w:pStyle w:val="para"/>
              <w:rPr>
                <w:rFonts w:ascii="Century Gothic" w:hAnsi="Century Gothic"/>
              </w:rPr>
            </w:pPr>
            <w:r w:rsidRPr="00087F00">
              <w:rPr>
                <w:rFonts w:ascii="Century Gothic" w:hAnsi="Century Gothic" w:cs="Arial"/>
                <w:b/>
                <w:sz w:val="18"/>
                <w:szCs w:val="18"/>
              </w:rPr>
              <w:t>The wholesaler shall have a plan and system in place to enable the withdrawal and recall of products should this be required.</w:t>
            </w:r>
          </w:p>
        </w:tc>
        <w:tc>
          <w:tcPr>
            <w:tcW w:w="713" w:type="dxa"/>
            <w:shd w:val="clear" w:color="auto" w:fill="FFF2CC" w:themeFill="accent4" w:themeFillTint="33"/>
          </w:tcPr>
          <w:p w14:paraId="0E39C3BB" w14:textId="77777777" w:rsidR="008419E5" w:rsidRPr="00087F00" w:rsidRDefault="008419E5" w:rsidP="008419E5">
            <w:pPr>
              <w:pStyle w:val="para"/>
              <w:rPr>
                <w:rFonts w:ascii="Century Gothic" w:hAnsi="Century Gothic" w:cs="Arial"/>
                <w:b/>
                <w:sz w:val="18"/>
                <w:szCs w:val="18"/>
              </w:rPr>
            </w:pPr>
          </w:p>
        </w:tc>
      </w:tr>
      <w:tr w:rsidR="00C23538" w:rsidRPr="00087F00" w14:paraId="08281138" w14:textId="77777777" w:rsidTr="005E096E">
        <w:tc>
          <w:tcPr>
            <w:tcW w:w="1087" w:type="dxa"/>
            <w:gridSpan w:val="2"/>
            <w:shd w:val="clear" w:color="auto" w:fill="E36C0A"/>
          </w:tcPr>
          <w:p w14:paraId="4FBAB452" w14:textId="6A3555C7" w:rsidR="00C23538" w:rsidRPr="00087F00" w:rsidRDefault="00C23538" w:rsidP="00C23538">
            <w:pPr>
              <w:pStyle w:val="para"/>
              <w:rPr>
                <w:rFonts w:ascii="Century Gothic" w:hAnsi="Century Gothic" w:cs="Arial"/>
                <w:sz w:val="18"/>
                <w:szCs w:val="18"/>
              </w:rPr>
            </w:pPr>
            <w:r w:rsidRPr="00087F00">
              <w:rPr>
                <w:rFonts w:ascii="Century Gothic" w:hAnsi="Century Gothic"/>
              </w:rPr>
              <w:t>10.1.2.1</w:t>
            </w:r>
          </w:p>
        </w:tc>
        <w:tc>
          <w:tcPr>
            <w:tcW w:w="7585" w:type="dxa"/>
          </w:tcPr>
          <w:p w14:paraId="1B28A350" w14:textId="77777777" w:rsidR="00C23538" w:rsidRPr="00087F00" w:rsidRDefault="00C23538" w:rsidP="00C23538">
            <w:pPr>
              <w:pStyle w:val="para"/>
              <w:rPr>
                <w:rFonts w:ascii="Century Gothic" w:hAnsi="Century Gothic"/>
              </w:rPr>
            </w:pPr>
            <w:r w:rsidRPr="00087F00">
              <w:rPr>
                <w:rFonts w:ascii="Century Gothic" w:hAnsi="Century Gothic"/>
              </w:rPr>
              <w:t>The company shall have a documented product withdrawal and recall procedure. This shall include, as a minimum:</w:t>
            </w:r>
          </w:p>
          <w:p w14:paraId="010DFCBF" w14:textId="77777777" w:rsidR="00C23538" w:rsidRPr="00087F00" w:rsidRDefault="00C23538" w:rsidP="00C23538">
            <w:pPr>
              <w:pStyle w:val="ListBullet"/>
              <w:tabs>
                <w:tab w:val="clear" w:pos="360"/>
                <w:tab w:val="num" w:pos="644"/>
              </w:tabs>
              <w:spacing w:after="0"/>
              <w:ind w:left="357" w:hanging="357"/>
              <w:rPr>
                <w:rFonts w:ascii="Century Gothic" w:hAnsi="Century Gothic"/>
              </w:rPr>
            </w:pPr>
            <w:r w:rsidRPr="00087F00">
              <w:rPr>
                <w:rFonts w:ascii="Century Gothic" w:hAnsi="Century Gothic"/>
              </w:rPr>
              <w:t>identification of key personnel constituting the recall management team, with clearly identified responsibilities</w:t>
            </w:r>
          </w:p>
          <w:p w14:paraId="10A5E635" w14:textId="77777777" w:rsidR="00C23538" w:rsidRPr="00087F00" w:rsidRDefault="00C23538" w:rsidP="00C23538">
            <w:pPr>
              <w:pStyle w:val="ListBullet"/>
              <w:tabs>
                <w:tab w:val="clear" w:pos="360"/>
                <w:tab w:val="num" w:pos="644"/>
              </w:tabs>
              <w:spacing w:after="0"/>
              <w:ind w:left="357" w:hanging="357"/>
              <w:rPr>
                <w:rFonts w:ascii="Century Gothic" w:hAnsi="Century Gothic"/>
              </w:rPr>
            </w:pPr>
            <w:r w:rsidRPr="00087F00">
              <w:rPr>
                <w:rFonts w:ascii="Century Gothic" w:hAnsi="Century Gothic"/>
              </w:rPr>
              <w:t>guidelines for deciding whether a product needs to be recalled or withdrawn, and the records which need to be maintained</w:t>
            </w:r>
          </w:p>
          <w:p w14:paraId="477D4949" w14:textId="77777777" w:rsidR="00C23538" w:rsidRPr="00087F00" w:rsidRDefault="00C23538" w:rsidP="00C23538">
            <w:pPr>
              <w:pStyle w:val="ListBullet"/>
              <w:tabs>
                <w:tab w:val="clear" w:pos="360"/>
                <w:tab w:val="num" w:pos="644"/>
              </w:tabs>
              <w:spacing w:after="0"/>
              <w:ind w:left="357" w:hanging="357"/>
              <w:rPr>
                <w:rFonts w:ascii="Century Gothic" w:hAnsi="Century Gothic"/>
              </w:rPr>
            </w:pPr>
            <w:r w:rsidRPr="00087F00">
              <w:rPr>
                <w:rFonts w:ascii="Century Gothic" w:hAnsi="Century Gothic"/>
              </w:rPr>
              <w:t>an up-to-date list of key contacts (including out-of-hours contact details) or reference to the location of such a list (e.g. recall management team, emergency services, suppliers, customers, certification body, regulatory authority)</w:t>
            </w:r>
          </w:p>
          <w:p w14:paraId="2C71462E" w14:textId="77777777" w:rsidR="00C23538" w:rsidRPr="00087F00" w:rsidRDefault="00C23538" w:rsidP="00C23538">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a communication plan, including the provision of information to customers, </w:t>
            </w:r>
            <w:proofErr w:type="gramStart"/>
            <w:r w:rsidRPr="00087F00">
              <w:rPr>
                <w:rFonts w:ascii="Century Gothic" w:hAnsi="Century Gothic"/>
              </w:rPr>
              <w:t>consumers</w:t>
            </w:r>
            <w:proofErr w:type="gramEnd"/>
            <w:r w:rsidRPr="00087F00">
              <w:rPr>
                <w:rFonts w:ascii="Century Gothic" w:hAnsi="Century Gothic"/>
              </w:rPr>
              <w:t xml:space="preserve"> and regulatory authorities in a timely manner, as applicable</w:t>
            </w:r>
          </w:p>
          <w:p w14:paraId="109E2DFA" w14:textId="77777777" w:rsidR="00C23538" w:rsidRPr="00087F00" w:rsidRDefault="00C23538" w:rsidP="00C23538">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details of external agencies providing advice and support as necessary (e.g. specialist laboratories, regulatory </w:t>
            </w:r>
            <w:proofErr w:type="gramStart"/>
            <w:r w:rsidRPr="00087F00">
              <w:rPr>
                <w:rFonts w:ascii="Century Gothic" w:hAnsi="Century Gothic"/>
              </w:rPr>
              <w:t>authorities</w:t>
            </w:r>
            <w:proofErr w:type="gramEnd"/>
            <w:r w:rsidRPr="00087F00">
              <w:rPr>
                <w:rFonts w:ascii="Century Gothic" w:hAnsi="Century Gothic"/>
              </w:rPr>
              <w:t xml:space="preserve"> and legal experts)</w:t>
            </w:r>
          </w:p>
          <w:p w14:paraId="1F568C71" w14:textId="56948329" w:rsidR="00C23538" w:rsidRPr="00087F00" w:rsidRDefault="00C23538" w:rsidP="00C23538">
            <w:pPr>
              <w:pStyle w:val="ListBullet"/>
              <w:tabs>
                <w:tab w:val="clear" w:pos="360"/>
                <w:tab w:val="num" w:pos="644"/>
              </w:tabs>
              <w:spacing w:after="0"/>
              <w:ind w:left="357" w:hanging="357"/>
              <w:rPr>
                <w:rFonts w:ascii="Century Gothic" w:hAnsi="Century Gothic"/>
              </w:rPr>
            </w:pPr>
            <w:r w:rsidRPr="00087F00">
              <w:rPr>
                <w:rFonts w:ascii="Century Gothic" w:hAnsi="Century Gothic"/>
              </w:rPr>
              <w:t>a plan to handle the logistics of traceability, recovery or disposal of affected product, and stock reconciliation.</w:t>
            </w:r>
          </w:p>
          <w:p w14:paraId="1A78B2E2" w14:textId="77777777" w:rsidR="00C23538" w:rsidRPr="00087F00" w:rsidRDefault="00C23538" w:rsidP="00C23538">
            <w:pPr>
              <w:pStyle w:val="ListBullet"/>
              <w:numPr>
                <w:ilvl w:val="0"/>
                <w:numId w:val="0"/>
              </w:numPr>
              <w:spacing w:after="0"/>
              <w:ind w:left="357"/>
              <w:rPr>
                <w:rFonts w:ascii="Century Gothic" w:hAnsi="Century Gothic"/>
              </w:rPr>
            </w:pPr>
          </w:p>
          <w:p w14:paraId="48A47B57" w14:textId="56567C81" w:rsidR="00C23538" w:rsidRPr="00087F00" w:rsidRDefault="00C23538" w:rsidP="00C23538">
            <w:pPr>
              <w:pStyle w:val="para"/>
              <w:rPr>
                <w:rFonts w:ascii="Century Gothic" w:hAnsi="Century Gothic" w:cs="Arial"/>
                <w:sz w:val="18"/>
                <w:szCs w:val="18"/>
              </w:rPr>
            </w:pPr>
            <w:r w:rsidRPr="00087F00">
              <w:rPr>
                <w:rFonts w:ascii="Century Gothic" w:hAnsi="Century Gothic"/>
              </w:rPr>
              <w:t>The procedure shall be operable at any time.</w:t>
            </w:r>
          </w:p>
        </w:tc>
        <w:tc>
          <w:tcPr>
            <w:tcW w:w="713" w:type="dxa"/>
          </w:tcPr>
          <w:p w14:paraId="691C925E" w14:textId="77777777" w:rsidR="00C23538" w:rsidRPr="00087F00" w:rsidRDefault="00C23538" w:rsidP="00C23538">
            <w:pPr>
              <w:pStyle w:val="para"/>
              <w:rPr>
                <w:rFonts w:ascii="Century Gothic" w:hAnsi="Century Gothic" w:cs="Arial"/>
                <w:sz w:val="18"/>
                <w:szCs w:val="18"/>
              </w:rPr>
            </w:pPr>
          </w:p>
        </w:tc>
      </w:tr>
      <w:tr w:rsidR="00C23538" w:rsidRPr="00087F00" w14:paraId="5B70FDA3" w14:textId="77777777" w:rsidTr="005E096E">
        <w:tc>
          <w:tcPr>
            <w:tcW w:w="1087" w:type="dxa"/>
            <w:gridSpan w:val="2"/>
            <w:shd w:val="clear" w:color="auto" w:fill="E36C0A"/>
          </w:tcPr>
          <w:p w14:paraId="0429487F" w14:textId="4EF33635" w:rsidR="00C23538" w:rsidRPr="00087F00" w:rsidRDefault="00C23538" w:rsidP="00C23538">
            <w:pPr>
              <w:pStyle w:val="para"/>
              <w:rPr>
                <w:rFonts w:ascii="Century Gothic" w:hAnsi="Century Gothic" w:cs="Arial"/>
                <w:sz w:val="18"/>
                <w:szCs w:val="18"/>
              </w:rPr>
            </w:pPr>
            <w:r w:rsidRPr="00087F00">
              <w:rPr>
                <w:rFonts w:ascii="Century Gothic" w:hAnsi="Century Gothic"/>
              </w:rPr>
              <w:t>10.1.2.2</w:t>
            </w:r>
          </w:p>
        </w:tc>
        <w:tc>
          <w:tcPr>
            <w:tcW w:w="7585" w:type="dxa"/>
          </w:tcPr>
          <w:p w14:paraId="3ECED7A0" w14:textId="637364D2" w:rsidR="00C23538" w:rsidRPr="00087F00" w:rsidRDefault="00C23538" w:rsidP="00C23538">
            <w:pPr>
              <w:pStyle w:val="para"/>
              <w:rPr>
                <w:rFonts w:ascii="Century Gothic" w:hAnsi="Century Gothic" w:cs="Arial"/>
                <w:sz w:val="18"/>
                <w:szCs w:val="18"/>
              </w:rPr>
            </w:pPr>
            <w:r w:rsidRPr="00087F00">
              <w:rPr>
                <w:rFonts w:ascii="Century Gothic" w:hAnsi="Century Gothic"/>
              </w:rPr>
              <w:t xml:space="preserve">The product recall and withdrawal procedures shall be tested, at least annually, in a way that ensures their effective operation. Results of the test shall be retained and shall include timings of key activities. The results of the test and of any actual recall shall be used to review the procedure and implement </w:t>
            </w:r>
            <w:proofErr w:type="gramStart"/>
            <w:r w:rsidRPr="00087F00">
              <w:rPr>
                <w:rFonts w:ascii="Century Gothic" w:hAnsi="Century Gothic"/>
              </w:rPr>
              <w:t>improvements</w:t>
            </w:r>
            <w:proofErr w:type="gramEnd"/>
            <w:r w:rsidRPr="00087F00">
              <w:rPr>
                <w:rFonts w:ascii="Century Gothic" w:hAnsi="Century Gothic"/>
              </w:rPr>
              <w:t xml:space="preserve"> as necessary.</w:t>
            </w:r>
          </w:p>
        </w:tc>
        <w:tc>
          <w:tcPr>
            <w:tcW w:w="713" w:type="dxa"/>
          </w:tcPr>
          <w:p w14:paraId="2032E467" w14:textId="77777777" w:rsidR="00C23538" w:rsidRPr="00087F00" w:rsidRDefault="00C23538" w:rsidP="00C23538">
            <w:pPr>
              <w:pStyle w:val="para"/>
              <w:rPr>
                <w:rFonts w:ascii="Century Gothic" w:hAnsi="Century Gothic" w:cs="Arial"/>
                <w:sz w:val="18"/>
                <w:szCs w:val="18"/>
              </w:rPr>
            </w:pPr>
          </w:p>
        </w:tc>
      </w:tr>
      <w:tr w:rsidR="00C23538" w:rsidRPr="00087F00" w14:paraId="4546964B" w14:textId="77777777" w:rsidTr="005E096E">
        <w:tc>
          <w:tcPr>
            <w:tcW w:w="1087" w:type="dxa"/>
            <w:gridSpan w:val="2"/>
            <w:shd w:val="clear" w:color="auto" w:fill="E36C0A"/>
          </w:tcPr>
          <w:p w14:paraId="18BF353A" w14:textId="5CEFB6C3" w:rsidR="00C23538" w:rsidRPr="00087F00" w:rsidRDefault="00C23538" w:rsidP="00C23538">
            <w:pPr>
              <w:pStyle w:val="para"/>
              <w:rPr>
                <w:rFonts w:ascii="Century Gothic" w:hAnsi="Century Gothic" w:cs="Arial"/>
                <w:sz w:val="18"/>
                <w:szCs w:val="18"/>
              </w:rPr>
            </w:pPr>
            <w:r w:rsidRPr="00087F00">
              <w:rPr>
                <w:rFonts w:ascii="Century Gothic" w:hAnsi="Century Gothic"/>
              </w:rPr>
              <w:t>10.1.2.3</w:t>
            </w:r>
          </w:p>
        </w:tc>
        <w:tc>
          <w:tcPr>
            <w:tcW w:w="7585" w:type="dxa"/>
          </w:tcPr>
          <w:p w14:paraId="568FBA03" w14:textId="734334F2" w:rsidR="00C23538" w:rsidRPr="00087F00" w:rsidRDefault="00C23538" w:rsidP="00C23538">
            <w:pPr>
              <w:pStyle w:val="ListBullet"/>
              <w:numPr>
                <w:ilvl w:val="0"/>
                <w:numId w:val="0"/>
              </w:numPr>
              <w:rPr>
                <w:rFonts w:ascii="Century Gothic" w:hAnsi="Century Gothic" w:cs="Arial"/>
                <w:sz w:val="18"/>
                <w:szCs w:val="18"/>
              </w:rPr>
            </w:pPr>
            <w:r w:rsidRPr="00087F00">
              <w:rPr>
                <w:rFonts w:ascii="Century Gothic" w:hAnsi="Century Gothic"/>
              </w:rPr>
              <w:t>In the event of a product recall being initiated by the wholesaler, the certification body that issued the current certificate for the site against the Standard shall be informed within 3 working days of the decision to issue a recall.</w:t>
            </w:r>
          </w:p>
        </w:tc>
        <w:tc>
          <w:tcPr>
            <w:tcW w:w="713" w:type="dxa"/>
          </w:tcPr>
          <w:p w14:paraId="62DFF854" w14:textId="77777777" w:rsidR="00C23538" w:rsidRPr="00087F00" w:rsidRDefault="00C23538" w:rsidP="00C23538">
            <w:pPr>
              <w:pStyle w:val="para"/>
              <w:rPr>
                <w:rFonts w:ascii="Century Gothic" w:hAnsi="Century Gothic" w:cs="Arial"/>
                <w:sz w:val="18"/>
                <w:szCs w:val="18"/>
              </w:rPr>
            </w:pPr>
          </w:p>
        </w:tc>
      </w:tr>
      <w:tr w:rsidR="008419E5" w:rsidRPr="00087F00" w14:paraId="7A4D4DDB" w14:textId="77777777" w:rsidTr="00BA1F92">
        <w:tc>
          <w:tcPr>
            <w:tcW w:w="9385" w:type="dxa"/>
            <w:gridSpan w:val="4"/>
          </w:tcPr>
          <w:p w14:paraId="7480FE1C" w14:textId="77777777" w:rsidR="008419E5" w:rsidRPr="00087F00" w:rsidRDefault="008419E5" w:rsidP="008419E5">
            <w:pPr>
              <w:pStyle w:val="para"/>
              <w:rPr>
                <w:rFonts w:ascii="Century Gothic" w:hAnsi="Century Gothic" w:cs="Arial"/>
                <w:sz w:val="18"/>
                <w:szCs w:val="18"/>
              </w:rPr>
            </w:pPr>
            <w:r w:rsidRPr="00087F00">
              <w:rPr>
                <w:rFonts w:ascii="Century Gothic" w:hAnsi="Century Gothic" w:cs="Arial"/>
                <w:sz w:val="18"/>
                <w:szCs w:val="18"/>
              </w:rPr>
              <w:t>Comments</w:t>
            </w:r>
          </w:p>
          <w:p w14:paraId="3185EFCD" w14:textId="77777777" w:rsidR="008419E5" w:rsidRPr="00087F00" w:rsidRDefault="008419E5" w:rsidP="008419E5">
            <w:pPr>
              <w:pStyle w:val="para"/>
              <w:rPr>
                <w:rFonts w:ascii="Century Gothic" w:hAnsi="Century Gothic" w:cs="Arial"/>
                <w:sz w:val="18"/>
                <w:szCs w:val="18"/>
              </w:rPr>
            </w:pPr>
          </w:p>
        </w:tc>
      </w:tr>
      <w:tr w:rsidR="008419E5" w:rsidRPr="00087F00" w14:paraId="52FDB0FC" w14:textId="77777777" w:rsidTr="008A19C6">
        <w:tc>
          <w:tcPr>
            <w:tcW w:w="9385" w:type="dxa"/>
            <w:gridSpan w:val="4"/>
            <w:shd w:val="clear" w:color="auto" w:fill="FFE599" w:themeFill="accent4" w:themeFillTint="66"/>
          </w:tcPr>
          <w:p w14:paraId="02B0C838" w14:textId="4538AE4B" w:rsidR="008419E5" w:rsidRPr="00087F00" w:rsidRDefault="006C08EC" w:rsidP="006C08EC">
            <w:pPr>
              <w:pStyle w:val="hdg3"/>
              <w:rPr>
                <w:rFonts w:ascii="Century Gothic" w:hAnsi="Century Gothic"/>
              </w:rPr>
            </w:pPr>
            <w:bookmarkStart w:id="82" w:name="_Toc45051998"/>
            <w:r w:rsidRPr="00087F00">
              <w:rPr>
                <w:rFonts w:ascii="Century Gothic" w:hAnsi="Century Gothic" w:cs="Arial"/>
                <w:b/>
                <w:sz w:val="18"/>
                <w:szCs w:val="18"/>
              </w:rPr>
              <w:t>10.2</w:t>
            </w:r>
            <w:r w:rsidRPr="00087F00">
              <w:rPr>
                <w:rFonts w:ascii="Century Gothic" w:hAnsi="Century Gothic" w:cs="Arial"/>
                <w:b/>
                <w:sz w:val="18"/>
                <w:szCs w:val="18"/>
              </w:rPr>
              <w:tab/>
              <w:t>Branded products</w:t>
            </w:r>
            <w:bookmarkEnd w:id="82"/>
          </w:p>
        </w:tc>
      </w:tr>
      <w:tr w:rsidR="008419E5" w:rsidRPr="00087F00" w14:paraId="2AF5D084" w14:textId="77777777" w:rsidTr="005E096E">
        <w:tc>
          <w:tcPr>
            <w:tcW w:w="1087" w:type="dxa"/>
            <w:gridSpan w:val="2"/>
            <w:shd w:val="clear" w:color="auto" w:fill="FFF2CC" w:themeFill="accent4" w:themeFillTint="33"/>
          </w:tcPr>
          <w:p w14:paraId="697B8691" w14:textId="77777777" w:rsidR="008419E5" w:rsidRPr="00087F00" w:rsidRDefault="008419E5" w:rsidP="008419E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85" w:type="dxa"/>
            <w:shd w:val="clear" w:color="auto" w:fill="FFF2CC" w:themeFill="accent4" w:themeFillTint="33"/>
          </w:tcPr>
          <w:p w14:paraId="42E66369" w14:textId="36C6B96F" w:rsidR="008419E5" w:rsidRPr="00087F00" w:rsidRDefault="0086402D" w:rsidP="008419E5">
            <w:pPr>
              <w:pStyle w:val="para"/>
              <w:rPr>
                <w:rFonts w:ascii="Century Gothic" w:hAnsi="Century Gothic"/>
              </w:rPr>
            </w:pPr>
            <w:r w:rsidRPr="00087F00">
              <w:rPr>
                <w:rFonts w:ascii="Century Gothic" w:hAnsi="Century Gothic" w:cs="Arial"/>
                <w:b/>
                <w:sz w:val="18"/>
                <w:szCs w:val="18"/>
              </w:rPr>
              <w:t xml:space="preserve">The company shall have systems in place to ensure that branded products which are purchased for resale are safe, </w:t>
            </w:r>
            <w:proofErr w:type="gramStart"/>
            <w:r w:rsidRPr="00087F00">
              <w:rPr>
                <w:rFonts w:ascii="Century Gothic" w:hAnsi="Century Gothic" w:cs="Arial"/>
                <w:b/>
                <w:sz w:val="18"/>
                <w:szCs w:val="18"/>
              </w:rPr>
              <w:t>legal</w:t>
            </w:r>
            <w:proofErr w:type="gramEnd"/>
            <w:r w:rsidRPr="00087F00">
              <w:rPr>
                <w:rFonts w:ascii="Century Gothic" w:hAnsi="Century Gothic" w:cs="Arial"/>
                <w:b/>
                <w:sz w:val="18"/>
                <w:szCs w:val="18"/>
              </w:rPr>
              <w:t xml:space="preserve"> and meet customers’ expectations of quality.</w:t>
            </w:r>
          </w:p>
        </w:tc>
        <w:tc>
          <w:tcPr>
            <w:tcW w:w="713" w:type="dxa"/>
            <w:shd w:val="clear" w:color="auto" w:fill="FFF2CC" w:themeFill="accent4" w:themeFillTint="33"/>
          </w:tcPr>
          <w:p w14:paraId="1B807ADA" w14:textId="77777777" w:rsidR="008419E5" w:rsidRPr="00087F00" w:rsidRDefault="008419E5" w:rsidP="008419E5">
            <w:pPr>
              <w:pStyle w:val="para"/>
              <w:rPr>
                <w:rFonts w:ascii="Century Gothic" w:hAnsi="Century Gothic" w:cs="Arial"/>
                <w:b/>
                <w:sz w:val="18"/>
                <w:szCs w:val="18"/>
              </w:rPr>
            </w:pPr>
          </w:p>
        </w:tc>
      </w:tr>
      <w:tr w:rsidR="00096166" w:rsidRPr="00087F00" w14:paraId="35012B56" w14:textId="77777777" w:rsidTr="00096166">
        <w:tc>
          <w:tcPr>
            <w:tcW w:w="9385" w:type="dxa"/>
            <w:gridSpan w:val="4"/>
            <w:shd w:val="clear" w:color="auto" w:fill="FFE599"/>
          </w:tcPr>
          <w:p w14:paraId="48BDD0D4" w14:textId="7E505570" w:rsidR="00096166" w:rsidRPr="00087F00" w:rsidRDefault="00096166" w:rsidP="00096166">
            <w:pPr>
              <w:pStyle w:val="hdg4"/>
              <w:rPr>
                <w:rFonts w:ascii="Century Gothic" w:hAnsi="Century Gothic"/>
              </w:rPr>
            </w:pPr>
            <w:r w:rsidRPr="00087F00">
              <w:rPr>
                <w:rFonts w:ascii="Century Gothic" w:hAnsi="Century Gothic"/>
              </w:rPr>
              <w:t>10.2.1</w:t>
            </w:r>
            <w:r w:rsidRPr="00087F00">
              <w:rPr>
                <w:rFonts w:ascii="Century Gothic" w:hAnsi="Century Gothic"/>
              </w:rPr>
              <w:tab/>
              <w:t>Supplier approval and performance monitoring</w:t>
            </w:r>
          </w:p>
        </w:tc>
      </w:tr>
      <w:tr w:rsidR="0086402D" w:rsidRPr="00087F00" w14:paraId="4920BAEE" w14:textId="77777777" w:rsidTr="005E096E">
        <w:tc>
          <w:tcPr>
            <w:tcW w:w="1087" w:type="dxa"/>
            <w:gridSpan w:val="2"/>
            <w:shd w:val="clear" w:color="auto" w:fill="FFF2CC" w:themeFill="accent4" w:themeFillTint="33"/>
          </w:tcPr>
          <w:p w14:paraId="797E2225" w14:textId="3F2012C5" w:rsidR="0086402D" w:rsidRPr="00087F00" w:rsidRDefault="000F3962" w:rsidP="008419E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85" w:type="dxa"/>
            <w:shd w:val="clear" w:color="auto" w:fill="FFF2CC" w:themeFill="accent4" w:themeFillTint="33"/>
          </w:tcPr>
          <w:p w14:paraId="76F0E125" w14:textId="0E30C666" w:rsidR="0086402D" w:rsidRPr="00087F00" w:rsidRDefault="00C7055F" w:rsidP="008419E5">
            <w:pPr>
              <w:pStyle w:val="para"/>
              <w:rPr>
                <w:rFonts w:ascii="Century Gothic" w:hAnsi="Century Gothic"/>
              </w:rPr>
            </w:pPr>
            <w:r w:rsidRPr="00087F00">
              <w:rPr>
                <w:rFonts w:ascii="Century Gothic" w:hAnsi="Century Gothic" w:cs="Arial"/>
                <w:b/>
                <w:sz w:val="18"/>
                <w:szCs w:val="18"/>
              </w:rPr>
              <w:t>The wholesaler shall operate procedures for the approval and monitoring of its suppliers of purchased product.</w:t>
            </w:r>
          </w:p>
        </w:tc>
        <w:tc>
          <w:tcPr>
            <w:tcW w:w="713" w:type="dxa"/>
            <w:shd w:val="clear" w:color="auto" w:fill="FFF2CC" w:themeFill="accent4" w:themeFillTint="33"/>
          </w:tcPr>
          <w:p w14:paraId="11FA4473" w14:textId="77777777" w:rsidR="0086402D" w:rsidRPr="00087F00" w:rsidRDefault="0086402D" w:rsidP="008419E5">
            <w:pPr>
              <w:pStyle w:val="para"/>
              <w:rPr>
                <w:rFonts w:ascii="Century Gothic" w:hAnsi="Century Gothic" w:cs="Arial"/>
                <w:b/>
                <w:sz w:val="18"/>
                <w:szCs w:val="18"/>
              </w:rPr>
            </w:pPr>
          </w:p>
        </w:tc>
      </w:tr>
      <w:tr w:rsidR="00135E56" w:rsidRPr="00087F00" w14:paraId="3AE3D616" w14:textId="77777777" w:rsidTr="005E096E">
        <w:tc>
          <w:tcPr>
            <w:tcW w:w="1087" w:type="dxa"/>
            <w:gridSpan w:val="2"/>
            <w:shd w:val="clear" w:color="auto" w:fill="E36C0A"/>
          </w:tcPr>
          <w:p w14:paraId="78B8A701" w14:textId="08BCB78B" w:rsidR="00135E56" w:rsidRPr="00087F00" w:rsidRDefault="00135E56" w:rsidP="00135E56">
            <w:pPr>
              <w:pStyle w:val="para"/>
              <w:rPr>
                <w:rFonts w:ascii="Century Gothic" w:hAnsi="Century Gothic" w:cs="Arial"/>
                <w:sz w:val="18"/>
                <w:szCs w:val="18"/>
              </w:rPr>
            </w:pPr>
            <w:r w:rsidRPr="00087F00">
              <w:rPr>
                <w:rFonts w:ascii="Century Gothic" w:hAnsi="Century Gothic"/>
              </w:rPr>
              <w:t>10.2.1.1</w:t>
            </w:r>
          </w:p>
        </w:tc>
        <w:tc>
          <w:tcPr>
            <w:tcW w:w="7585" w:type="dxa"/>
          </w:tcPr>
          <w:p w14:paraId="4ADA090A" w14:textId="77777777" w:rsidR="00135E56" w:rsidRPr="00087F00" w:rsidRDefault="00135E56" w:rsidP="00135E56">
            <w:pPr>
              <w:pStyle w:val="para"/>
              <w:rPr>
                <w:rFonts w:ascii="Century Gothic" w:hAnsi="Century Gothic"/>
              </w:rPr>
            </w:pPr>
            <w:r w:rsidRPr="00087F00">
              <w:rPr>
                <w:rFonts w:ascii="Century Gothic" w:hAnsi="Century Gothic"/>
              </w:rPr>
              <w:t>The company shall have a documented supplier approval procedure which shall be risk-based and clearly define the criteria to be met. The approval process shall consider the type of product and manufacturing facility, where the product was manufactured, and potential risks in the supply chain to the point of receipt of the goods by the wholesaler. Supplier approval shall include one or more of the following:</w:t>
            </w:r>
          </w:p>
          <w:p w14:paraId="2999B1A8" w14:textId="77777777" w:rsidR="00135E56" w:rsidRPr="00087F00" w:rsidRDefault="00135E56" w:rsidP="00135E56">
            <w:pPr>
              <w:pStyle w:val="ListBullet"/>
              <w:tabs>
                <w:tab w:val="clear" w:pos="360"/>
                <w:tab w:val="num" w:pos="644"/>
              </w:tabs>
              <w:spacing w:after="0"/>
              <w:ind w:left="357" w:hanging="357"/>
              <w:rPr>
                <w:rFonts w:ascii="Century Gothic" w:hAnsi="Century Gothic"/>
              </w:rPr>
            </w:pPr>
            <w:r w:rsidRPr="00087F00">
              <w:rPr>
                <w:rFonts w:ascii="Century Gothic" w:hAnsi="Century Gothic"/>
              </w:rPr>
              <w:t>enforceable warranties from the supplier</w:t>
            </w:r>
          </w:p>
          <w:p w14:paraId="08413886" w14:textId="77777777" w:rsidR="00135E56" w:rsidRPr="00087F00" w:rsidRDefault="00135E56" w:rsidP="00135E56">
            <w:pPr>
              <w:pStyle w:val="ListBullet"/>
              <w:tabs>
                <w:tab w:val="clear" w:pos="360"/>
                <w:tab w:val="num" w:pos="644"/>
              </w:tabs>
              <w:spacing w:after="0"/>
              <w:ind w:left="357" w:hanging="357"/>
              <w:rPr>
                <w:rFonts w:ascii="Century Gothic" w:hAnsi="Century Gothic"/>
              </w:rPr>
            </w:pPr>
            <w:r w:rsidRPr="00087F00">
              <w:rPr>
                <w:rFonts w:ascii="Century Gothic" w:hAnsi="Century Gothic"/>
              </w:rPr>
              <w:t>historical trading relationship and brand reputation</w:t>
            </w:r>
          </w:p>
          <w:p w14:paraId="492232E3" w14:textId="77777777" w:rsidR="00135E56" w:rsidRPr="00087F00" w:rsidRDefault="00135E56" w:rsidP="00135E56">
            <w:pPr>
              <w:pStyle w:val="ListBullet"/>
              <w:tabs>
                <w:tab w:val="clear" w:pos="360"/>
                <w:tab w:val="num" w:pos="644"/>
              </w:tabs>
              <w:spacing w:after="0"/>
              <w:ind w:left="357" w:hanging="357"/>
              <w:rPr>
                <w:rFonts w:ascii="Century Gothic" w:hAnsi="Century Gothic"/>
              </w:rPr>
            </w:pPr>
            <w:r w:rsidRPr="00087F00">
              <w:rPr>
                <w:rFonts w:ascii="Century Gothic" w:hAnsi="Century Gothic"/>
              </w:rPr>
              <w:t>where product is purchased from any company that is not the manufacturer, packer or (for bulk products) the consolidator (e.g. an agent or broker), information is required to enable the approval of these companies. This shall be obtained from the agent/broker, unless they themselves are certificated to a BRCGS standard (e.g. Global Standard for Agents and Brokers) or a standard benchmarked by GFSI</w:t>
            </w:r>
          </w:p>
          <w:p w14:paraId="40070FDF" w14:textId="77777777" w:rsidR="00135E56" w:rsidRPr="00087F00" w:rsidRDefault="00135E56" w:rsidP="00135E56">
            <w:pPr>
              <w:pStyle w:val="ListBullet"/>
              <w:tabs>
                <w:tab w:val="clear" w:pos="360"/>
                <w:tab w:val="num" w:pos="644"/>
              </w:tabs>
              <w:spacing w:after="0"/>
              <w:ind w:left="357" w:hanging="357"/>
              <w:rPr>
                <w:rFonts w:ascii="Century Gothic" w:hAnsi="Century Gothic"/>
              </w:rPr>
            </w:pPr>
            <w:r w:rsidRPr="00087F00">
              <w:rPr>
                <w:rFonts w:ascii="Century Gothic" w:hAnsi="Century Gothic"/>
              </w:rPr>
              <w:t>a valid certification to the applicable BRCGS or GFSI-benchmarked standard. The scope of the certification shall include the products purchased</w:t>
            </w:r>
          </w:p>
          <w:p w14:paraId="69F8BCF2" w14:textId="77777777" w:rsidR="00135E56" w:rsidRPr="00087F00" w:rsidRDefault="00135E56" w:rsidP="00135E56">
            <w:pPr>
              <w:pStyle w:val="ListBullet"/>
              <w:tabs>
                <w:tab w:val="clear" w:pos="360"/>
                <w:tab w:val="num" w:pos="644"/>
              </w:tabs>
              <w:spacing w:after="0"/>
              <w:ind w:left="357" w:hanging="357"/>
              <w:rPr>
                <w:rFonts w:ascii="Century Gothic" w:hAnsi="Century Gothic"/>
              </w:rPr>
            </w:pPr>
            <w:r w:rsidRPr="00087F00">
              <w:rPr>
                <w:rFonts w:ascii="Century Gothic" w:hAnsi="Century Gothic"/>
              </w:rPr>
              <w:t>a supplier audit, with a scope to include product safety, traceability, HARA or HACCP review, and good manufacturing practices, undertaken by an experienced and demonstrably competent product safety auditor. Where the supplier audit is completed by a second or third party, the company shall be able to:</w:t>
            </w:r>
          </w:p>
          <w:p w14:paraId="06756F14" w14:textId="77777777" w:rsidR="00135E56" w:rsidRPr="00087F00" w:rsidRDefault="00135E56" w:rsidP="00135E56">
            <w:pPr>
              <w:pStyle w:val="ListBullet2"/>
              <w:tabs>
                <w:tab w:val="clear" w:pos="1440"/>
                <w:tab w:val="num" w:pos="643"/>
              </w:tabs>
              <w:ind w:left="643" w:hanging="360"/>
              <w:rPr>
                <w:rFonts w:ascii="Century Gothic" w:hAnsi="Century Gothic"/>
              </w:rPr>
            </w:pPr>
            <w:r w:rsidRPr="00087F00">
              <w:rPr>
                <w:rFonts w:ascii="Century Gothic" w:hAnsi="Century Gothic"/>
              </w:rPr>
              <w:t>demonstrate the competency of the auditor</w:t>
            </w:r>
          </w:p>
          <w:p w14:paraId="6232F99A" w14:textId="77777777" w:rsidR="00135E56" w:rsidRPr="00087F00" w:rsidRDefault="00135E56" w:rsidP="00135E56">
            <w:pPr>
              <w:pStyle w:val="ListBullet2"/>
              <w:tabs>
                <w:tab w:val="clear" w:pos="1440"/>
                <w:tab w:val="num" w:pos="643"/>
              </w:tabs>
              <w:ind w:left="643" w:hanging="360"/>
              <w:rPr>
                <w:rFonts w:ascii="Century Gothic" w:hAnsi="Century Gothic"/>
              </w:rPr>
            </w:pPr>
            <w:r w:rsidRPr="00087F00">
              <w:rPr>
                <w:rFonts w:ascii="Century Gothic" w:hAnsi="Century Gothic"/>
              </w:rPr>
              <w:t>confirm that the scope of the audit includes product safety, traceability, HARA or HACCP review, and good manufacturing practices</w:t>
            </w:r>
          </w:p>
          <w:p w14:paraId="589E70A5" w14:textId="77777777" w:rsidR="00135E56" w:rsidRPr="00087F00" w:rsidRDefault="00135E56" w:rsidP="00135E56">
            <w:pPr>
              <w:pStyle w:val="ListBullet2"/>
              <w:tabs>
                <w:tab w:val="clear" w:pos="1440"/>
                <w:tab w:val="num" w:pos="643"/>
              </w:tabs>
              <w:ind w:left="643" w:hanging="360"/>
              <w:rPr>
                <w:rFonts w:ascii="Century Gothic" w:hAnsi="Century Gothic"/>
              </w:rPr>
            </w:pPr>
            <w:r w:rsidRPr="00087F00">
              <w:rPr>
                <w:rFonts w:ascii="Century Gothic" w:hAnsi="Century Gothic"/>
              </w:rPr>
              <w:t>obtain and review a copy of the full audit report</w:t>
            </w:r>
          </w:p>
          <w:p w14:paraId="515452C4" w14:textId="77777777" w:rsidR="00135E56" w:rsidRPr="00087F00" w:rsidRDefault="00135E56" w:rsidP="00135E56">
            <w:pPr>
              <w:pStyle w:val="ListContinue"/>
              <w:rPr>
                <w:rFonts w:ascii="Century Gothic" w:hAnsi="Century Gothic"/>
                <w:b/>
                <w:bCs/>
              </w:rPr>
            </w:pPr>
            <w:r w:rsidRPr="00087F00">
              <w:rPr>
                <w:rFonts w:ascii="Century Gothic" w:hAnsi="Century Gothic"/>
                <w:b/>
                <w:bCs/>
              </w:rPr>
              <w:t>or</w:t>
            </w:r>
          </w:p>
          <w:p w14:paraId="768D6D68" w14:textId="77777777" w:rsidR="00953B0D" w:rsidRPr="00087F00" w:rsidRDefault="00953B0D" w:rsidP="00135E56">
            <w:pPr>
              <w:pStyle w:val="para"/>
              <w:rPr>
                <w:rFonts w:ascii="Century Gothic" w:hAnsi="Century Gothic"/>
              </w:rPr>
            </w:pPr>
          </w:p>
          <w:p w14:paraId="5EEBC593" w14:textId="0002629A" w:rsidR="00135E56" w:rsidRPr="00087F00" w:rsidRDefault="00135E56" w:rsidP="00953B0D">
            <w:pPr>
              <w:pStyle w:val="para"/>
              <w:numPr>
                <w:ilvl w:val="0"/>
                <w:numId w:val="11"/>
              </w:numPr>
              <w:rPr>
                <w:rFonts w:ascii="Century Gothic" w:hAnsi="Century Gothic" w:cs="Arial"/>
                <w:sz w:val="18"/>
                <w:szCs w:val="18"/>
              </w:rPr>
            </w:pPr>
            <w:r w:rsidRPr="00087F00">
              <w:rPr>
                <w:rFonts w:ascii="Century Gothic" w:hAnsi="Century Gothic"/>
              </w:rPr>
              <w:t>where a valid risk-based justification is provided and the supplier is assessed as low risk only, a completed supplier questionnaire may be used for initial approval. The questionnaire shall have a scope that includes product safety, traceability, HARA or HACCP review, and good manufacturing practices, and it shall have been reviewed and verified by a demonstrably competent person.</w:t>
            </w:r>
          </w:p>
        </w:tc>
        <w:tc>
          <w:tcPr>
            <w:tcW w:w="713" w:type="dxa"/>
          </w:tcPr>
          <w:p w14:paraId="16078E1E" w14:textId="77777777" w:rsidR="00135E56" w:rsidRPr="00087F00" w:rsidRDefault="00135E56" w:rsidP="00135E56">
            <w:pPr>
              <w:pStyle w:val="para"/>
              <w:rPr>
                <w:rFonts w:ascii="Century Gothic" w:hAnsi="Century Gothic" w:cs="Arial"/>
                <w:sz w:val="18"/>
                <w:szCs w:val="18"/>
              </w:rPr>
            </w:pPr>
          </w:p>
        </w:tc>
      </w:tr>
      <w:tr w:rsidR="00135E56" w:rsidRPr="00087F00" w14:paraId="52E379AC" w14:textId="77777777" w:rsidTr="005E096E">
        <w:tc>
          <w:tcPr>
            <w:tcW w:w="1087" w:type="dxa"/>
            <w:gridSpan w:val="2"/>
            <w:shd w:val="clear" w:color="auto" w:fill="E36C0A"/>
          </w:tcPr>
          <w:p w14:paraId="5198E4E1" w14:textId="0843270B" w:rsidR="00135E56" w:rsidRPr="00087F00" w:rsidRDefault="00135E56" w:rsidP="00135E56">
            <w:pPr>
              <w:pStyle w:val="para"/>
              <w:rPr>
                <w:rFonts w:ascii="Century Gothic" w:hAnsi="Century Gothic" w:cs="Arial"/>
                <w:sz w:val="18"/>
                <w:szCs w:val="18"/>
              </w:rPr>
            </w:pPr>
            <w:r w:rsidRPr="00087F00">
              <w:rPr>
                <w:rFonts w:ascii="Century Gothic" w:hAnsi="Century Gothic"/>
              </w:rPr>
              <w:t>10.2.1.2</w:t>
            </w:r>
          </w:p>
        </w:tc>
        <w:tc>
          <w:tcPr>
            <w:tcW w:w="7585" w:type="dxa"/>
          </w:tcPr>
          <w:p w14:paraId="7191723D" w14:textId="133D7710" w:rsidR="00135E56" w:rsidRPr="00087F00" w:rsidRDefault="00135E56" w:rsidP="00135E56">
            <w:pPr>
              <w:pStyle w:val="para"/>
              <w:rPr>
                <w:rFonts w:ascii="Century Gothic" w:hAnsi="Century Gothic" w:cs="Arial"/>
                <w:sz w:val="18"/>
                <w:szCs w:val="18"/>
              </w:rPr>
            </w:pPr>
            <w:r w:rsidRPr="00087F00">
              <w:rPr>
                <w:rFonts w:ascii="Century Gothic" w:hAnsi="Century Gothic"/>
              </w:rPr>
              <w:t>There shall be a documented process for the ongoing assessment of approved suppliers based on risk and defined performance criteria, including complaints. The process shall be fully implemented, and a formal review completed at least annually. Records of the review shall be kept.</w:t>
            </w:r>
          </w:p>
        </w:tc>
        <w:tc>
          <w:tcPr>
            <w:tcW w:w="713" w:type="dxa"/>
          </w:tcPr>
          <w:p w14:paraId="73D87A94" w14:textId="77777777" w:rsidR="00135E56" w:rsidRPr="00087F00" w:rsidRDefault="00135E56" w:rsidP="00135E56">
            <w:pPr>
              <w:pStyle w:val="para"/>
              <w:rPr>
                <w:rFonts w:ascii="Century Gothic" w:hAnsi="Century Gothic" w:cs="Arial"/>
                <w:sz w:val="18"/>
                <w:szCs w:val="18"/>
              </w:rPr>
            </w:pPr>
          </w:p>
        </w:tc>
      </w:tr>
      <w:tr w:rsidR="00135E56" w:rsidRPr="00087F00" w14:paraId="6617F51E" w14:textId="77777777" w:rsidTr="005E096E">
        <w:tc>
          <w:tcPr>
            <w:tcW w:w="1087" w:type="dxa"/>
            <w:gridSpan w:val="2"/>
            <w:shd w:val="clear" w:color="auto" w:fill="E36C0A"/>
          </w:tcPr>
          <w:p w14:paraId="7BBFA9B3" w14:textId="380D5EC7" w:rsidR="00135E56" w:rsidRPr="00087F00" w:rsidRDefault="00135E56" w:rsidP="00135E56">
            <w:pPr>
              <w:pStyle w:val="para"/>
              <w:rPr>
                <w:rFonts w:ascii="Century Gothic" w:hAnsi="Century Gothic" w:cs="Arial"/>
                <w:sz w:val="18"/>
                <w:szCs w:val="18"/>
              </w:rPr>
            </w:pPr>
            <w:r w:rsidRPr="00087F00">
              <w:rPr>
                <w:rFonts w:ascii="Century Gothic" w:hAnsi="Century Gothic"/>
              </w:rPr>
              <w:t>10.2.1.3</w:t>
            </w:r>
          </w:p>
        </w:tc>
        <w:tc>
          <w:tcPr>
            <w:tcW w:w="7585" w:type="dxa"/>
          </w:tcPr>
          <w:p w14:paraId="02DE3FA7" w14:textId="73F9DA72" w:rsidR="00135E56" w:rsidRPr="00087F00" w:rsidRDefault="00135E56" w:rsidP="00135E56">
            <w:pPr>
              <w:pStyle w:val="para"/>
              <w:rPr>
                <w:rFonts w:ascii="Century Gothic" w:hAnsi="Century Gothic" w:cs="Arial"/>
                <w:sz w:val="18"/>
                <w:szCs w:val="18"/>
              </w:rPr>
            </w:pPr>
            <w:r w:rsidRPr="00087F00">
              <w:rPr>
                <w:rFonts w:ascii="Century Gothic" w:hAnsi="Century Gothic"/>
              </w:rPr>
              <w:t>The procedures shall define how exceptions are handled (e.g. the purchase of products where auditing or monitoring has not been undertaken).</w:t>
            </w:r>
          </w:p>
        </w:tc>
        <w:tc>
          <w:tcPr>
            <w:tcW w:w="713" w:type="dxa"/>
          </w:tcPr>
          <w:p w14:paraId="233C9474" w14:textId="77777777" w:rsidR="00135E56" w:rsidRPr="00087F00" w:rsidRDefault="00135E56" w:rsidP="00135E56">
            <w:pPr>
              <w:pStyle w:val="para"/>
              <w:rPr>
                <w:rFonts w:ascii="Century Gothic" w:hAnsi="Century Gothic" w:cs="Arial"/>
                <w:sz w:val="18"/>
                <w:szCs w:val="18"/>
              </w:rPr>
            </w:pPr>
          </w:p>
        </w:tc>
      </w:tr>
      <w:tr w:rsidR="008419E5" w:rsidRPr="00087F00" w14:paraId="7D8FBFFC" w14:textId="77777777" w:rsidTr="00BA1F92">
        <w:tc>
          <w:tcPr>
            <w:tcW w:w="9385" w:type="dxa"/>
            <w:gridSpan w:val="4"/>
          </w:tcPr>
          <w:p w14:paraId="2A20A53A" w14:textId="77777777" w:rsidR="008419E5" w:rsidRPr="00087F00" w:rsidRDefault="008419E5" w:rsidP="008419E5">
            <w:pPr>
              <w:pStyle w:val="para"/>
              <w:rPr>
                <w:rFonts w:ascii="Century Gothic" w:hAnsi="Century Gothic" w:cs="Arial"/>
                <w:sz w:val="18"/>
                <w:szCs w:val="18"/>
              </w:rPr>
            </w:pPr>
            <w:r w:rsidRPr="00087F00">
              <w:rPr>
                <w:rFonts w:ascii="Century Gothic" w:hAnsi="Century Gothic" w:cs="Arial"/>
                <w:sz w:val="18"/>
                <w:szCs w:val="18"/>
              </w:rPr>
              <w:t>Comments</w:t>
            </w:r>
          </w:p>
          <w:p w14:paraId="416F5DA3" w14:textId="77777777" w:rsidR="008419E5" w:rsidRPr="00087F00" w:rsidRDefault="008419E5" w:rsidP="008419E5">
            <w:pPr>
              <w:pStyle w:val="para"/>
              <w:rPr>
                <w:rFonts w:ascii="Century Gothic" w:hAnsi="Century Gothic" w:cs="Arial"/>
                <w:sz w:val="18"/>
                <w:szCs w:val="18"/>
              </w:rPr>
            </w:pPr>
          </w:p>
          <w:p w14:paraId="68681F90" w14:textId="77777777" w:rsidR="008419E5" w:rsidRPr="00087F00" w:rsidRDefault="008419E5" w:rsidP="008419E5">
            <w:pPr>
              <w:pStyle w:val="para"/>
              <w:rPr>
                <w:rFonts w:ascii="Century Gothic" w:hAnsi="Century Gothic" w:cs="Arial"/>
                <w:sz w:val="18"/>
                <w:szCs w:val="18"/>
              </w:rPr>
            </w:pPr>
          </w:p>
        </w:tc>
      </w:tr>
      <w:tr w:rsidR="008419E5" w:rsidRPr="00087F00" w14:paraId="3AFF55D9" w14:textId="77777777" w:rsidTr="008A19C6">
        <w:tc>
          <w:tcPr>
            <w:tcW w:w="9385" w:type="dxa"/>
            <w:gridSpan w:val="4"/>
            <w:shd w:val="clear" w:color="auto" w:fill="FFE599" w:themeFill="accent4" w:themeFillTint="66"/>
          </w:tcPr>
          <w:p w14:paraId="0EC51D3D" w14:textId="3CBCB0CD" w:rsidR="008419E5" w:rsidRPr="00087F00" w:rsidRDefault="00FC0D9A" w:rsidP="00FC0D9A">
            <w:pPr>
              <w:pStyle w:val="hdg3"/>
              <w:rPr>
                <w:rFonts w:ascii="Century Gothic" w:hAnsi="Century Gothic"/>
              </w:rPr>
            </w:pPr>
            <w:bookmarkStart w:id="83" w:name="_Toc45051999"/>
            <w:r w:rsidRPr="00087F00">
              <w:rPr>
                <w:rFonts w:ascii="Century Gothic" w:hAnsi="Century Gothic" w:cs="Arial"/>
                <w:b/>
                <w:sz w:val="18"/>
                <w:szCs w:val="18"/>
              </w:rPr>
              <w:t>10.3</w:t>
            </w:r>
            <w:r w:rsidRPr="00087F00">
              <w:rPr>
                <w:rFonts w:ascii="Century Gothic" w:hAnsi="Century Gothic" w:cs="Arial"/>
                <w:b/>
                <w:sz w:val="18"/>
                <w:szCs w:val="18"/>
              </w:rPr>
              <w:tab/>
              <w:t>Wholesaler-own, wholesaler-exclusive and/or customer-exclusive products</w:t>
            </w:r>
            <w:bookmarkEnd w:id="83"/>
          </w:p>
        </w:tc>
      </w:tr>
      <w:tr w:rsidR="00FC0D9A" w:rsidRPr="00087F00" w14:paraId="3099DDC4" w14:textId="77777777" w:rsidTr="008A19C6">
        <w:tc>
          <w:tcPr>
            <w:tcW w:w="9385" w:type="dxa"/>
            <w:gridSpan w:val="4"/>
            <w:shd w:val="clear" w:color="auto" w:fill="FFE599" w:themeFill="accent4" w:themeFillTint="66"/>
          </w:tcPr>
          <w:p w14:paraId="17764DF8" w14:textId="02771164" w:rsidR="00FC0D9A" w:rsidRPr="00087F00" w:rsidRDefault="009E3296" w:rsidP="009E3296">
            <w:pPr>
              <w:pStyle w:val="hdg4"/>
              <w:rPr>
                <w:rFonts w:ascii="Century Gothic" w:hAnsi="Century Gothic"/>
              </w:rPr>
            </w:pPr>
            <w:r w:rsidRPr="00087F00">
              <w:rPr>
                <w:rFonts w:ascii="Century Gothic" w:hAnsi="Century Gothic"/>
              </w:rPr>
              <w:t>10.3.1</w:t>
            </w:r>
            <w:r w:rsidRPr="00087F00">
              <w:rPr>
                <w:rFonts w:ascii="Century Gothic" w:hAnsi="Century Gothic"/>
              </w:rPr>
              <w:tab/>
              <w:t>Supplier approval and performance monitoring</w:t>
            </w:r>
          </w:p>
        </w:tc>
      </w:tr>
      <w:tr w:rsidR="008419E5" w:rsidRPr="00087F00" w14:paraId="7E1D8394" w14:textId="77777777" w:rsidTr="005E096E">
        <w:tc>
          <w:tcPr>
            <w:tcW w:w="1087" w:type="dxa"/>
            <w:gridSpan w:val="2"/>
            <w:shd w:val="clear" w:color="auto" w:fill="FFF2CC" w:themeFill="accent4" w:themeFillTint="33"/>
          </w:tcPr>
          <w:p w14:paraId="708D3182" w14:textId="77777777" w:rsidR="008419E5" w:rsidRPr="00087F00" w:rsidRDefault="008419E5" w:rsidP="008419E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85" w:type="dxa"/>
            <w:shd w:val="clear" w:color="auto" w:fill="FFF2CC" w:themeFill="accent4" w:themeFillTint="33"/>
          </w:tcPr>
          <w:p w14:paraId="73B13399" w14:textId="2B140E51" w:rsidR="008419E5" w:rsidRPr="00087F00" w:rsidRDefault="00AC3193" w:rsidP="008419E5">
            <w:pPr>
              <w:pStyle w:val="para"/>
              <w:rPr>
                <w:rFonts w:ascii="Century Gothic" w:hAnsi="Century Gothic"/>
              </w:rPr>
            </w:pPr>
            <w:r w:rsidRPr="00087F00">
              <w:rPr>
                <w:rFonts w:ascii="Century Gothic" w:hAnsi="Century Gothic" w:cs="Arial"/>
                <w:b/>
                <w:sz w:val="18"/>
                <w:szCs w:val="18"/>
              </w:rPr>
              <w:t>The wholesaler shall operate procedures for the approval and monitoring of the manufacturers and packers of own-label and exclusive brand products.</w:t>
            </w:r>
          </w:p>
        </w:tc>
        <w:tc>
          <w:tcPr>
            <w:tcW w:w="713" w:type="dxa"/>
            <w:shd w:val="clear" w:color="auto" w:fill="FFF2CC" w:themeFill="accent4" w:themeFillTint="33"/>
          </w:tcPr>
          <w:p w14:paraId="701559A8" w14:textId="77777777" w:rsidR="008419E5" w:rsidRPr="00087F00" w:rsidRDefault="008419E5" w:rsidP="008419E5">
            <w:pPr>
              <w:pStyle w:val="para"/>
              <w:rPr>
                <w:rFonts w:ascii="Century Gothic" w:hAnsi="Century Gothic" w:cs="Arial"/>
                <w:b/>
                <w:sz w:val="18"/>
                <w:szCs w:val="18"/>
              </w:rPr>
            </w:pPr>
          </w:p>
        </w:tc>
      </w:tr>
      <w:tr w:rsidR="006B2ECF" w:rsidRPr="00087F00" w14:paraId="6433A46A" w14:textId="77777777" w:rsidTr="005E096E">
        <w:tc>
          <w:tcPr>
            <w:tcW w:w="1087" w:type="dxa"/>
            <w:gridSpan w:val="2"/>
            <w:shd w:val="clear" w:color="auto" w:fill="E36C0A"/>
          </w:tcPr>
          <w:p w14:paraId="4D4DC737" w14:textId="72864210" w:rsidR="006B2ECF" w:rsidRPr="00087F00" w:rsidRDefault="006B2ECF" w:rsidP="006B2ECF">
            <w:pPr>
              <w:pStyle w:val="para"/>
              <w:rPr>
                <w:rFonts w:ascii="Century Gothic" w:hAnsi="Century Gothic" w:cs="Arial"/>
                <w:sz w:val="18"/>
                <w:szCs w:val="18"/>
              </w:rPr>
            </w:pPr>
            <w:r w:rsidRPr="00087F00">
              <w:rPr>
                <w:rFonts w:ascii="Century Gothic" w:hAnsi="Century Gothic"/>
              </w:rPr>
              <w:t>10.3.1.1</w:t>
            </w:r>
          </w:p>
        </w:tc>
        <w:tc>
          <w:tcPr>
            <w:tcW w:w="7585" w:type="dxa"/>
          </w:tcPr>
          <w:p w14:paraId="23A145F1" w14:textId="77777777" w:rsidR="006B2ECF" w:rsidRPr="00087F00" w:rsidRDefault="006B2ECF" w:rsidP="006B2ECF">
            <w:pPr>
              <w:pStyle w:val="para"/>
              <w:rPr>
                <w:rFonts w:ascii="Century Gothic" w:hAnsi="Century Gothic"/>
              </w:rPr>
            </w:pPr>
            <w:r w:rsidRPr="00087F00">
              <w:rPr>
                <w:rFonts w:ascii="Century Gothic" w:hAnsi="Century Gothic"/>
              </w:rPr>
              <w:t>The company shall have a documented supplier approval procedure which identifies the process for the initial and ongoing approval of suppliers and manufacturers/processors of each product traded. The requirements shall be based on the results of a documented risk assessment that shall include consideration of:</w:t>
            </w:r>
          </w:p>
          <w:p w14:paraId="7D04F834" w14:textId="77777777" w:rsidR="006B2ECF" w:rsidRPr="00087F00" w:rsidRDefault="006B2ECF" w:rsidP="006B2ECF">
            <w:pPr>
              <w:pStyle w:val="ListBullet"/>
              <w:tabs>
                <w:tab w:val="clear" w:pos="360"/>
                <w:tab w:val="num" w:pos="644"/>
              </w:tabs>
              <w:spacing w:after="0"/>
              <w:ind w:left="357" w:hanging="357"/>
              <w:rPr>
                <w:rFonts w:ascii="Century Gothic" w:hAnsi="Century Gothic"/>
              </w:rPr>
            </w:pPr>
            <w:r w:rsidRPr="00087F00">
              <w:rPr>
                <w:rFonts w:ascii="Century Gothic" w:hAnsi="Century Gothic"/>
              </w:rPr>
              <w:t>the nature of the product and associated risks</w:t>
            </w:r>
          </w:p>
          <w:p w14:paraId="42B2D1EF" w14:textId="77777777" w:rsidR="006B2ECF" w:rsidRPr="00087F00" w:rsidRDefault="006B2ECF" w:rsidP="006B2ECF">
            <w:pPr>
              <w:pStyle w:val="ListBullet"/>
              <w:tabs>
                <w:tab w:val="clear" w:pos="360"/>
                <w:tab w:val="num" w:pos="644"/>
              </w:tabs>
              <w:spacing w:after="0"/>
              <w:ind w:left="357" w:hanging="357"/>
              <w:rPr>
                <w:rFonts w:ascii="Century Gothic" w:hAnsi="Century Gothic"/>
              </w:rPr>
            </w:pPr>
            <w:r w:rsidRPr="00087F00">
              <w:rPr>
                <w:rFonts w:ascii="Century Gothic" w:hAnsi="Century Gothic"/>
              </w:rPr>
              <w:t>customer-specific requirements</w:t>
            </w:r>
          </w:p>
          <w:p w14:paraId="612C9F28" w14:textId="77777777" w:rsidR="006B2ECF" w:rsidRPr="00087F00" w:rsidRDefault="006B2ECF" w:rsidP="006B2ECF">
            <w:pPr>
              <w:pStyle w:val="ListBullet"/>
              <w:tabs>
                <w:tab w:val="clear" w:pos="360"/>
                <w:tab w:val="num" w:pos="644"/>
              </w:tabs>
              <w:spacing w:after="0"/>
              <w:ind w:left="357" w:hanging="357"/>
              <w:rPr>
                <w:rFonts w:ascii="Century Gothic" w:hAnsi="Century Gothic"/>
              </w:rPr>
            </w:pPr>
            <w:r w:rsidRPr="00087F00">
              <w:rPr>
                <w:rFonts w:ascii="Century Gothic" w:hAnsi="Century Gothic"/>
              </w:rPr>
              <w:t>legislative requirements in the country of sale or importation of the product</w:t>
            </w:r>
          </w:p>
          <w:p w14:paraId="327306B4" w14:textId="77777777" w:rsidR="006B2ECF" w:rsidRPr="00087F00" w:rsidRDefault="006B2ECF" w:rsidP="006B2ECF">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source or country of origin</w:t>
            </w:r>
          </w:p>
          <w:p w14:paraId="3BE06BF6" w14:textId="4DAAF482" w:rsidR="006B2ECF" w:rsidRPr="00087F00" w:rsidRDefault="006B2ECF" w:rsidP="006B2ECF">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potential for adulteration or fraud.</w:t>
            </w:r>
          </w:p>
        </w:tc>
        <w:tc>
          <w:tcPr>
            <w:tcW w:w="713" w:type="dxa"/>
          </w:tcPr>
          <w:p w14:paraId="2B9A942F" w14:textId="77777777" w:rsidR="006B2ECF" w:rsidRPr="00087F00" w:rsidRDefault="006B2ECF" w:rsidP="006B2ECF">
            <w:pPr>
              <w:pStyle w:val="para"/>
              <w:rPr>
                <w:rFonts w:ascii="Century Gothic" w:hAnsi="Century Gothic" w:cs="Arial"/>
                <w:sz w:val="18"/>
                <w:szCs w:val="18"/>
              </w:rPr>
            </w:pPr>
          </w:p>
        </w:tc>
      </w:tr>
      <w:tr w:rsidR="006B2ECF" w:rsidRPr="00087F00" w14:paraId="2C04E199" w14:textId="77777777" w:rsidTr="005E096E">
        <w:tc>
          <w:tcPr>
            <w:tcW w:w="1087" w:type="dxa"/>
            <w:gridSpan w:val="2"/>
            <w:shd w:val="clear" w:color="auto" w:fill="E36C0A"/>
          </w:tcPr>
          <w:p w14:paraId="2C377271" w14:textId="55765632" w:rsidR="006B2ECF" w:rsidRPr="00087F00" w:rsidRDefault="006B2ECF" w:rsidP="006B2ECF">
            <w:pPr>
              <w:pStyle w:val="para"/>
              <w:rPr>
                <w:rFonts w:ascii="Century Gothic" w:hAnsi="Century Gothic" w:cs="Arial"/>
                <w:sz w:val="18"/>
                <w:szCs w:val="18"/>
              </w:rPr>
            </w:pPr>
            <w:r w:rsidRPr="00087F00">
              <w:rPr>
                <w:rFonts w:ascii="Century Gothic" w:hAnsi="Century Gothic"/>
              </w:rPr>
              <w:t>10.3.1.2</w:t>
            </w:r>
          </w:p>
        </w:tc>
        <w:tc>
          <w:tcPr>
            <w:tcW w:w="7585" w:type="dxa"/>
          </w:tcPr>
          <w:p w14:paraId="37D5A763" w14:textId="77777777" w:rsidR="006B2ECF" w:rsidRPr="00087F00" w:rsidRDefault="006B2ECF" w:rsidP="006B2ECF">
            <w:pPr>
              <w:pStyle w:val="para"/>
              <w:rPr>
                <w:rFonts w:ascii="Century Gothic" w:hAnsi="Century Gothic"/>
              </w:rPr>
            </w:pPr>
            <w:r w:rsidRPr="00087F00">
              <w:rPr>
                <w:rFonts w:ascii="Century Gothic" w:hAnsi="Century Gothic"/>
              </w:rPr>
              <w:t>The approval and monitoring procedure shall be based on risk and include one or a combination of:</w:t>
            </w:r>
          </w:p>
          <w:p w14:paraId="1A835809" w14:textId="77777777" w:rsidR="006B2ECF" w:rsidRPr="00087F00" w:rsidRDefault="006B2ECF" w:rsidP="006B2ECF">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certification (e.g. to a BRCGS or </w:t>
            </w:r>
            <w:proofErr w:type="gramStart"/>
            <w:r w:rsidRPr="00087F00">
              <w:rPr>
                <w:rFonts w:ascii="Century Gothic" w:hAnsi="Century Gothic"/>
              </w:rPr>
              <w:t>other</w:t>
            </w:r>
            <w:proofErr w:type="gramEnd"/>
            <w:r w:rsidRPr="00087F00">
              <w:rPr>
                <w:rFonts w:ascii="Century Gothic" w:hAnsi="Century Gothic"/>
              </w:rPr>
              <w:t xml:space="preserve"> GFSI-recognised scheme). The scope of the certification shall include all materials purchased</w:t>
            </w:r>
          </w:p>
          <w:p w14:paraId="3BD5074B" w14:textId="77777777" w:rsidR="006B2ECF" w:rsidRPr="00087F00" w:rsidRDefault="006B2ECF" w:rsidP="006B2ECF">
            <w:pPr>
              <w:pStyle w:val="ListBullet"/>
              <w:tabs>
                <w:tab w:val="clear" w:pos="360"/>
                <w:tab w:val="num" w:pos="644"/>
              </w:tabs>
              <w:spacing w:after="0"/>
              <w:ind w:left="357" w:hanging="357"/>
              <w:rPr>
                <w:rFonts w:ascii="Century Gothic" w:hAnsi="Century Gothic"/>
              </w:rPr>
            </w:pPr>
            <w:r w:rsidRPr="00087F00">
              <w:rPr>
                <w:rFonts w:ascii="Century Gothic" w:hAnsi="Century Gothic"/>
              </w:rPr>
              <w:t>supplier/third-party audits, with a scope to include product safety, traceability, HARA or HACCP review, and good manufacturing practices, undertaken by an experienced and demonstrably competent product safety auditor. Where the supplier audit is completed by a second or third party, the company shall be able to:</w:t>
            </w:r>
          </w:p>
          <w:p w14:paraId="7685A0A9" w14:textId="77777777" w:rsidR="006B2ECF" w:rsidRPr="00087F00" w:rsidRDefault="006B2ECF" w:rsidP="006B2ECF">
            <w:pPr>
              <w:pStyle w:val="ListBullet2"/>
              <w:tabs>
                <w:tab w:val="clear" w:pos="1440"/>
                <w:tab w:val="num" w:pos="643"/>
              </w:tabs>
              <w:ind w:left="643" w:hanging="360"/>
              <w:rPr>
                <w:rFonts w:ascii="Century Gothic" w:hAnsi="Century Gothic"/>
              </w:rPr>
            </w:pPr>
            <w:r w:rsidRPr="00087F00">
              <w:rPr>
                <w:rFonts w:ascii="Century Gothic" w:hAnsi="Century Gothic"/>
              </w:rPr>
              <w:t>demonstrate the competency of the auditor</w:t>
            </w:r>
          </w:p>
          <w:p w14:paraId="7F715A1E" w14:textId="77777777" w:rsidR="006B2ECF" w:rsidRPr="00087F00" w:rsidRDefault="006B2ECF" w:rsidP="006B2ECF">
            <w:pPr>
              <w:pStyle w:val="ListBullet2"/>
              <w:tabs>
                <w:tab w:val="clear" w:pos="1440"/>
                <w:tab w:val="num" w:pos="643"/>
              </w:tabs>
              <w:ind w:left="643" w:hanging="360"/>
              <w:rPr>
                <w:rFonts w:ascii="Century Gothic" w:hAnsi="Century Gothic"/>
              </w:rPr>
            </w:pPr>
            <w:r w:rsidRPr="00087F00">
              <w:rPr>
                <w:rFonts w:ascii="Century Gothic" w:hAnsi="Century Gothic"/>
              </w:rPr>
              <w:t>confirm that the scope of the audit includes product safety, traceability, HARA or HACCP review, and good manufacturing practices</w:t>
            </w:r>
          </w:p>
          <w:p w14:paraId="3A9B324D" w14:textId="77777777" w:rsidR="006B2ECF" w:rsidRPr="00087F00" w:rsidRDefault="006B2ECF" w:rsidP="006B2ECF">
            <w:pPr>
              <w:pStyle w:val="ListBullet2"/>
              <w:tabs>
                <w:tab w:val="clear" w:pos="1440"/>
                <w:tab w:val="num" w:pos="643"/>
              </w:tabs>
              <w:ind w:left="643" w:hanging="360"/>
              <w:rPr>
                <w:rFonts w:ascii="Century Gothic" w:hAnsi="Century Gothic"/>
              </w:rPr>
            </w:pPr>
            <w:r w:rsidRPr="00087F00">
              <w:rPr>
                <w:rFonts w:ascii="Century Gothic" w:hAnsi="Century Gothic"/>
              </w:rPr>
              <w:t>obtain and review a copy of the full audit report</w:t>
            </w:r>
          </w:p>
          <w:p w14:paraId="6EE5821F" w14:textId="77777777" w:rsidR="006B2ECF" w:rsidRPr="00087F00" w:rsidRDefault="006B2ECF" w:rsidP="006B2ECF">
            <w:pPr>
              <w:pStyle w:val="para"/>
              <w:rPr>
                <w:rFonts w:ascii="Century Gothic" w:hAnsi="Century Gothic"/>
                <w:b/>
                <w:bCs/>
              </w:rPr>
            </w:pPr>
            <w:r w:rsidRPr="00087F00">
              <w:rPr>
                <w:rFonts w:ascii="Century Gothic" w:hAnsi="Century Gothic"/>
                <w:b/>
                <w:bCs/>
              </w:rPr>
              <w:t>or</w:t>
            </w:r>
          </w:p>
          <w:p w14:paraId="75BDCA68" w14:textId="01D4FB50" w:rsidR="006B2ECF" w:rsidRPr="00087F00" w:rsidRDefault="006B2ECF" w:rsidP="006B2ECF">
            <w:pPr>
              <w:pStyle w:val="ListBullet"/>
              <w:tabs>
                <w:tab w:val="clear" w:pos="360"/>
                <w:tab w:val="num" w:pos="644"/>
              </w:tabs>
              <w:spacing w:after="0"/>
              <w:ind w:left="357" w:hanging="357"/>
              <w:rPr>
                <w:rFonts w:ascii="Century Gothic" w:hAnsi="Century Gothic"/>
              </w:rPr>
            </w:pPr>
            <w:r w:rsidRPr="00087F00">
              <w:rPr>
                <w:rFonts w:ascii="Century Gothic" w:hAnsi="Century Gothic"/>
              </w:rPr>
              <w:t>where a valid risk-based justification is provided and the supplier is assessed as low risk only, a completed supplier questionnaire may be used for initial approval. The questionnaire shall have a scope that includes product safety, traceability, HARA or HACCP review, and good manufacturing practices, and it shall have been reviewed and verified by a demonstrably competent person.</w:t>
            </w:r>
          </w:p>
          <w:p w14:paraId="62B9F052" w14:textId="77777777" w:rsidR="006B2ECF" w:rsidRPr="00087F00" w:rsidRDefault="006B2ECF" w:rsidP="006B2ECF">
            <w:pPr>
              <w:pStyle w:val="ListBullet"/>
              <w:numPr>
                <w:ilvl w:val="0"/>
                <w:numId w:val="0"/>
              </w:numPr>
              <w:spacing w:after="0"/>
              <w:ind w:left="357"/>
              <w:rPr>
                <w:rFonts w:ascii="Century Gothic" w:hAnsi="Century Gothic"/>
              </w:rPr>
            </w:pPr>
          </w:p>
          <w:p w14:paraId="0D0AEE65" w14:textId="77777777" w:rsidR="006B2ECF" w:rsidRPr="00087F00" w:rsidRDefault="006B2ECF" w:rsidP="006B2ECF">
            <w:pPr>
              <w:pStyle w:val="para"/>
              <w:rPr>
                <w:rFonts w:ascii="Century Gothic" w:hAnsi="Century Gothic"/>
              </w:rPr>
            </w:pPr>
            <w:r w:rsidRPr="00087F00">
              <w:rPr>
                <w:rFonts w:ascii="Century Gothic" w:hAnsi="Century Gothic"/>
              </w:rPr>
              <w:t>Where approval is based on questionnaires, these shall be re-issued at least every 3 years and suppliers will be required to notify the site of any significant changes in the interim.</w:t>
            </w:r>
          </w:p>
          <w:p w14:paraId="662E1D29" w14:textId="776860D8" w:rsidR="006B2ECF" w:rsidRPr="00087F00" w:rsidRDefault="006B2ECF" w:rsidP="006B2ECF">
            <w:pPr>
              <w:pStyle w:val="para"/>
              <w:rPr>
                <w:rFonts w:ascii="Century Gothic" w:hAnsi="Century Gothic" w:cs="Arial"/>
                <w:sz w:val="18"/>
                <w:szCs w:val="18"/>
              </w:rPr>
            </w:pPr>
            <w:r w:rsidRPr="00087F00">
              <w:rPr>
                <w:rFonts w:ascii="Century Gothic" w:hAnsi="Century Gothic"/>
              </w:rPr>
              <w:t>The site shall have an up-to-date list of approved suppliers.</w:t>
            </w:r>
          </w:p>
        </w:tc>
        <w:tc>
          <w:tcPr>
            <w:tcW w:w="713" w:type="dxa"/>
          </w:tcPr>
          <w:p w14:paraId="12218C02" w14:textId="77777777" w:rsidR="006B2ECF" w:rsidRPr="00087F00" w:rsidRDefault="006B2ECF" w:rsidP="006B2ECF">
            <w:pPr>
              <w:pStyle w:val="para"/>
              <w:rPr>
                <w:rFonts w:ascii="Century Gothic" w:hAnsi="Century Gothic" w:cs="Arial"/>
                <w:sz w:val="18"/>
                <w:szCs w:val="18"/>
              </w:rPr>
            </w:pPr>
          </w:p>
        </w:tc>
      </w:tr>
      <w:tr w:rsidR="006B2ECF" w:rsidRPr="00087F00" w14:paraId="62A193B8" w14:textId="77777777" w:rsidTr="005E096E">
        <w:tc>
          <w:tcPr>
            <w:tcW w:w="1087" w:type="dxa"/>
            <w:gridSpan w:val="2"/>
            <w:shd w:val="clear" w:color="auto" w:fill="E36C0A"/>
          </w:tcPr>
          <w:p w14:paraId="524F7F40" w14:textId="7A583B99" w:rsidR="006B2ECF" w:rsidRPr="00087F00" w:rsidRDefault="006B2ECF" w:rsidP="006B2ECF">
            <w:pPr>
              <w:pStyle w:val="para"/>
              <w:rPr>
                <w:rFonts w:ascii="Century Gothic" w:hAnsi="Century Gothic" w:cs="Arial"/>
                <w:sz w:val="18"/>
                <w:szCs w:val="18"/>
              </w:rPr>
            </w:pPr>
            <w:r w:rsidRPr="00087F00">
              <w:rPr>
                <w:rFonts w:ascii="Century Gothic" w:hAnsi="Century Gothic"/>
              </w:rPr>
              <w:t>10.3.1.3</w:t>
            </w:r>
          </w:p>
        </w:tc>
        <w:tc>
          <w:tcPr>
            <w:tcW w:w="7585" w:type="dxa"/>
          </w:tcPr>
          <w:p w14:paraId="4ED19DD4" w14:textId="25F3439C" w:rsidR="006B2ECF" w:rsidRPr="00087F00" w:rsidRDefault="006B2ECF" w:rsidP="006B2ECF">
            <w:pPr>
              <w:pStyle w:val="para"/>
              <w:rPr>
                <w:rFonts w:ascii="Century Gothic" w:hAnsi="Century Gothic" w:cs="Arial"/>
                <w:sz w:val="18"/>
                <w:szCs w:val="18"/>
              </w:rPr>
            </w:pPr>
            <w:r w:rsidRPr="00087F00">
              <w:rPr>
                <w:rFonts w:ascii="Century Gothic" w:hAnsi="Century Gothic"/>
              </w:rPr>
              <w:t>There shall be a documented process for the ongoing assessment of approved suppliers based on risk and defined performance criteria, including complaints. The process shall be fully implemented, and a formal review completed at least annually. Records of the review shall be kept.</w:t>
            </w:r>
          </w:p>
        </w:tc>
        <w:tc>
          <w:tcPr>
            <w:tcW w:w="713" w:type="dxa"/>
          </w:tcPr>
          <w:p w14:paraId="5AA0B737" w14:textId="77777777" w:rsidR="006B2ECF" w:rsidRPr="00087F00" w:rsidRDefault="006B2ECF" w:rsidP="006B2ECF">
            <w:pPr>
              <w:pStyle w:val="para"/>
              <w:rPr>
                <w:rFonts w:ascii="Century Gothic" w:hAnsi="Century Gothic" w:cs="Arial"/>
                <w:sz w:val="18"/>
                <w:szCs w:val="18"/>
              </w:rPr>
            </w:pPr>
          </w:p>
        </w:tc>
      </w:tr>
      <w:tr w:rsidR="006B2ECF" w:rsidRPr="00087F00" w14:paraId="6B1CA270" w14:textId="77777777" w:rsidTr="005E096E">
        <w:tc>
          <w:tcPr>
            <w:tcW w:w="1087" w:type="dxa"/>
            <w:gridSpan w:val="2"/>
            <w:shd w:val="clear" w:color="auto" w:fill="E36C0A"/>
          </w:tcPr>
          <w:p w14:paraId="6BACD268" w14:textId="00758839" w:rsidR="006B2ECF" w:rsidRPr="00087F00" w:rsidRDefault="006B2ECF" w:rsidP="006B2ECF">
            <w:pPr>
              <w:pStyle w:val="para"/>
              <w:rPr>
                <w:rFonts w:ascii="Century Gothic" w:hAnsi="Century Gothic" w:cs="Arial"/>
                <w:sz w:val="18"/>
                <w:szCs w:val="18"/>
              </w:rPr>
            </w:pPr>
            <w:r w:rsidRPr="00087F00">
              <w:rPr>
                <w:rFonts w:ascii="Century Gothic" w:hAnsi="Century Gothic"/>
              </w:rPr>
              <w:t>10.3.1.4</w:t>
            </w:r>
          </w:p>
        </w:tc>
        <w:tc>
          <w:tcPr>
            <w:tcW w:w="7585" w:type="dxa"/>
          </w:tcPr>
          <w:p w14:paraId="6010D471" w14:textId="37F7B04D" w:rsidR="006B2ECF" w:rsidRPr="00087F00" w:rsidRDefault="006B2ECF" w:rsidP="006B2ECF">
            <w:pPr>
              <w:pStyle w:val="para"/>
              <w:rPr>
                <w:rFonts w:ascii="Century Gothic" w:hAnsi="Century Gothic" w:cs="Arial"/>
                <w:sz w:val="18"/>
                <w:szCs w:val="18"/>
              </w:rPr>
            </w:pPr>
            <w:r w:rsidRPr="00087F00">
              <w:rPr>
                <w:rFonts w:ascii="Century Gothic" w:hAnsi="Century Gothic"/>
              </w:rPr>
              <w:t>There shall be a documented procedure to define the use of exceptions or emergency supplier approval processes. Where a site handles customer-branded product, the customer shall be made aware of the relevant exceptions.</w:t>
            </w:r>
          </w:p>
        </w:tc>
        <w:tc>
          <w:tcPr>
            <w:tcW w:w="713" w:type="dxa"/>
          </w:tcPr>
          <w:p w14:paraId="00B2EC37" w14:textId="77777777" w:rsidR="006B2ECF" w:rsidRPr="00087F00" w:rsidRDefault="006B2ECF" w:rsidP="006B2ECF">
            <w:pPr>
              <w:pStyle w:val="para"/>
              <w:rPr>
                <w:rFonts w:ascii="Century Gothic" w:hAnsi="Century Gothic" w:cs="Arial"/>
                <w:sz w:val="18"/>
                <w:szCs w:val="18"/>
              </w:rPr>
            </w:pPr>
          </w:p>
        </w:tc>
      </w:tr>
      <w:tr w:rsidR="008419E5" w:rsidRPr="00087F00" w14:paraId="73EE7006" w14:textId="77777777" w:rsidTr="00BA1F92">
        <w:tc>
          <w:tcPr>
            <w:tcW w:w="9385" w:type="dxa"/>
            <w:gridSpan w:val="4"/>
          </w:tcPr>
          <w:p w14:paraId="4490A630" w14:textId="77777777" w:rsidR="008419E5" w:rsidRPr="00087F00" w:rsidRDefault="008419E5" w:rsidP="008419E5">
            <w:pPr>
              <w:pStyle w:val="para"/>
              <w:rPr>
                <w:rFonts w:ascii="Century Gothic" w:hAnsi="Century Gothic" w:cs="Arial"/>
                <w:sz w:val="18"/>
                <w:szCs w:val="18"/>
              </w:rPr>
            </w:pPr>
            <w:r w:rsidRPr="00087F00">
              <w:rPr>
                <w:rFonts w:ascii="Century Gothic" w:hAnsi="Century Gothic" w:cs="Arial"/>
                <w:sz w:val="18"/>
                <w:szCs w:val="18"/>
              </w:rPr>
              <w:t>Comments</w:t>
            </w:r>
          </w:p>
          <w:p w14:paraId="7C445C6C" w14:textId="77777777" w:rsidR="008419E5" w:rsidRPr="00087F00" w:rsidRDefault="008419E5" w:rsidP="008419E5">
            <w:pPr>
              <w:pStyle w:val="para"/>
              <w:rPr>
                <w:rFonts w:ascii="Century Gothic" w:hAnsi="Century Gothic" w:cs="Arial"/>
                <w:sz w:val="18"/>
                <w:szCs w:val="18"/>
              </w:rPr>
            </w:pPr>
          </w:p>
          <w:p w14:paraId="659A8508" w14:textId="77777777" w:rsidR="008419E5" w:rsidRPr="00087F00" w:rsidRDefault="008419E5" w:rsidP="008419E5">
            <w:pPr>
              <w:pStyle w:val="para"/>
              <w:rPr>
                <w:rFonts w:ascii="Century Gothic" w:hAnsi="Century Gothic" w:cs="Arial"/>
                <w:sz w:val="18"/>
                <w:szCs w:val="18"/>
              </w:rPr>
            </w:pPr>
          </w:p>
        </w:tc>
      </w:tr>
      <w:tr w:rsidR="008419E5" w:rsidRPr="00087F00" w14:paraId="1ED01850" w14:textId="77777777" w:rsidTr="008A19C6">
        <w:tc>
          <w:tcPr>
            <w:tcW w:w="9385" w:type="dxa"/>
            <w:gridSpan w:val="4"/>
            <w:shd w:val="clear" w:color="auto" w:fill="FFE599" w:themeFill="accent4" w:themeFillTint="66"/>
          </w:tcPr>
          <w:p w14:paraId="1D4C9A81" w14:textId="4A3DBA18" w:rsidR="008419E5" w:rsidRPr="00087F00" w:rsidRDefault="00683471" w:rsidP="00683471">
            <w:pPr>
              <w:pStyle w:val="hdg4"/>
              <w:rPr>
                <w:rFonts w:ascii="Century Gothic" w:hAnsi="Century Gothic"/>
              </w:rPr>
            </w:pPr>
            <w:r w:rsidRPr="00087F00">
              <w:rPr>
                <w:rFonts w:ascii="Century Gothic" w:hAnsi="Century Gothic"/>
              </w:rPr>
              <w:t>10.3.2</w:t>
            </w:r>
            <w:r w:rsidRPr="00087F00">
              <w:rPr>
                <w:rFonts w:ascii="Century Gothic" w:hAnsi="Century Gothic"/>
              </w:rPr>
              <w:tab/>
              <w:t>Customer focus and communication</w:t>
            </w:r>
          </w:p>
        </w:tc>
      </w:tr>
      <w:tr w:rsidR="008419E5" w:rsidRPr="00087F00" w14:paraId="6F893452" w14:textId="77777777" w:rsidTr="005E096E">
        <w:tc>
          <w:tcPr>
            <w:tcW w:w="1087" w:type="dxa"/>
            <w:gridSpan w:val="2"/>
            <w:shd w:val="clear" w:color="auto" w:fill="FFF2CC" w:themeFill="accent4" w:themeFillTint="33"/>
          </w:tcPr>
          <w:p w14:paraId="3041798C" w14:textId="77777777" w:rsidR="008419E5" w:rsidRPr="00087F00" w:rsidRDefault="008419E5" w:rsidP="008419E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85" w:type="dxa"/>
            <w:shd w:val="clear" w:color="auto" w:fill="FFF2CC" w:themeFill="accent4" w:themeFillTint="33"/>
          </w:tcPr>
          <w:p w14:paraId="5AE0CA72" w14:textId="6889F69A" w:rsidR="008419E5" w:rsidRPr="00087F00" w:rsidRDefault="001F3570" w:rsidP="008419E5">
            <w:pPr>
              <w:pStyle w:val="para"/>
              <w:rPr>
                <w:rFonts w:ascii="Century Gothic" w:hAnsi="Century Gothic"/>
              </w:rPr>
            </w:pPr>
            <w:r w:rsidRPr="00087F00">
              <w:rPr>
                <w:rFonts w:ascii="Century Gothic" w:hAnsi="Century Gothic" w:cs="Arial"/>
                <w:b/>
                <w:sz w:val="18"/>
                <w:szCs w:val="18"/>
              </w:rPr>
              <w:t xml:space="preserve">The wholesaler shall ensure that any customer-specific policies or requirements are understood, </w:t>
            </w:r>
            <w:proofErr w:type="gramStart"/>
            <w:r w:rsidRPr="00087F00">
              <w:rPr>
                <w:rFonts w:ascii="Century Gothic" w:hAnsi="Century Gothic" w:cs="Arial"/>
                <w:b/>
                <w:sz w:val="18"/>
                <w:szCs w:val="18"/>
              </w:rPr>
              <w:t>implemented</w:t>
            </w:r>
            <w:proofErr w:type="gramEnd"/>
            <w:r w:rsidRPr="00087F00">
              <w:rPr>
                <w:rFonts w:ascii="Century Gothic" w:hAnsi="Century Gothic" w:cs="Arial"/>
                <w:b/>
                <w:sz w:val="18"/>
                <w:szCs w:val="18"/>
              </w:rPr>
              <w:t xml:space="preserve"> and clearly communicated to the relevant staff and the relevant suppliers of products and services.</w:t>
            </w:r>
          </w:p>
        </w:tc>
        <w:tc>
          <w:tcPr>
            <w:tcW w:w="713" w:type="dxa"/>
            <w:shd w:val="clear" w:color="auto" w:fill="FFF2CC" w:themeFill="accent4" w:themeFillTint="33"/>
          </w:tcPr>
          <w:p w14:paraId="7CC36867" w14:textId="77777777" w:rsidR="008419E5" w:rsidRPr="00087F00" w:rsidRDefault="008419E5" w:rsidP="008419E5">
            <w:pPr>
              <w:pStyle w:val="para"/>
              <w:rPr>
                <w:rFonts w:ascii="Century Gothic" w:hAnsi="Century Gothic" w:cs="Arial"/>
                <w:b/>
                <w:sz w:val="18"/>
                <w:szCs w:val="18"/>
              </w:rPr>
            </w:pPr>
          </w:p>
        </w:tc>
      </w:tr>
      <w:tr w:rsidR="004726B3" w:rsidRPr="00087F00" w14:paraId="5E0C463C" w14:textId="77777777" w:rsidTr="005E096E">
        <w:tc>
          <w:tcPr>
            <w:tcW w:w="1087" w:type="dxa"/>
            <w:gridSpan w:val="2"/>
            <w:shd w:val="clear" w:color="auto" w:fill="E36C0A"/>
          </w:tcPr>
          <w:p w14:paraId="2B3F6EAE" w14:textId="77777777" w:rsidR="004726B3" w:rsidRPr="00087F00" w:rsidRDefault="004726B3" w:rsidP="004726B3">
            <w:pPr>
              <w:pStyle w:val="para"/>
              <w:rPr>
                <w:rFonts w:ascii="Century Gothic" w:hAnsi="Century Gothic"/>
              </w:rPr>
            </w:pPr>
            <w:r w:rsidRPr="00087F00">
              <w:rPr>
                <w:rFonts w:ascii="Century Gothic" w:hAnsi="Century Gothic"/>
              </w:rPr>
              <w:t>10.3.2.1</w:t>
            </w:r>
          </w:p>
          <w:p w14:paraId="7DA92632" w14:textId="3B85DEA1" w:rsidR="004726B3" w:rsidRPr="00087F00" w:rsidRDefault="004726B3" w:rsidP="004726B3">
            <w:pPr>
              <w:pStyle w:val="para"/>
              <w:rPr>
                <w:rFonts w:ascii="Century Gothic" w:hAnsi="Century Gothic" w:cs="Arial"/>
                <w:sz w:val="18"/>
                <w:szCs w:val="18"/>
              </w:rPr>
            </w:pPr>
            <w:r w:rsidRPr="00087F00">
              <w:rPr>
                <w:rFonts w:ascii="Century Gothic" w:hAnsi="Century Gothic"/>
              </w:rPr>
              <w:t>X</w:t>
            </w:r>
          </w:p>
        </w:tc>
        <w:tc>
          <w:tcPr>
            <w:tcW w:w="7585" w:type="dxa"/>
          </w:tcPr>
          <w:p w14:paraId="5D2B4878" w14:textId="19BAA307" w:rsidR="004726B3" w:rsidRPr="00087F00" w:rsidRDefault="004726B3" w:rsidP="004726B3">
            <w:pPr>
              <w:pStyle w:val="para"/>
              <w:rPr>
                <w:rFonts w:ascii="Century Gothic" w:hAnsi="Century Gothic" w:cs="Arial"/>
                <w:sz w:val="18"/>
                <w:szCs w:val="18"/>
              </w:rPr>
            </w:pPr>
            <w:r w:rsidRPr="00087F00">
              <w:rPr>
                <w:rFonts w:ascii="Century Gothic" w:hAnsi="Century Gothic"/>
              </w:rPr>
              <w:t>The company shall have a system for identifying whether customers have specific requirements. Where there are such requirements, they shall be made known to the relevant staff within the company and kept up to date.</w:t>
            </w:r>
          </w:p>
        </w:tc>
        <w:tc>
          <w:tcPr>
            <w:tcW w:w="713" w:type="dxa"/>
          </w:tcPr>
          <w:p w14:paraId="60880A9E" w14:textId="77777777" w:rsidR="004726B3" w:rsidRPr="00087F00" w:rsidRDefault="004726B3" w:rsidP="004726B3">
            <w:pPr>
              <w:pStyle w:val="para"/>
              <w:rPr>
                <w:rFonts w:ascii="Century Gothic" w:hAnsi="Century Gothic" w:cs="Arial"/>
                <w:sz w:val="18"/>
                <w:szCs w:val="18"/>
              </w:rPr>
            </w:pPr>
          </w:p>
        </w:tc>
      </w:tr>
      <w:tr w:rsidR="004726B3" w:rsidRPr="00087F00" w14:paraId="501F184D" w14:textId="77777777" w:rsidTr="005E096E">
        <w:tc>
          <w:tcPr>
            <w:tcW w:w="1087" w:type="dxa"/>
            <w:gridSpan w:val="2"/>
            <w:shd w:val="clear" w:color="auto" w:fill="E36C0A"/>
          </w:tcPr>
          <w:p w14:paraId="280D0389" w14:textId="77777777" w:rsidR="004726B3" w:rsidRPr="00087F00" w:rsidRDefault="004726B3" w:rsidP="004726B3">
            <w:pPr>
              <w:pStyle w:val="para"/>
              <w:rPr>
                <w:rFonts w:ascii="Century Gothic" w:hAnsi="Century Gothic"/>
              </w:rPr>
            </w:pPr>
            <w:r w:rsidRPr="00087F00">
              <w:rPr>
                <w:rFonts w:ascii="Century Gothic" w:hAnsi="Century Gothic"/>
              </w:rPr>
              <w:t>10.3.2.2</w:t>
            </w:r>
          </w:p>
          <w:p w14:paraId="17EF48C9" w14:textId="164D56E5" w:rsidR="004726B3" w:rsidRPr="00087F00" w:rsidRDefault="004726B3" w:rsidP="004726B3">
            <w:pPr>
              <w:pStyle w:val="para"/>
              <w:rPr>
                <w:rFonts w:ascii="Century Gothic" w:hAnsi="Century Gothic" w:cs="Arial"/>
                <w:sz w:val="18"/>
                <w:szCs w:val="18"/>
              </w:rPr>
            </w:pPr>
            <w:r w:rsidRPr="00087F00">
              <w:rPr>
                <w:rFonts w:ascii="Century Gothic" w:hAnsi="Century Gothic"/>
              </w:rPr>
              <w:t>X</w:t>
            </w:r>
          </w:p>
        </w:tc>
        <w:tc>
          <w:tcPr>
            <w:tcW w:w="7585" w:type="dxa"/>
          </w:tcPr>
          <w:p w14:paraId="51C80A74" w14:textId="300B448B" w:rsidR="004726B3" w:rsidRPr="00087F00" w:rsidRDefault="004726B3" w:rsidP="004726B3">
            <w:pPr>
              <w:pStyle w:val="para"/>
              <w:rPr>
                <w:rFonts w:ascii="Century Gothic" w:hAnsi="Century Gothic" w:cs="Arial"/>
                <w:sz w:val="18"/>
                <w:szCs w:val="18"/>
              </w:rPr>
            </w:pPr>
            <w:r w:rsidRPr="00087F00">
              <w:rPr>
                <w:rFonts w:ascii="Century Gothic" w:hAnsi="Century Gothic"/>
              </w:rPr>
              <w:t>Where specific customer policies need to be enacted by the manufacturing, processing or packing site, the company shall have effective processes to communicate them to the relevant suppliers of products and services (e.g. product specifications, contracts with suppliers/service providers or codes of practice). Records shall be available to demonstrate that where the company has been notified of such requirements, these have been communicated to the relevant immediate suppliers, and there is supporting documentation to confirm that the suppliers have understood and implemented the requirements.</w:t>
            </w:r>
          </w:p>
        </w:tc>
        <w:tc>
          <w:tcPr>
            <w:tcW w:w="713" w:type="dxa"/>
          </w:tcPr>
          <w:p w14:paraId="0245F044" w14:textId="77777777" w:rsidR="004726B3" w:rsidRPr="00087F00" w:rsidRDefault="004726B3" w:rsidP="004726B3">
            <w:pPr>
              <w:pStyle w:val="para"/>
              <w:rPr>
                <w:rFonts w:ascii="Century Gothic" w:hAnsi="Century Gothic" w:cs="Arial"/>
                <w:sz w:val="18"/>
                <w:szCs w:val="18"/>
              </w:rPr>
            </w:pPr>
          </w:p>
        </w:tc>
      </w:tr>
      <w:tr w:rsidR="004726B3" w:rsidRPr="00087F00" w14:paraId="22918BFC" w14:textId="77777777" w:rsidTr="005E096E">
        <w:tc>
          <w:tcPr>
            <w:tcW w:w="1087" w:type="dxa"/>
            <w:gridSpan w:val="2"/>
            <w:shd w:val="clear" w:color="auto" w:fill="E36C0A"/>
          </w:tcPr>
          <w:p w14:paraId="3B51488F" w14:textId="77777777" w:rsidR="004726B3" w:rsidRPr="00087F00" w:rsidRDefault="004726B3" w:rsidP="004726B3">
            <w:pPr>
              <w:pStyle w:val="para"/>
              <w:rPr>
                <w:rFonts w:ascii="Century Gothic" w:hAnsi="Century Gothic"/>
              </w:rPr>
            </w:pPr>
            <w:r w:rsidRPr="00087F00">
              <w:rPr>
                <w:rFonts w:ascii="Century Gothic" w:hAnsi="Century Gothic"/>
              </w:rPr>
              <w:t>10.3.2.3</w:t>
            </w:r>
          </w:p>
          <w:p w14:paraId="53F41345" w14:textId="38597B67" w:rsidR="004726B3" w:rsidRPr="00087F00" w:rsidRDefault="004726B3" w:rsidP="004726B3">
            <w:pPr>
              <w:pStyle w:val="para"/>
              <w:rPr>
                <w:rFonts w:ascii="Century Gothic" w:hAnsi="Century Gothic" w:cs="Arial"/>
                <w:sz w:val="18"/>
                <w:szCs w:val="18"/>
              </w:rPr>
            </w:pPr>
            <w:r w:rsidRPr="00087F00">
              <w:rPr>
                <w:rFonts w:ascii="Century Gothic" w:hAnsi="Century Gothic"/>
              </w:rPr>
              <w:t>X</w:t>
            </w:r>
          </w:p>
        </w:tc>
        <w:tc>
          <w:tcPr>
            <w:tcW w:w="7585" w:type="dxa"/>
          </w:tcPr>
          <w:p w14:paraId="559431FB" w14:textId="5BDFF602" w:rsidR="004726B3" w:rsidRPr="00087F00" w:rsidRDefault="004726B3" w:rsidP="004726B3">
            <w:pPr>
              <w:pStyle w:val="para"/>
              <w:rPr>
                <w:rFonts w:ascii="Century Gothic" w:hAnsi="Century Gothic" w:cs="Arial"/>
                <w:sz w:val="18"/>
                <w:szCs w:val="18"/>
              </w:rPr>
            </w:pPr>
            <w:r w:rsidRPr="00087F00">
              <w:rPr>
                <w:rFonts w:ascii="Century Gothic" w:hAnsi="Century Gothic"/>
              </w:rPr>
              <w:t>Where required by the customer, the company shall provide information to enable the last manufacturer or processor of the product to be approved. This shall include the identity of the manufacturer or processor.</w:t>
            </w:r>
          </w:p>
        </w:tc>
        <w:tc>
          <w:tcPr>
            <w:tcW w:w="713" w:type="dxa"/>
          </w:tcPr>
          <w:p w14:paraId="314E43F3" w14:textId="77777777" w:rsidR="004726B3" w:rsidRPr="00087F00" w:rsidRDefault="004726B3" w:rsidP="004726B3">
            <w:pPr>
              <w:pStyle w:val="para"/>
              <w:rPr>
                <w:rFonts w:ascii="Century Gothic" w:hAnsi="Century Gothic" w:cs="Arial"/>
                <w:sz w:val="18"/>
                <w:szCs w:val="18"/>
              </w:rPr>
            </w:pPr>
          </w:p>
        </w:tc>
      </w:tr>
      <w:tr w:rsidR="008419E5" w:rsidRPr="00087F00" w14:paraId="22D38705" w14:textId="77777777" w:rsidTr="00BA1F92">
        <w:tc>
          <w:tcPr>
            <w:tcW w:w="9385" w:type="dxa"/>
            <w:gridSpan w:val="4"/>
          </w:tcPr>
          <w:p w14:paraId="7E23E92E" w14:textId="77777777" w:rsidR="008419E5" w:rsidRPr="00087F00" w:rsidRDefault="008419E5" w:rsidP="008419E5">
            <w:pPr>
              <w:pStyle w:val="para"/>
              <w:rPr>
                <w:rFonts w:ascii="Century Gothic" w:hAnsi="Century Gothic" w:cs="Arial"/>
                <w:sz w:val="18"/>
                <w:szCs w:val="18"/>
              </w:rPr>
            </w:pPr>
            <w:r w:rsidRPr="00087F00">
              <w:rPr>
                <w:rFonts w:ascii="Century Gothic" w:hAnsi="Century Gothic" w:cs="Arial"/>
                <w:sz w:val="18"/>
                <w:szCs w:val="18"/>
              </w:rPr>
              <w:t>Comments</w:t>
            </w:r>
          </w:p>
          <w:p w14:paraId="42B593BB" w14:textId="77777777" w:rsidR="008419E5" w:rsidRPr="00087F00" w:rsidRDefault="008419E5" w:rsidP="008419E5">
            <w:pPr>
              <w:pStyle w:val="para"/>
              <w:rPr>
                <w:rFonts w:ascii="Century Gothic" w:hAnsi="Century Gothic" w:cs="Arial"/>
                <w:sz w:val="18"/>
                <w:szCs w:val="18"/>
              </w:rPr>
            </w:pPr>
          </w:p>
          <w:p w14:paraId="4AF136E3" w14:textId="77777777" w:rsidR="008419E5" w:rsidRPr="00087F00" w:rsidRDefault="008419E5" w:rsidP="008419E5">
            <w:pPr>
              <w:pStyle w:val="para"/>
              <w:rPr>
                <w:rFonts w:ascii="Century Gothic" w:hAnsi="Century Gothic" w:cs="Arial"/>
                <w:sz w:val="18"/>
                <w:szCs w:val="18"/>
              </w:rPr>
            </w:pPr>
          </w:p>
        </w:tc>
      </w:tr>
      <w:tr w:rsidR="008419E5" w:rsidRPr="00087F00" w14:paraId="2E2DE27B" w14:textId="77777777" w:rsidTr="008A19C6">
        <w:tc>
          <w:tcPr>
            <w:tcW w:w="9385" w:type="dxa"/>
            <w:gridSpan w:val="4"/>
            <w:shd w:val="clear" w:color="auto" w:fill="FFE599" w:themeFill="accent4" w:themeFillTint="66"/>
          </w:tcPr>
          <w:p w14:paraId="27EF9B84" w14:textId="0FC9A1D6" w:rsidR="008419E5" w:rsidRPr="00087F00" w:rsidRDefault="00680FBC" w:rsidP="00680FBC">
            <w:pPr>
              <w:pStyle w:val="hdg4"/>
              <w:rPr>
                <w:rFonts w:ascii="Century Gothic" w:hAnsi="Century Gothic"/>
              </w:rPr>
            </w:pPr>
            <w:r w:rsidRPr="00087F00">
              <w:rPr>
                <w:rFonts w:ascii="Century Gothic" w:hAnsi="Century Gothic"/>
              </w:rPr>
              <w:t>10.3.3</w:t>
            </w:r>
            <w:r w:rsidRPr="00087F00">
              <w:rPr>
                <w:rFonts w:ascii="Century Gothic" w:hAnsi="Century Gothic"/>
              </w:rPr>
              <w:tab/>
              <w:t>Product fraud risk management</w:t>
            </w:r>
          </w:p>
        </w:tc>
      </w:tr>
      <w:tr w:rsidR="008419E5" w:rsidRPr="00087F00" w14:paraId="6496E1F3" w14:textId="77777777" w:rsidTr="005E096E">
        <w:tc>
          <w:tcPr>
            <w:tcW w:w="1087" w:type="dxa"/>
            <w:gridSpan w:val="2"/>
            <w:shd w:val="clear" w:color="auto" w:fill="FFF2CC" w:themeFill="accent4" w:themeFillTint="33"/>
          </w:tcPr>
          <w:p w14:paraId="3156661F" w14:textId="77777777" w:rsidR="008419E5" w:rsidRPr="00087F00" w:rsidRDefault="008419E5" w:rsidP="008419E5">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85" w:type="dxa"/>
            <w:shd w:val="clear" w:color="auto" w:fill="FFF2CC" w:themeFill="accent4" w:themeFillTint="33"/>
          </w:tcPr>
          <w:p w14:paraId="5A987A25" w14:textId="3566846A" w:rsidR="008419E5" w:rsidRPr="00087F00" w:rsidRDefault="00E60D10" w:rsidP="008419E5">
            <w:pPr>
              <w:pStyle w:val="para"/>
              <w:rPr>
                <w:rFonts w:ascii="Century Gothic" w:hAnsi="Century Gothic"/>
              </w:rPr>
            </w:pPr>
            <w:r w:rsidRPr="00087F00">
              <w:rPr>
                <w:rFonts w:ascii="Century Gothic" w:hAnsi="Century Gothic" w:cs="Arial"/>
                <w:b/>
                <w:sz w:val="18"/>
                <w:szCs w:val="18"/>
              </w:rPr>
              <w:t>The wholesaler shall ensure that systems are in place to minimise the risk of purchasing fraudulent or adulterated products.</w:t>
            </w:r>
          </w:p>
        </w:tc>
        <w:tc>
          <w:tcPr>
            <w:tcW w:w="713" w:type="dxa"/>
            <w:shd w:val="clear" w:color="auto" w:fill="FFF2CC" w:themeFill="accent4" w:themeFillTint="33"/>
          </w:tcPr>
          <w:p w14:paraId="2692B0D7" w14:textId="77777777" w:rsidR="008419E5" w:rsidRPr="00087F00" w:rsidRDefault="008419E5" w:rsidP="008419E5">
            <w:pPr>
              <w:pStyle w:val="para"/>
              <w:rPr>
                <w:rFonts w:ascii="Century Gothic" w:hAnsi="Century Gothic" w:cs="Arial"/>
                <w:b/>
                <w:sz w:val="18"/>
                <w:szCs w:val="18"/>
              </w:rPr>
            </w:pPr>
          </w:p>
        </w:tc>
      </w:tr>
      <w:tr w:rsidR="008E55A9" w:rsidRPr="00087F00" w14:paraId="72D5E1F2" w14:textId="77777777" w:rsidTr="005E096E">
        <w:tc>
          <w:tcPr>
            <w:tcW w:w="1087" w:type="dxa"/>
            <w:gridSpan w:val="2"/>
            <w:shd w:val="clear" w:color="auto" w:fill="E36C0A"/>
          </w:tcPr>
          <w:p w14:paraId="6480E0FE" w14:textId="5B6BE893" w:rsidR="008E55A9" w:rsidRPr="00087F00" w:rsidRDefault="008E55A9" w:rsidP="008E55A9">
            <w:pPr>
              <w:pStyle w:val="para"/>
              <w:rPr>
                <w:rFonts w:ascii="Century Gothic" w:hAnsi="Century Gothic" w:cs="Arial"/>
                <w:sz w:val="18"/>
                <w:szCs w:val="18"/>
              </w:rPr>
            </w:pPr>
            <w:r w:rsidRPr="00087F00">
              <w:rPr>
                <w:rFonts w:ascii="Century Gothic" w:hAnsi="Century Gothic"/>
              </w:rPr>
              <w:t>10.3.3.1</w:t>
            </w:r>
          </w:p>
        </w:tc>
        <w:tc>
          <w:tcPr>
            <w:tcW w:w="7585" w:type="dxa"/>
          </w:tcPr>
          <w:p w14:paraId="55C63E5F" w14:textId="77777777" w:rsidR="008E55A9" w:rsidRPr="00087F00" w:rsidRDefault="008E55A9" w:rsidP="008E55A9">
            <w:pPr>
              <w:pStyle w:val="para"/>
              <w:rPr>
                <w:rFonts w:ascii="Century Gothic" w:hAnsi="Century Gothic"/>
              </w:rPr>
            </w:pPr>
            <w:r w:rsidRPr="00087F00">
              <w:rPr>
                <w:rFonts w:ascii="Century Gothic" w:hAnsi="Century Gothic"/>
              </w:rPr>
              <w:t>The company shall have processes in place to access information on historical and developing threats to the supply chain that may present a risk of adulteration or substitution of products. Such information may come from:</w:t>
            </w:r>
          </w:p>
          <w:p w14:paraId="31539CBA" w14:textId="77777777" w:rsidR="008E55A9" w:rsidRPr="00087F00" w:rsidRDefault="008E55A9" w:rsidP="008E55A9">
            <w:pPr>
              <w:pStyle w:val="ListBullet"/>
              <w:tabs>
                <w:tab w:val="clear" w:pos="360"/>
                <w:tab w:val="num" w:pos="644"/>
              </w:tabs>
              <w:spacing w:after="0"/>
              <w:ind w:left="357" w:hanging="357"/>
              <w:rPr>
                <w:rFonts w:ascii="Century Gothic" w:hAnsi="Century Gothic"/>
              </w:rPr>
            </w:pPr>
            <w:r w:rsidRPr="00087F00">
              <w:rPr>
                <w:rFonts w:ascii="Century Gothic" w:hAnsi="Century Gothic"/>
              </w:rPr>
              <w:t>trade associations</w:t>
            </w:r>
          </w:p>
          <w:p w14:paraId="0C586C7C" w14:textId="77777777" w:rsidR="008E55A9" w:rsidRPr="00087F00" w:rsidRDefault="008E55A9" w:rsidP="008E55A9">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government sources</w:t>
            </w:r>
          </w:p>
          <w:p w14:paraId="3F4456ED" w14:textId="4587F896" w:rsidR="008E55A9" w:rsidRPr="00087F00" w:rsidRDefault="008E55A9" w:rsidP="008E55A9">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private resource centres.</w:t>
            </w:r>
          </w:p>
        </w:tc>
        <w:tc>
          <w:tcPr>
            <w:tcW w:w="713" w:type="dxa"/>
          </w:tcPr>
          <w:p w14:paraId="3BC79618" w14:textId="77777777" w:rsidR="008E55A9" w:rsidRPr="00087F00" w:rsidRDefault="008E55A9" w:rsidP="008E55A9">
            <w:pPr>
              <w:pStyle w:val="para"/>
              <w:rPr>
                <w:rFonts w:ascii="Century Gothic" w:hAnsi="Century Gothic" w:cs="Arial"/>
                <w:sz w:val="18"/>
                <w:szCs w:val="18"/>
              </w:rPr>
            </w:pPr>
          </w:p>
        </w:tc>
      </w:tr>
      <w:tr w:rsidR="008E55A9" w:rsidRPr="00087F00" w14:paraId="6A492F75" w14:textId="77777777" w:rsidTr="005E096E">
        <w:tc>
          <w:tcPr>
            <w:tcW w:w="1087" w:type="dxa"/>
            <w:gridSpan w:val="2"/>
            <w:shd w:val="clear" w:color="auto" w:fill="E36C0A"/>
          </w:tcPr>
          <w:p w14:paraId="1249E8D8" w14:textId="45A12A86" w:rsidR="008E55A9" w:rsidRPr="00087F00" w:rsidRDefault="008E55A9" w:rsidP="008E55A9">
            <w:pPr>
              <w:pStyle w:val="para"/>
              <w:rPr>
                <w:rFonts w:ascii="Century Gothic" w:hAnsi="Century Gothic" w:cs="Arial"/>
                <w:sz w:val="18"/>
                <w:szCs w:val="18"/>
              </w:rPr>
            </w:pPr>
            <w:r w:rsidRPr="00087F00">
              <w:rPr>
                <w:rFonts w:ascii="Century Gothic" w:hAnsi="Century Gothic"/>
              </w:rPr>
              <w:t>10.3.3.2</w:t>
            </w:r>
          </w:p>
        </w:tc>
        <w:tc>
          <w:tcPr>
            <w:tcW w:w="7585" w:type="dxa"/>
          </w:tcPr>
          <w:p w14:paraId="52E91EC3" w14:textId="77777777" w:rsidR="008E55A9" w:rsidRPr="00087F00" w:rsidRDefault="008E55A9" w:rsidP="008E55A9">
            <w:pPr>
              <w:pStyle w:val="para"/>
              <w:rPr>
                <w:rFonts w:ascii="Century Gothic" w:hAnsi="Century Gothic"/>
              </w:rPr>
            </w:pPr>
            <w:r w:rsidRPr="00087F00">
              <w:rPr>
                <w:rFonts w:ascii="Century Gothic" w:hAnsi="Century Gothic"/>
              </w:rPr>
              <w:t xml:space="preserve">A documented vulnerability assessment shall be carried out on all products to assess the potential risk of adulteration or substitution. This shall </w:t>
            </w:r>
            <w:proofErr w:type="gramStart"/>
            <w:r w:rsidRPr="00087F00">
              <w:rPr>
                <w:rFonts w:ascii="Century Gothic" w:hAnsi="Century Gothic"/>
              </w:rPr>
              <w:t>take into account</w:t>
            </w:r>
            <w:proofErr w:type="gramEnd"/>
            <w:r w:rsidRPr="00087F00">
              <w:rPr>
                <w:rFonts w:ascii="Century Gothic" w:hAnsi="Century Gothic"/>
              </w:rPr>
              <w:t>:</w:t>
            </w:r>
          </w:p>
          <w:p w14:paraId="544DEEA3" w14:textId="77777777" w:rsidR="008E55A9" w:rsidRPr="00087F00" w:rsidRDefault="008E55A9" w:rsidP="008E55A9">
            <w:pPr>
              <w:pStyle w:val="ListBullet"/>
              <w:tabs>
                <w:tab w:val="clear" w:pos="360"/>
                <w:tab w:val="num" w:pos="644"/>
              </w:tabs>
              <w:spacing w:after="0"/>
              <w:ind w:left="357" w:hanging="357"/>
              <w:rPr>
                <w:rFonts w:ascii="Century Gothic" w:hAnsi="Century Gothic"/>
              </w:rPr>
            </w:pPr>
            <w:r w:rsidRPr="00087F00">
              <w:rPr>
                <w:rFonts w:ascii="Century Gothic" w:hAnsi="Century Gothic"/>
              </w:rPr>
              <w:t>historical evidence of substitution or adulteration</w:t>
            </w:r>
          </w:p>
          <w:p w14:paraId="4CC8CE36" w14:textId="77777777" w:rsidR="008E55A9" w:rsidRPr="00087F00" w:rsidRDefault="008E55A9" w:rsidP="008E55A9">
            <w:pPr>
              <w:pStyle w:val="ListBullet"/>
              <w:tabs>
                <w:tab w:val="clear" w:pos="360"/>
                <w:tab w:val="num" w:pos="644"/>
              </w:tabs>
              <w:spacing w:after="0"/>
              <w:ind w:left="357" w:hanging="357"/>
              <w:rPr>
                <w:rFonts w:ascii="Century Gothic" w:hAnsi="Century Gothic"/>
              </w:rPr>
            </w:pPr>
            <w:r w:rsidRPr="00087F00">
              <w:rPr>
                <w:rFonts w:ascii="Century Gothic" w:hAnsi="Century Gothic"/>
              </w:rPr>
              <w:t>economic factors which may make adulteration or substitution more attractive</w:t>
            </w:r>
          </w:p>
          <w:p w14:paraId="4E9BD624" w14:textId="77777777" w:rsidR="008E55A9" w:rsidRPr="00087F00" w:rsidRDefault="008E55A9" w:rsidP="008E55A9">
            <w:pPr>
              <w:pStyle w:val="ListBullet"/>
              <w:tabs>
                <w:tab w:val="clear" w:pos="360"/>
                <w:tab w:val="num" w:pos="644"/>
              </w:tabs>
              <w:spacing w:after="0"/>
              <w:ind w:left="357" w:hanging="357"/>
              <w:rPr>
                <w:rFonts w:ascii="Century Gothic" w:hAnsi="Century Gothic"/>
              </w:rPr>
            </w:pPr>
            <w:r w:rsidRPr="00087F00">
              <w:rPr>
                <w:rFonts w:ascii="Century Gothic" w:hAnsi="Century Gothic"/>
              </w:rPr>
              <w:t>ease of access to product through the supply chain</w:t>
            </w:r>
          </w:p>
          <w:p w14:paraId="4B730BD4" w14:textId="77777777" w:rsidR="008E55A9" w:rsidRPr="00087F00" w:rsidRDefault="008E55A9" w:rsidP="008E55A9">
            <w:pPr>
              <w:pStyle w:val="ListBullet"/>
              <w:tabs>
                <w:tab w:val="clear" w:pos="360"/>
                <w:tab w:val="num" w:pos="644"/>
              </w:tabs>
              <w:spacing w:after="0"/>
              <w:ind w:left="357" w:hanging="357"/>
              <w:rPr>
                <w:rFonts w:ascii="Century Gothic" w:hAnsi="Century Gothic"/>
              </w:rPr>
            </w:pPr>
            <w:r w:rsidRPr="00087F00">
              <w:rPr>
                <w:rFonts w:ascii="Century Gothic" w:hAnsi="Century Gothic"/>
              </w:rPr>
              <w:t>sophistication of routine testing to identify adulterants</w:t>
            </w:r>
          </w:p>
          <w:p w14:paraId="17999B4F" w14:textId="54DA40D3" w:rsidR="008E55A9" w:rsidRPr="00087F00" w:rsidRDefault="008E55A9" w:rsidP="008E55A9">
            <w:pPr>
              <w:pStyle w:val="ListBullet"/>
              <w:tabs>
                <w:tab w:val="clear" w:pos="360"/>
                <w:tab w:val="num" w:pos="644"/>
              </w:tabs>
              <w:spacing w:after="0"/>
              <w:ind w:left="357" w:hanging="357"/>
              <w:rPr>
                <w:rFonts w:ascii="Century Gothic" w:hAnsi="Century Gothic"/>
              </w:rPr>
            </w:pPr>
            <w:r w:rsidRPr="00087F00">
              <w:rPr>
                <w:rFonts w:ascii="Century Gothic" w:hAnsi="Century Gothic"/>
              </w:rPr>
              <w:t>nature of the raw materials.</w:t>
            </w:r>
          </w:p>
          <w:p w14:paraId="53F5B63E" w14:textId="77777777" w:rsidR="008E55A9" w:rsidRPr="00087F00" w:rsidRDefault="008E55A9" w:rsidP="008E55A9">
            <w:pPr>
              <w:pStyle w:val="ListBullet"/>
              <w:numPr>
                <w:ilvl w:val="0"/>
                <w:numId w:val="0"/>
              </w:numPr>
              <w:spacing w:after="0"/>
              <w:ind w:left="357"/>
              <w:rPr>
                <w:rFonts w:ascii="Century Gothic" w:hAnsi="Century Gothic"/>
              </w:rPr>
            </w:pPr>
          </w:p>
          <w:p w14:paraId="72FC7275" w14:textId="77777777" w:rsidR="008E55A9" w:rsidRPr="00087F00" w:rsidRDefault="008E55A9" w:rsidP="008E55A9">
            <w:pPr>
              <w:pStyle w:val="ListBullet"/>
              <w:numPr>
                <w:ilvl w:val="0"/>
                <w:numId w:val="0"/>
              </w:numPr>
              <w:ind w:left="360" w:hanging="360"/>
              <w:rPr>
                <w:rFonts w:ascii="Century Gothic" w:hAnsi="Century Gothic"/>
              </w:rPr>
            </w:pPr>
            <w:r w:rsidRPr="00087F00">
              <w:rPr>
                <w:rFonts w:ascii="Century Gothic" w:hAnsi="Century Gothic"/>
              </w:rPr>
              <w:t>The vulnerability assessment shall be kept under review to reflect changing economic</w:t>
            </w:r>
          </w:p>
          <w:p w14:paraId="1A2C0D9B" w14:textId="77777777" w:rsidR="008E55A9" w:rsidRPr="00087F00" w:rsidRDefault="008E55A9" w:rsidP="008E55A9">
            <w:pPr>
              <w:pStyle w:val="ListBullet"/>
              <w:numPr>
                <w:ilvl w:val="0"/>
                <w:numId w:val="0"/>
              </w:numPr>
              <w:ind w:left="360" w:hanging="360"/>
              <w:rPr>
                <w:rFonts w:ascii="Century Gothic" w:hAnsi="Century Gothic"/>
              </w:rPr>
            </w:pPr>
            <w:r w:rsidRPr="00087F00">
              <w:rPr>
                <w:rFonts w:ascii="Century Gothic" w:hAnsi="Century Gothic"/>
              </w:rPr>
              <w:t>circumstances and market intelligence which may alter the potential risk. It shall be</w:t>
            </w:r>
          </w:p>
          <w:p w14:paraId="17E99962" w14:textId="3230EE20" w:rsidR="008E55A9" w:rsidRPr="00087F00" w:rsidRDefault="008E55A9" w:rsidP="008E55A9">
            <w:pPr>
              <w:pStyle w:val="ListBullet"/>
              <w:numPr>
                <w:ilvl w:val="0"/>
                <w:numId w:val="0"/>
              </w:numPr>
              <w:ind w:left="360" w:hanging="360"/>
              <w:rPr>
                <w:rFonts w:ascii="Century Gothic" w:hAnsi="Century Gothic" w:cs="Arial"/>
                <w:sz w:val="18"/>
                <w:szCs w:val="18"/>
              </w:rPr>
            </w:pPr>
            <w:r w:rsidRPr="00087F00">
              <w:rPr>
                <w:rFonts w:ascii="Century Gothic" w:hAnsi="Century Gothic"/>
              </w:rPr>
              <w:t>formally reviewed on an annual basis.</w:t>
            </w:r>
          </w:p>
        </w:tc>
        <w:tc>
          <w:tcPr>
            <w:tcW w:w="713" w:type="dxa"/>
          </w:tcPr>
          <w:p w14:paraId="77AE06D6" w14:textId="77777777" w:rsidR="008E55A9" w:rsidRPr="00087F00" w:rsidRDefault="008E55A9" w:rsidP="008E55A9">
            <w:pPr>
              <w:pStyle w:val="para"/>
              <w:rPr>
                <w:rFonts w:ascii="Century Gothic" w:hAnsi="Century Gothic" w:cs="Arial"/>
                <w:sz w:val="18"/>
                <w:szCs w:val="18"/>
              </w:rPr>
            </w:pPr>
          </w:p>
        </w:tc>
      </w:tr>
      <w:tr w:rsidR="008E55A9" w:rsidRPr="00087F00" w14:paraId="572F1C4A" w14:textId="77777777" w:rsidTr="005E096E">
        <w:tc>
          <w:tcPr>
            <w:tcW w:w="1087" w:type="dxa"/>
            <w:gridSpan w:val="2"/>
            <w:shd w:val="clear" w:color="auto" w:fill="E36C0A"/>
          </w:tcPr>
          <w:p w14:paraId="14AE951E" w14:textId="2F071C8B" w:rsidR="008E55A9" w:rsidRPr="00087F00" w:rsidRDefault="008E55A9" w:rsidP="008E55A9">
            <w:pPr>
              <w:pStyle w:val="para"/>
              <w:rPr>
                <w:rFonts w:ascii="Century Gothic" w:hAnsi="Century Gothic" w:cs="Arial"/>
                <w:sz w:val="18"/>
                <w:szCs w:val="18"/>
              </w:rPr>
            </w:pPr>
            <w:r w:rsidRPr="00087F00">
              <w:rPr>
                <w:rFonts w:ascii="Century Gothic" w:hAnsi="Century Gothic"/>
              </w:rPr>
              <w:t>10.3.3.3</w:t>
            </w:r>
          </w:p>
        </w:tc>
        <w:tc>
          <w:tcPr>
            <w:tcW w:w="7585" w:type="dxa"/>
          </w:tcPr>
          <w:p w14:paraId="089B4BCF" w14:textId="3EDEC20F" w:rsidR="008E55A9" w:rsidRPr="00087F00" w:rsidRDefault="008E55A9" w:rsidP="008E55A9">
            <w:pPr>
              <w:pStyle w:val="para"/>
              <w:rPr>
                <w:rFonts w:ascii="Century Gothic" w:hAnsi="Century Gothic" w:cs="Arial"/>
                <w:sz w:val="18"/>
                <w:szCs w:val="18"/>
              </w:rPr>
            </w:pPr>
            <w:r w:rsidRPr="00087F00">
              <w:rPr>
                <w:rFonts w:ascii="Century Gothic" w:hAnsi="Century Gothic"/>
              </w:rPr>
              <w:t>Where products are identified as being at particular risk of adulteration or substitution, appropriate assurance and/or testing processes shall be in place to reduce the risk.</w:t>
            </w:r>
          </w:p>
        </w:tc>
        <w:tc>
          <w:tcPr>
            <w:tcW w:w="713" w:type="dxa"/>
          </w:tcPr>
          <w:p w14:paraId="48B8089C" w14:textId="77777777" w:rsidR="008E55A9" w:rsidRPr="00087F00" w:rsidRDefault="008E55A9" w:rsidP="008E55A9">
            <w:pPr>
              <w:pStyle w:val="para"/>
              <w:rPr>
                <w:rFonts w:ascii="Century Gothic" w:hAnsi="Century Gothic" w:cs="Arial"/>
                <w:sz w:val="18"/>
                <w:szCs w:val="18"/>
              </w:rPr>
            </w:pPr>
          </w:p>
        </w:tc>
      </w:tr>
      <w:tr w:rsidR="008419E5" w:rsidRPr="00087F00" w14:paraId="69F0E0A5" w14:textId="77777777" w:rsidTr="009A1D47">
        <w:tc>
          <w:tcPr>
            <w:tcW w:w="9385" w:type="dxa"/>
            <w:gridSpan w:val="4"/>
          </w:tcPr>
          <w:p w14:paraId="111E8575" w14:textId="77777777" w:rsidR="008419E5" w:rsidRPr="00087F00" w:rsidRDefault="008419E5" w:rsidP="008419E5">
            <w:pPr>
              <w:pStyle w:val="para"/>
              <w:rPr>
                <w:rFonts w:ascii="Century Gothic" w:hAnsi="Century Gothic" w:cs="Arial"/>
                <w:sz w:val="18"/>
                <w:szCs w:val="18"/>
              </w:rPr>
            </w:pPr>
            <w:r w:rsidRPr="00087F00">
              <w:rPr>
                <w:rFonts w:ascii="Century Gothic" w:hAnsi="Century Gothic" w:cs="Arial"/>
                <w:sz w:val="18"/>
                <w:szCs w:val="18"/>
              </w:rPr>
              <w:t>Comments</w:t>
            </w:r>
          </w:p>
          <w:p w14:paraId="5AF2A5DB" w14:textId="77777777" w:rsidR="008419E5" w:rsidRPr="00087F00" w:rsidRDefault="008419E5" w:rsidP="008419E5">
            <w:pPr>
              <w:pStyle w:val="para"/>
              <w:rPr>
                <w:rFonts w:ascii="Century Gothic" w:hAnsi="Century Gothic" w:cs="Arial"/>
                <w:sz w:val="18"/>
                <w:szCs w:val="18"/>
              </w:rPr>
            </w:pPr>
          </w:p>
          <w:p w14:paraId="29D19FEC" w14:textId="77777777" w:rsidR="008419E5" w:rsidRPr="00087F00" w:rsidRDefault="008419E5" w:rsidP="008419E5">
            <w:pPr>
              <w:pStyle w:val="para"/>
              <w:rPr>
                <w:rFonts w:ascii="Century Gothic" w:hAnsi="Century Gothic" w:cs="Arial"/>
                <w:sz w:val="18"/>
                <w:szCs w:val="18"/>
              </w:rPr>
            </w:pPr>
          </w:p>
        </w:tc>
      </w:tr>
      <w:tr w:rsidR="0030027C" w:rsidRPr="00087F00" w14:paraId="6054B5B9" w14:textId="77777777" w:rsidTr="007532AB">
        <w:tc>
          <w:tcPr>
            <w:tcW w:w="9385" w:type="dxa"/>
            <w:gridSpan w:val="4"/>
            <w:shd w:val="clear" w:color="auto" w:fill="FFE599" w:themeFill="accent4" w:themeFillTint="66"/>
          </w:tcPr>
          <w:p w14:paraId="324A1D59" w14:textId="6513E9F2" w:rsidR="0030027C" w:rsidRPr="00087F00" w:rsidRDefault="00A04B86" w:rsidP="007532AB">
            <w:pPr>
              <w:pStyle w:val="hdg4"/>
              <w:rPr>
                <w:rFonts w:ascii="Century Gothic" w:hAnsi="Century Gothic"/>
              </w:rPr>
            </w:pPr>
            <w:r w:rsidRPr="00087F00">
              <w:rPr>
                <w:rFonts w:ascii="Century Gothic" w:hAnsi="Century Gothic"/>
              </w:rPr>
              <w:t>10.3.4</w:t>
            </w:r>
            <w:r w:rsidRPr="00087F00">
              <w:rPr>
                <w:rFonts w:ascii="Century Gothic" w:hAnsi="Century Gothic"/>
              </w:rPr>
              <w:tab/>
              <w:t>Product design/development</w:t>
            </w:r>
          </w:p>
        </w:tc>
      </w:tr>
      <w:tr w:rsidR="0030027C" w:rsidRPr="00087F00" w14:paraId="06997CA6" w14:textId="77777777" w:rsidTr="005E096E">
        <w:tc>
          <w:tcPr>
            <w:tcW w:w="1087" w:type="dxa"/>
            <w:gridSpan w:val="2"/>
            <w:shd w:val="clear" w:color="auto" w:fill="FFF2CC" w:themeFill="accent4" w:themeFillTint="33"/>
          </w:tcPr>
          <w:p w14:paraId="2CCC649B" w14:textId="77777777" w:rsidR="0030027C" w:rsidRPr="00087F00" w:rsidRDefault="0030027C" w:rsidP="007532AB">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85" w:type="dxa"/>
            <w:shd w:val="clear" w:color="auto" w:fill="FFF2CC" w:themeFill="accent4" w:themeFillTint="33"/>
          </w:tcPr>
          <w:p w14:paraId="383C6573" w14:textId="7102ACE8" w:rsidR="0030027C" w:rsidRPr="00087F00" w:rsidRDefault="0005385D" w:rsidP="007532AB">
            <w:pPr>
              <w:pStyle w:val="para"/>
              <w:rPr>
                <w:rFonts w:ascii="Century Gothic" w:hAnsi="Century Gothic"/>
              </w:rPr>
            </w:pPr>
            <w:r w:rsidRPr="00087F00">
              <w:rPr>
                <w:rFonts w:ascii="Century Gothic" w:hAnsi="Century Gothic" w:cs="Arial"/>
                <w:b/>
                <w:sz w:val="18"/>
                <w:szCs w:val="18"/>
              </w:rPr>
              <w:t>The wholesaler shall ensure that the development and product approval process results in products that are safe and legal, and that a hazard analysis study is undertaken.</w:t>
            </w:r>
          </w:p>
        </w:tc>
        <w:tc>
          <w:tcPr>
            <w:tcW w:w="713" w:type="dxa"/>
            <w:shd w:val="clear" w:color="auto" w:fill="FFF2CC" w:themeFill="accent4" w:themeFillTint="33"/>
          </w:tcPr>
          <w:p w14:paraId="000CD023" w14:textId="77777777" w:rsidR="0030027C" w:rsidRPr="00087F00" w:rsidRDefault="0030027C" w:rsidP="007532AB">
            <w:pPr>
              <w:pStyle w:val="para"/>
              <w:rPr>
                <w:rFonts w:ascii="Century Gothic" w:hAnsi="Century Gothic" w:cs="Arial"/>
                <w:b/>
                <w:sz w:val="18"/>
                <w:szCs w:val="18"/>
              </w:rPr>
            </w:pPr>
          </w:p>
        </w:tc>
      </w:tr>
      <w:tr w:rsidR="00C365A1" w:rsidRPr="00087F00" w14:paraId="0BD1E9FA" w14:textId="77777777" w:rsidTr="005E096E">
        <w:tc>
          <w:tcPr>
            <w:tcW w:w="1087" w:type="dxa"/>
            <w:gridSpan w:val="2"/>
            <w:shd w:val="clear" w:color="auto" w:fill="E36C0A"/>
          </w:tcPr>
          <w:p w14:paraId="494FAD0B" w14:textId="2016A895" w:rsidR="00C365A1" w:rsidRPr="00087F00" w:rsidRDefault="00C365A1" w:rsidP="00C365A1">
            <w:pPr>
              <w:pStyle w:val="para"/>
              <w:rPr>
                <w:rFonts w:ascii="Century Gothic" w:hAnsi="Century Gothic" w:cs="Arial"/>
                <w:sz w:val="18"/>
                <w:szCs w:val="18"/>
              </w:rPr>
            </w:pPr>
            <w:r w:rsidRPr="00087F00">
              <w:rPr>
                <w:rFonts w:ascii="Century Gothic" w:hAnsi="Century Gothic"/>
              </w:rPr>
              <w:t>10.3.4.1</w:t>
            </w:r>
          </w:p>
        </w:tc>
        <w:tc>
          <w:tcPr>
            <w:tcW w:w="7585" w:type="dxa"/>
          </w:tcPr>
          <w:p w14:paraId="204E2D81" w14:textId="77777777" w:rsidR="00C365A1" w:rsidRPr="00087F00" w:rsidRDefault="00C365A1" w:rsidP="00C365A1">
            <w:pPr>
              <w:pStyle w:val="para"/>
              <w:rPr>
                <w:rFonts w:ascii="Century Gothic" w:hAnsi="Century Gothic"/>
              </w:rPr>
            </w:pPr>
            <w:r w:rsidRPr="00087F00">
              <w:rPr>
                <w:rFonts w:ascii="Century Gothic" w:hAnsi="Century Gothic"/>
              </w:rPr>
              <w:t>There shall be a procedure for the assessment and approval of products to be sold as wholesaler own-brand or exclusive brands which includes:</w:t>
            </w:r>
          </w:p>
          <w:p w14:paraId="72346B60" w14:textId="77777777" w:rsidR="00C365A1" w:rsidRPr="00087F00" w:rsidRDefault="00C365A1" w:rsidP="00C365A1">
            <w:pPr>
              <w:pStyle w:val="ListBullet"/>
              <w:tabs>
                <w:tab w:val="clear" w:pos="360"/>
                <w:tab w:val="num" w:pos="644"/>
              </w:tabs>
              <w:spacing w:after="0"/>
              <w:ind w:left="357" w:hanging="357"/>
              <w:rPr>
                <w:rFonts w:ascii="Century Gothic" w:hAnsi="Century Gothic"/>
              </w:rPr>
            </w:pPr>
            <w:r w:rsidRPr="00087F00">
              <w:rPr>
                <w:rFonts w:ascii="Century Gothic" w:hAnsi="Century Gothic"/>
              </w:rPr>
              <w:t>a project brief defining the requirements for the products to be developed</w:t>
            </w:r>
          </w:p>
          <w:p w14:paraId="003E01AB" w14:textId="77777777" w:rsidR="00C365A1" w:rsidRPr="00087F00" w:rsidRDefault="00C365A1" w:rsidP="00C365A1">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 process for reviewing product samples against the brief</w:t>
            </w:r>
          </w:p>
          <w:p w14:paraId="13569FC7" w14:textId="25C135E9" w:rsidR="00C365A1" w:rsidRPr="00087F00" w:rsidRDefault="00C365A1" w:rsidP="00C365A1">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a formal product approval process.</w:t>
            </w:r>
          </w:p>
        </w:tc>
        <w:tc>
          <w:tcPr>
            <w:tcW w:w="713" w:type="dxa"/>
          </w:tcPr>
          <w:p w14:paraId="7D3C428C" w14:textId="77777777" w:rsidR="00C365A1" w:rsidRPr="00087F00" w:rsidRDefault="00C365A1" w:rsidP="00C365A1">
            <w:pPr>
              <w:pStyle w:val="para"/>
              <w:rPr>
                <w:rFonts w:ascii="Century Gothic" w:hAnsi="Century Gothic" w:cs="Arial"/>
                <w:sz w:val="18"/>
                <w:szCs w:val="18"/>
              </w:rPr>
            </w:pPr>
          </w:p>
        </w:tc>
      </w:tr>
      <w:tr w:rsidR="00C365A1" w:rsidRPr="00087F00" w14:paraId="07AFC26A" w14:textId="77777777" w:rsidTr="005E096E">
        <w:tc>
          <w:tcPr>
            <w:tcW w:w="1087" w:type="dxa"/>
            <w:gridSpan w:val="2"/>
            <w:shd w:val="clear" w:color="auto" w:fill="E36C0A"/>
          </w:tcPr>
          <w:p w14:paraId="0F09CBB4" w14:textId="05E61579" w:rsidR="00C365A1" w:rsidRPr="00087F00" w:rsidRDefault="00C365A1" w:rsidP="00C365A1">
            <w:pPr>
              <w:pStyle w:val="para"/>
              <w:rPr>
                <w:rFonts w:ascii="Century Gothic" w:hAnsi="Century Gothic" w:cs="Arial"/>
                <w:sz w:val="18"/>
                <w:szCs w:val="18"/>
              </w:rPr>
            </w:pPr>
            <w:r w:rsidRPr="00087F00">
              <w:rPr>
                <w:rFonts w:ascii="Century Gothic" w:hAnsi="Century Gothic"/>
              </w:rPr>
              <w:t>10.3.4.2</w:t>
            </w:r>
          </w:p>
        </w:tc>
        <w:tc>
          <w:tcPr>
            <w:tcW w:w="7585" w:type="dxa"/>
          </w:tcPr>
          <w:p w14:paraId="66EDC4B6" w14:textId="66D2832B" w:rsidR="00C365A1" w:rsidRPr="00087F00" w:rsidRDefault="00C365A1" w:rsidP="00C365A1">
            <w:pPr>
              <w:pStyle w:val="ListBullet"/>
              <w:numPr>
                <w:ilvl w:val="0"/>
                <w:numId w:val="0"/>
              </w:numPr>
              <w:ind w:left="360" w:hanging="360"/>
              <w:rPr>
                <w:rFonts w:ascii="Century Gothic" w:hAnsi="Century Gothic" w:cs="Arial"/>
                <w:sz w:val="18"/>
                <w:szCs w:val="18"/>
              </w:rPr>
            </w:pPr>
            <w:r w:rsidRPr="00087F00">
              <w:rPr>
                <w:rFonts w:ascii="Century Gothic" w:hAnsi="Century Gothic"/>
              </w:rPr>
              <w:t xml:space="preserve">The wholesaler shall, where appropriate, ensure that suppliers undertake factory trials and carry out thorough product conformity checks to verify that product formulation and manufacturing processes </w:t>
            </w:r>
            <w:proofErr w:type="gramStart"/>
            <w:r w:rsidRPr="00087F00">
              <w:rPr>
                <w:rFonts w:ascii="Century Gothic" w:hAnsi="Century Gothic"/>
              </w:rPr>
              <w:t>are capable of producing</w:t>
            </w:r>
            <w:proofErr w:type="gramEnd"/>
            <w:r w:rsidRPr="00087F00">
              <w:rPr>
                <w:rFonts w:ascii="Century Gothic" w:hAnsi="Century Gothic"/>
              </w:rPr>
              <w:t xml:space="preserve"> a safe and legal product.</w:t>
            </w:r>
          </w:p>
        </w:tc>
        <w:tc>
          <w:tcPr>
            <w:tcW w:w="713" w:type="dxa"/>
          </w:tcPr>
          <w:p w14:paraId="4AA06E2E" w14:textId="77777777" w:rsidR="00C365A1" w:rsidRPr="00087F00" w:rsidRDefault="00C365A1" w:rsidP="00C365A1">
            <w:pPr>
              <w:pStyle w:val="para"/>
              <w:rPr>
                <w:rFonts w:ascii="Century Gothic" w:hAnsi="Century Gothic" w:cs="Arial"/>
                <w:sz w:val="18"/>
                <w:szCs w:val="18"/>
              </w:rPr>
            </w:pPr>
          </w:p>
        </w:tc>
      </w:tr>
      <w:tr w:rsidR="00C365A1" w:rsidRPr="00087F00" w14:paraId="72CCD3D0" w14:textId="77777777" w:rsidTr="005E096E">
        <w:tc>
          <w:tcPr>
            <w:tcW w:w="1087" w:type="dxa"/>
            <w:gridSpan w:val="2"/>
            <w:shd w:val="clear" w:color="auto" w:fill="E36C0A"/>
          </w:tcPr>
          <w:p w14:paraId="7CC21EF7" w14:textId="34FEFC03" w:rsidR="00C365A1" w:rsidRPr="00087F00" w:rsidRDefault="00C365A1" w:rsidP="00C365A1">
            <w:pPr>
              <w:pStyle w:val="para"/>
              <w:rPr>
                <w:rFonts w:ascii="Century Gothic" w:hAnsi="Century Gothic" w:cs="Arial"/>
                <w:sz w:val="18"/>
                <w:szCs w:val="18"/>
              </w:rPr>
            </w:pPr>
            <w:r w:rsidRPr="00087F00">
              <w:rPr>
                <w:rFonts w:ascii="Century Gothic" w:hAnsi="Century Gothic"/>
              </w:rPr>
              <w:t>10.3.4.3</w:t>
            </w:r>
          </w:p>
        </w:tc>
        <w:tc>
          <w:tcPr>
            <w:tcW w:w="7585" w:type="dxa"/>
          </w:tcPr>
          <w:p w14:paraId="3E2AEE5B" w14:textId="3516CE71" w:rsidR="00C365A1" w:rsidRPr="00087F00" w:rsidRDefault="00C365A1" w:rsidP="00C365A1">
            <w:pPr>
              <w:pStyle w:val="para"/>
              <w:rPr>
                <w:rFonts w:ascii="Century Gothic" w:hAnsi="Century Gothic" w:cs="Arial"/>
                <w:sz w:val="18"/>
                <w:szCs w:val="18"/>
              </w:rPr>
            </w:pPr>
            <w:r w:rsidRPr="00087F00">
              <w:rPr>
                <w:rFonts w:ascii="Century Gothic" w:hAnsi="Century Gothic"/>
              </w:rPr>
              <w:t>The wholesaler shall have a process to ensure that the product label is legal for the known designated country of sale and in accordance with the appropriate product specification. Depending on the legislation, this shall include information to allow the safe handling, display, storage, preparation and use of the product within the supply chain or by the customer. There shall be a process to verify that labelling of ingredients, allergens and allergen cross-contamination is correct based on the product recipe.</w:t>
            </w:r>
          </w:p>
        </w:tc>
        <w:tc>
          <w:tcPr>
            <w:tcW w:w="713" w:type="dxa"/>
          </w:tcPr>
          <w:p w14:paraId="1006E005" w14:textId="77777777" w:rsidR="00C365A1" w:rsidRPr="00087F00" w:rsidRDefault="00C365A1" w:rsidP="00C365A1">
            <w:pPr>
              <w:pStyle w:val="para"/>
              <w:rPr>
                <w:rFonts w:ascii="Century Gothic" w:hAnsi="Century Gothic" w:cs="Arial"/>
                <w:sz w:val="18"/>
                <w:szCs w:val="18"/>
              </w:rPr>
            </w:pPr>
          </w:p>
        </w:tc>
      </w:tr>
      <w:tr w:rsidR="00C365A1" w:rsidRPr="00087F00" w14:paraId="09E8DD67" w14:textId="77777777" w:rsidTr="005E096E">
        <w:tc>
          <w:tcPr>
            <w:tcW w:w="1087" w:type="dxa"/>
            <w:gridSpan w:val="2"/>
            <w:shd w:val="clear" w:color="auto" w:fill="E36C0A"/>
          </w:tcPr>
          <w:p w14:paraId="78489283" w14:textId="46FA863D" w:rsidR="00C365A1" w:rsidRPr="00087F00" w:rsidRDefault="00C365A1" w:rsidP="00C365A1">
            <w:pPr>
              <w:pStyle w:val="para"/>
              <w:rPr>
                <w:rFonts w:ascii="Century Gothic" w:hAnsi="Century Gothic" w:cs="Arial"/>
                <w:sz w:val="18"/>
                <w:szCs w:val="18"/>
              </w:rPr>
            </w:pPr>
            <w:r w:rsidRPr="00087F00">
              <w:rPr>
                <w:rFonts w:ascii="Century Gothic" w:hAnsi="Century Gothic"/>
              </w:rPr>
              <w:t>10.3.4.4</w:t>
            </w:r>
          </w:p>
        </w:tc>
        <w:tc>
          <w:tcPr>
            <w:tcW w:w="7585" w:type="dxa"/>
          </w:tcPr>
          <w:p w14:paraId="1329A846" w14:textId="13FCAD0D" w:rsidR="00C365A1" w:rsidRPr="00087F00" w:rsidRDefault="00C365A1" w:rsidP="00C365A1">
            <w:pPr>
              <w:pStyle w:val="para"/>
              <w:rPr>
                <w:rFonts w:ascii="Century Gothic" w:hAnsi="Century Gothic" w:cs="Arial"/>
                <w:sz w:val="18"/>
                <w:szCs w:val="18"/>
              </w:rPr>
            </w:pPr>
            <w:r w:rsidRPr="00087F00">
              <w:rPr>
                <w:rFonts w:ascii="Century Gothic" w:hAnsi="Century Gothic"/>
              </w:rPr>
              <w:t>Wholesalers shall have processes in place to ensure that they are notified of changes in product formulation or process and that any such changes have been adequately assessed for safety and legality.</w:t>
            </w:r>
          </w:p>
        </w:tc>
        <w:tc>
          <w:tcPr>
            <w:tcW w:w="713" w:type="dxa"/>
          </w:tcPr>
          <w:p w14:paraId="4029427F" w14:textId="77777777" w:rsidR="00C365A1" w:rsidRPr="00087F00" w:rsidRDefault="00C365A1" w:rsidP="00C365A1">
            <w:pPr>
              <w:pStyle w:val="para"/>
              <w:rPr>
                <w:rFonts w:ascii="Century Gothic" w:hAnsi="Century Gothic" w:cs="Arial"/>
                <w:sz w:val="18"/>
                <w:szCs w:val="18"/>
              </w:rPr>
            </w:pPr>
          </w:p>
        </w:tc>
      </w:tr>
      <w:tr w:rsidR="00C365A1" w:rsidRPr="00087F00" w14:paraId="1F163474" w14:textId="77777777" w:rsidTr="005E096E">
        <w:tc>
          <w:tcPr>
            <w:tcW w:w="1087" w:type="dxa"/>
            <w:gridSpan w:val="2"/>
            <w:shd w:val="clear" w:color="auto" w:fill="E36C0A"/>
          </w:tcPr>
          <w:p w14:paraId="522177CF" w14:textId="5F878BDC" w:rsidR="00C365A1" w:rsidRPr="00087F00" w:rsidRDefault="00C365A1" w:rsidP="00C365A1">
            <w:pPr>
              <w:pStyle w:val="para"/>
              <w:rPr>
                <w:rFonts w:ascii="Century Gothic" w:hAnsi="Century Gothic" w:cs="Arial"/>
                <w:sz w:val="18"/>
                <w:szCs w:val="18"/>
              </w:rPr>
            </w:pPr>
            <w:r w:rsidRPr="00087F00">
              <w:rPr>
                <w:rFonts w:ascii="Century Gothic" w:hAnsi="Century Gothic"/>
              </w:rPr>
              <w:t>10.3.4.5</w:t>
            </w:r>
          </w:p>
        </w:tc>
        <w:tc>
          <w:tcPr>
            <w:tcW w:w="7585" w:type="dxa"/>
          </w:tcPr>
          <w:p w14:paraId="68FE2AAC" w14:textId="6E0D6357" w:rsidR="00C365A1" w:rsidRPr="00087F00" w:rsidRDefault="00C365A1" w:rsidP="00C365A1">
            <w:pPr>
              <w:pStyle w:val="para"/>
              <w:rPr>
                <w:rFonts w:ascii="Century Gothic" w:hAnsi="Century Gothic" w:cs="Arial"/>
                <w:sz w:val="18"/>
                <w:szCs w:val="18"/>
              </w:rPr>
            </w:pPr>
            <w:r w:rsidRPr="00087F00">
              <w:rPr>
                <w:rFonts w:ascii="Century Gothic" w:hAnsi="Century Gothic"/>
              </w:rPr>
              <w:t xml:space="preserve">Product shelf life shall be established, </w:t>
            </w:r>
            <w:proofErr w:type="gramStart"/>
            <w:r w:rsidRPr="00087F00">
              <w:rPr>
                <w:rFonts w:ascii="Century Gothic" w:hAnsi="Century Gothic"/>
              </w:rPr>
              <w:t>taking into account</w:t>
            </w:r>
            <w:proofErr w:type="gramEnd"/>
            <w:r w:rsidRPr="00087F00">
              <w:rPr>
                <w:rFonts w:ascii="Century Gothic" w:hAnsi="Century Gothic"/>
              </w:rPr>
              <w:t xml:space="preserve"> product formulation, packaging, factory environment and subsequent storage conditions. The shelf life shall be approved by the wholesaler.</w:t>
            </w:r>
          </w:p>
        </w:tc>
        <w:tc>
          <w:tcPr>
            <w:tcW w:w="713" w:type="dxa"/>
          </w:tcPr>
          <w:p w14:paraId="79B7E697" w14:textId="77777777" w:rsidR="00C365A1" w:rsidRPr="00087F00" w:rsidRDefault="00C365A1" w:rsidP="00C365A1">
            <w:pPr>
              <w:pStyle w:val="para"/>
              <w:rPr>
                <w:rFonts w:ascii="Century Gothic" w:hAnsi="Century Gothic" w:cs="Arial"/>
                <w:sz w:val="18"/>
                <w:szCs w:val="18"/>
              </w:rPr>
            </w:pPr>
          </w:p>
        </w:tc>
      </w:tr>
      <w:tr w:rsidR="00C365A1" w:rsidRPr="00087F00" w14:paraId="45450D41" w14:textId="77777777" w:rsidTr="005E096E">
        <w:tc>
          <w:tcPr>
            <w:tcW w:w="1087" w:type="dxa"/>
            <w:gridSpan w:val="2"/>
            <w:shd w:val="clear" w:color="auto" w:fill="E36C0A"/>
          </w:tcPr>
          <w:p w14:paraId="2048A5B7" w14:textId="12A8FA71" w:rsidR="00C365A1" w:rsidRPr="00087F00" w:rsidRDefault="00C365A1" w:rsidP="00C365A1">
            <w:pPr>
              <w:pStyle w:val="para"/>
              <w:rPr>
                <w:rFonts w:ascii="Century Gothic" w:hAnsi="Century Gothic" w:cs="Arial"/>
                <w:sz w:val="18"/>
                <w:szCs w:val="18"/>
              </w:rPr>
            </w:pPr>
            <w:r w:rsidRPr="00087F00">
              <w:rPr>
                <w:rFonts w:ascii="Century Gothic" w:hAnsi="Century Gothic"/>
              </w:rPr>
              <w:t>10.3.4.6</w:t>
            </w:r>
          </w:p>
        </w:tc>
        <w:tc>
          <w:tcPr>
            <w:tcW w:w="7585" w:type="dxa"/>
          </w:tcPr>
          <w:p w14:paraId="1E0A3287" w14:textId="779C8203" w:rsidR="00C365A1" w:rsidRPr="00087F00" w:rsidRDefault="00C365A1" w:rsidP="00C365A1">
            <w:pPr>
              <w:pStyle w:val="para"/>
              <w:rPr>
                <w:rFonts w:ascii="Century Gothic" w:hAnsi="Century Gothic" w:cs="Arial"/>
                <w:sz w:val="18"/>
                <w:szCs w:val="18"/>
              </w:rPr>
            </w:pPr>
            <w:r w:rsidRPr="00087F00">
              <w:rPr>
                <w:rFonts w:ascii="Century Gothic" w:hAnsi="Century Gothic"/>
              </w:rPr>
              <w:t>The wholesaler shall ensure that shelf-life trials are undertaken using documented protocols, and results documented and retained. Where shelf-life trials prior to production are impractical, for example for some long-life products, a documented science-based justification for the assigned shelf life shall be produced.</w:t>
            </w:r>
          </w:p>
        </w:tc>
        <w:tc>
          <w:tcPr>
            <w:tcW w:w="713" w:type="dxa"/>
          </w:tcPr>
          <w:p w14:paraId="08411EBE" w14:textId="77777777" w:rsidR="00C365A1" w:rsidRPr="00087F00" w:rsidRDefault="00C365A1" w:rsidP="00C365A1">
            <w:pPr>
              <w:pStyle w:val="para"/>
              <w:rPr>
                <w:rFonts w:ascii="Century Gothic" w:hAnsi="Century Gothic" w:cs="Arial"/>
                <w:sz w:val="18"/>
                <w:szCs w:val="18"/>
              </w:rPr>
            </w:pPr>
          </w:p>
        </w:tc>
      </w:tr>
      <w:tr w:rsidR="0030027C" w:rsidRPr="00087F00" w14:paraId="761C4966" w14:textId="77777777" w:rsidTr="007532AB">
        <w:tc>
          <w:tcPr>
            <w:tcW w:w="9385" w:type="dxa"/>
            <w:gridSpan w:val="4"/>
          </w:tcPr>
          <w:p w14:paraId="36E6D503" w14:textId="77777777" w:rsidR="0030027C" w:rsidRPr="00087F00" w:rsidRDefault="0030027C" w:rsidP="007532AB">
            <w:pPr>
              <w:pStyle w:val="para"/>
              <w:rPr>
                <w:rFonts w:ascii="Century Gothic" w:hAnsi="Century Gothic" w:cs="Arial"/>
                <w:sz w:val="18"/>
                <w:szCs w:val="18"/>
              </w:rPr>
            </w:pPr>
            <w:r w:rsidRPr="00087F00">
              <w:rPr>
                <w:rFonts w:ascii="Century Gothic" w:hAnsi="Century Gothic" w:cs="Arial"/>
                <w:sz w:val="18"/>
                <w:szCs w:val="18"/>
              </w:rPr>
              <w:t>Comments</w:t>
            </w:r>
          </w:p>
          <w:p w14:paraId="5086B712" w14:textId="77777777" w:rsidR="0030027C" w:rsidRPr="00087F00" w:rsidRDefault="0030027C" w:rsidP="007532AB">
            <w:pPr>
              <w:pStyle w:val="para"/>
              <w:rPr>
                <w:rFonts w:ascii="Century Gothic" w:hAnsi="Century Gothic" w:cs="Arial"/>
                <w:sz w:val="18"/>
                <w:szCs w:val="18"/>
              </w:rPr>
            </w:pPr>
          </w:p>
          <w:p w14:paraId="5B2A055B" w14:textId="77777777" w:rsidR="0030027C" w:rsidRPr="00087F00" w:rsidRDefault="0030027C" w:rsidP="007532AB">
            <w:pPr>
              <w:pStyle w:val="para"/>
              <w:rPr>
                <w:rFonts w:ascii="Century Gothic" w:hAnsi="Century Gothic" w:cs="Arial"/>
                <w:sz w:val="18"/>
                <w:szCs w:val="18"/>
              </w:rPr>
            </w:pPr>
          </w:p>
        </w:tc>
      </w:tr>
      <w:tr w:rsidR="007C3931" w:rsidRPr="00087F00" w14:paraId="662E9404" w14:textId="77777777" w:rsidTr="007532AB">
        <w:tc>
          <w:tcPr>
            <w:tcW w:w="9385" w:type="dxa"/>
            <w:gridSpan w:val="4"/>
            <w:shd w:val="clear" w:color="auto" w:fill="FFE599" w:themeFill="accent4" w:themeFillTint="66"/>
          </w:tcPr>
          <w:p w14:paraId="3D00E3C3" w14:textId="42687AE6" w:rsidR="007C3931" w:rsidRPr="00087F00" w:rsidRDefault="003D3B95" w:rsidP="007532AB">
            <w:pPr>
              <w:pStyle w:val="hdg4"/>
              <w:rPr>
                <w:rFonts w:ascii="Century Gothic" w:hAnsi="Century Gothic"/>
              </w:rPr>
            </w:pPr>
            <w:r w:rsidRPr="00087F00">
              <w:rPr>
                <w:rFonts w:ascii="Century Gothic" w:hAnsi="Century Gothic"/>
              </w:rPr>
              <w:t>10.3.5</w:t>
            </w:r>
            <w:r w:rsidRPr="00087F00">
              <w:rPr>
                <w:rFonts w:ascii="Century Gothic" w:hAnsi="Century Gothic"/>
              </w:rPr>
              <w:tab/>
              <w:t>Specifications</w:t>
            </w:r>
          </w:p>
        </w:tc>
      </w:tr>
      <w:tr w:rsidR="007C3931" w:rsidRPr="00087F00" w14:paraId="352BD0D3" w14:textId="77777777" w:rsidTr="005E096E">
        <w:tc>
          <w:tcPr>
            <w:tcW w:w="1087" w:type="dxa"/>
            <w:gridSpan w:val="2"/>
            <w:shd w:val="clear" w:color="auto" w:fill="FFF2CC" w:themeFill="accent4" w:themeFillTint="33"/>
          </w:tcPr>
          <w:p w14:paraId="23F1580A" w14:textId="77777777" w:rsidR="007C3931" w:rsidRPr="00087F00" w:rsidRDefault="007C3931" w:rsidP="007532AB">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85" w:type="dxa"/>
            <w:shd w:val="clear" w:color="auto" w:fill="FFF2CC" w:themeFill="accent4" w:themeFillTint="33"/>
          </w:tcPr>
          <w:p w14:paraId="7CCB3166" w14:textId="5451E6C5" w:rsidR="007C3931" w:rsidRPr="00087F00" w:rsidRDefault="005C42FB" w:rsidP="007532AB">
            <w:pPr>
              <w:pStyle w:val="para"/>
              <w:rPr>
                <w:rFonts w:ascii="Century Gothic" w:hAnsi="Century Gothic"/>
              </w:rPr>
            </w:pPr>
            <w:r w:rsidRPr="00087F00">
              <w:rPr>
                <w:rFonts w:ascii="Century Gothic" w:hAnsi="Century Gothic" w:cs="Arial"/>
                <w:b/>
                <w:sz w:val="18"/>
                <w:szCs w:val="18"/>
              </w:rPr>
              <w:t>The company shall ensure that appropriate specifications exist for all wholesaler own-brand, wholesaler-exclusive and/or customer-specified exclusive products.</w:t>
            </w:r>
          </w:p>
        </w:tc>
        <w:tc>
          <w:tcPr>
            <w:tcW w:w="713" w:type="dxa"/>
            <w:shd w:val="clear" w:color="auto" w:fill="FFF2CC" w:themeFill="accent4" w:themeFillTint="33"/>
          </w:tcPr>
          <w:p w14:paraId="1A3317FC" w14:textId="77777777" w:rsidR="007C3931" w:rsidRPr="00087F00" w:rsidRDefault="007C3931" w:rsidP="007532AB">
            <w:pPr>
              <w:pStyle w:val="para"/>
              <w:rPr>
                <w:rFonts w:ascii="Century Gothic" w:hAnsi="Century Gothic" w:cs="Arial"/>
                <w:b/>
                <w:sz w:val="18"/>
                <w:szCs w:val="18"/>
              </w:rPr>
            </w:pPr>
          </w:p>
        </w:tc>
      </w:tr>
      <w:tr w:rsidR="008B58B2" w:rsidRPr="00087F00" w14:paraId="0AFE4AA7" w14:textId="77777777" w:rsidTr="005E096E">
        <w:tc>
          <w:tcPr>
            <w:tcW w:w="1087" w:type="dxa"/>
            <w:gridSpan w:val="2"/>
            <w:shd w:val="clear" w:color="auto" w:fill="E36C0A"/>
          </w:tcPr>
          <w:p w14:paraId="6CF703EB" w14:textId="26EF628F" w:rsidR="008B58B2" w:rsidRPr="00087F00" w:rsidRDefault="008B58B2" w:rsidP="008B58B2">
            <w:pPr>
              <w:pStyle w:val="para"/>
              <w:rPr>
                <w:rFonts w:ascii="Century Gothic" w:hAnsi="Century Gothic" w:cs="Arial"/>
                <w:sz w:val="18"/>
                <w:szCs w:val="18"/>
              </w:rPr>
            </w:pPr>
            <w:r w:rsidRPr="00087F00">
              <w:rPr>
                <w:rFonts w:ascii="Century Gothic" w:hAnsi="Century Gothic"/>
              </w:rPr>
              <w:t>10.3.5.1</w:t>
            </w:r>
          </w:p>
        </w:tc>
        <w:tc>
          <w:tcPr>
            <w:tcW w:w="7585" w:type="dxa"/>
          </w:tcPr>
          <w:p w14:paraId="763153B8" w14:textId="77777777" w:rsidR="008B58B2" w:rsidRPr="00087F00" w:rsidRDefault="008B58B2" w:rsidP="008B58B2">
            <w:pPr>
              <w:pStyle w:val="ListBullet"/>
              <w:numPr>
                <w:ilvl w:val="0"/>
                <w:numId w:val="0"/>
              </w:numPr>
              <w:spacing w:after="0"/>
              <w:ind w:left="360" w:hanging="360"/>
              <w:rPr>
                <w:rFonts w:ascii="Century Gothic" w:hAnsi="Century Gothic"/>
              </w:rPr>
            </w:pPr>
            <w:r w:rsidRPr="00087F00">
              <w:rPr>
                <w:rFonts w:ascii="Century Gothic" w:hAnsi="Century Gothic"/>
              </w:rPr>
              <w:t>Specifications shall be adequate, accurate and ensure compliance with relevant safety and</w:t>
            </w:r>
          </w:p>
          <w:p w14:paraId="2C75F2B7" w14:textId="77777777" w:rsidR="008B58B2" w:rsidRPr="00087F00" w:rsidRDefault="008B58B2" w:rsidP="008B58B2">
            <w:pPr>
              <w:pStyle w:val="ListBullet"/>
              <w:numPr>
                <w:ilvl w:val="0"/>
                <w:numId w:val="0"/>
              </w:numPr>
              <w:spacing w:after="0"/>
              <w:ind w:left="360" w:hanging="360"/>
              <w:rPr>
                <w:rFonts w:ascii="Century Gothic" w:hAnsi="Century Gothic"/>
              </w:rPr>
            </w:pPr>
            <w:r w:rsidRPr="00087F00">
              <w:rPr>
                <w:rFonts w:ascii="Century Gothic" w:hAnsi="Century Gothic"/>
              </w:rPr>
              <w:t xml:space="preserve">legislative requirements. These shall include key data to meet legal requirements and assist </w:t>
            </w:r>
          </w:p>
          <w:p w14:paraId="7162C3A7" w14:textId="77777777" w:rsidR="008B58B2" w:rsidRPr="00087F00" w:rsidRDefault="008B58B2" w:rsidP="008B58B2">
            <w:pPr>
              <w:pStyle w:val="ListBullet"/>
              <w:numPr>
                <w:ilvl w:val="0"/>
                <w:numId w:val="0"/>
              </w:numPr>
              <w:spacing w:after="0"/>
              <w:ind w:left="360" w:hanging="360"/>
              <w:rPr>
                <w:rFonts w:ascii="Century Gothic" w:hAnsi="Century Gothic"/>
              </w:rPr>
            </w:pPr>
            <w:r w:rsidRPr="00087F00">
              <w:rPr>
                <w:rFonts w:ascii="Century Gothic" w:hAnsi="Century Gothic"/>
              </w:rPr>
              <w:t xml:space="preserve">the consumer in the safe usage of the product. These may be in the form of a printed or </w:t>
            </w:r>
          </w:p>
          <w:p w14:paraId="732007F2" w14:textId="74F8C66A" w:rsidR="008B58B2" w:rsidRPr="00087F00" w:rsidRDefault="008B58B2" w:rsidP="008B58B2">
            <w:pPr>
              <w:pStyle w:val="ListBullet"/>
              <w:numPr>
                <w:ilvl w:val="0"/>
                <w:numId w:val="0"/>
              </w:numPr>
              <w:spacing w:after="0"/>
              <w:ind w:left="360" w:hanging="360"/>
              <w:rPr>
                <w:rFonts w:ascii="Century Gothic" w:hAnsi="Century Gothic" w:cs="Arial"/>
                <w:sz w:val="18"/>
                <w:szCs w:val="18"/>
              </w:rPr>
            </w:pPr>
            <w:r w:rsidRPr="00087F00">
              <w:rPr>
                <w:rFonts w:ascii="Century Gothic" w:hAnsi="Century Gothic"/>
              </w:rPr>
              <w:t>electronic document, or part of an online specification system.</w:t>
            </w:r>
          </w:p>
        </w:tc>
        <w:tc>
          <w:tcPr>
            <w:tcW w:w="713" w:type="dxa"/>
          </w:tcPr>
          <w:p w14:paraId="2EDDB890" w14:textId="77777777" w:rsidR="008B58B2" w:rsidRPr="00087F00" w:rsidRDefault="008B58B2" w:rsidP="008B58B2">
            <w:pPr>
              <w:pStyle w:val="para"/>
              <w:rPr>
                <w:rFonts w:ascii="Century Gothic" w:hAnsi="Century Gothic" w:cs="Arial"/>
                <w:sz w:val="18"/>
                <w:szCs w:val="18"/>
              </w:rPr>
            </w:pPr>
          </w:p>
        </w:tc>
      </w:tr>
      <w:tr w:rsidR="008B58B2" w:rsidRPr="00087F00" w14:paraId="7637BFAD" w14:textId="77777777" w:rsidTr="005E096E">
        <w:tc>
          <w:tcPr>
            <w:tcW w:w="1087" w:type="dxa"/>
            <w:gridSpan w:val="2"/>
            <w:shd w:val="clear" w:color="auto" w:fill="E36C0A"/>
          </w:tcPr>
          <w:p w14:paraId="58829014" w14:textId="737A8D79" w:rsidR="008B58B2" w:rsidRPr="00087F00" w:rsidRDefault="008B58B2" w:rsidP="008B58B2">
            <w:pPr>
              <w:pStyle w:val="para"/>
              <w:rPr>
                <w:rFonts w:ascii="Century Gothic" w:hAnsi="Century Gothic" w:cs="Arial"/>
                <w:sz w:val="18"/>
                <w:szCs w:val="18"/>
              </w:rPr>
            </w:pPr>
            <w:r w:rsidRPr="00087F00">
              <w:rPr>
                <w:rFonts w:ascii="Century Gothic" w:hAnsi="Century Gothic"/>
              </w:rPr>
              <w:t>10.3.5.2</w:t>
            </w:r>
          </w:p>
        </w:tc>
        <w:tc>
          <w:tcPr>
            <w:tcW w:w="7585" w:type="dxa"/>
          </w:tcPr>
          <w:p w14:paraId="2E5DE2B5" w14:textId="77777777" w:rsidR="008B58B2" w:rsidRPr="00087F00" w:rsidRDefault="008B58B2" w:rsidP="008B58B2">
            <w:pPr>
              <w:pStyle w:val="ListBullet"/>
              <w:numPr>
                <w:ilvl w:val="0"/>
                <w:numId w:val="0"/>
              </w:numPr>
              <w:ind w:left="360" w:hanging="360"/>
              <w:rPr>
                <w:rFonts w:ascii="Century Gothic" w:hAnsi="Century Gothic"/>
              </w:rPr>
            </w:pPr>
            <w:r w:rsidRPr="00087F00">
              <w:rPr>
                <w:rFonts w:ascii="Century Gothic" w:hAnsi="Century Gothic"/>
              </w:rPr>
              <w:t>Specifications shall be reviewed whenever products change (e.g. ingredients, processing</w:t>
            </w:r>
          </w:p>
          <w:p w14:paraId="722A47B0" w14:textId="77777777" w:rsidR="008B58B2" w:rsidRPr="00087F00" w:rsidRDefault="008B58B2" w:rsidP="008B58B2">
            <w:pPr>
              <w:pStyle w:val="ListBullet"/>
              <w:numPr>
                <w:ilvl w:val="0"/>
                <w:numId w:val="0"/>
              </w:numPr>
              <w:ind w:left="360" w:hanging="360"/>
              <w:rPr>
                <w:rFonts w:ascii="Century Gothic" w:hAnsi="Century Gothic"/>
              </w:rPr>
            </w:pPr>
            <w:r w:rsidRPr="00087F00">
              <w:rPr>
                <w:rFonts w:ascii="Century Gothic" w:hAnsi="Century Gothic"/>
              </w:rPr>
              <w:t xml:space="preserve">methods) or at least every 3 years to ensure adequacy and status. The date of review and the </w:t>
            </w:r>
          </w:p>
          <w:p w14:paraId="23DE3DF0" w14:textId="5B0D1017" w:rsidR="008B58B2" w:rsidRPr="00087F00" w:rsidRDefault="008B58B2" w:rsidP="008B58B2">
            <w:pPr>
              <w:pStyle w:val="ListBullet"/>
              <w:numPr>
                <w:ilvl w:val="0"/>
                <w:numId w:val="0"/>
              </w:numPr>
              <w:ind w:left="360" w:hanging="360"/>
              <w:rPr>
                <w:rFonts w:ascii="Century Gothic" w:hAnsi="Century Gothic" w:cs="Arial"/>
                <w:sz w:val="18"/>
                <w:szCs w:val="18"/>
              </w:rPr>
            </w:pPr>
            <w:r w:rsidRPr="00087F00">
              <w:rPr>
                <w:rFonts w:ascii="Century Gothic" w:hAnsi="Century Gothic"/>
              </w:rPr>
              <w:t>approval of any changes shall be recorded.</w:t>
            </w:r>
          </w:p>
        </w:tc>
        <w:tc>
          <w:tcPr>
            <w:tcW w:w="713" w:type="dxa"/>
          </w:tcPr>
          <w:p w14:paraId="1FFADE88" w14:textId="77777777" w:rsidR="008B58B2" w:rsidRPr="00087F00" w:rsidRDefault="008B58B2" w:rsidP="008B58B2">
            <w:pPr>
              <w:pStyle w:val="para"/>
              <w:rPr>
                <w:rFonts w:ascii="Century Gothic" w:hAnsi="Century Gothic" w:cs="Arial"/>
                <w:sz w:val="18"/>
                <w:szCs w:val="18"/>
              </w:rPr>
            </w:pPr>
          </w:p>
        </w:tc>
      </w:tr>
      <w:tr w:rsidR="007C3931" w:rsidRPr="00087F00" w14:paraId="566E3901" w14:textId="77777777" w:rsidTr="007532AB">
        <w:tc>
          <w:tcPr>
            <w:tcW w:w="9385" w:type="dxa"/>
            <w:gridSpan w:val="4"/>
          </w:tcPr>
          <w:p w14:paraId="20BC7F13" w14:textId="77777777" w:rsidR="007C3931" w:rsidRPr="00087F00" w:rsidRDefault="007C3931" w:rsidP="007532AB">
            <w:pPr>
              <w:pStyle w:val="para"/>
              <w:rPr>
                <w:rFonts w:ascii="Century Gothic" w:hAnsi="Century Gothic" w:cs="Arial"/>
                <w:sz w:val="18"/>
                <w:szCs w:val="18"/>
              </w:rPr>
            </w:pPr>
            <w:r w:rsidRPr="00087F00">
              <w:rPr>
                <w:rFonts w:ascii="Century Gothic" w:hAnsi="Century Gothic" w:cs="Arial"/>
                <w:sz w:val="18"/>
                <w:szCs w:val="18"/>
              </w:rPr>
              <w:t>Comments</w:t>
            </w:r>
          </w:p>
          <w:p w14:paraId="7A63B90A" w14:textId="77777777" w:rsidR="007C3931" w:rsidRPr="00087F00" w:rsidRDefault="007C3931" w:rsidP="007532AB">
            <w:pPr>
              <w:pStyle w:val="para"/>
              <w:rPr>
                <w:rFonts w:ascii="Century Gothic" w:hAnsi="Century Gothic" w:cs="Arial"/>
                <w:sz w:val="18"/>
                <w:szCs w:val="18"/>
              </w:rPr>
            </w:pPr>
          </w:p>
          <w:p w14:paraId="5EBEBD3A" w14:textId="77777777" w:rsidR="007C3931" w:rsidRPr="00087F00" w:rsidRDefault="007C3931" w:rsidP="007532AB">
            <w:pPr>
              <w:pStyle w:val="para"/>
              <w:rPr>
                <w:rFonts w:ascii="Century Gothic" w:hAnsi="Century Gothic" w:cs="Arial"/>
                <w:sz w:val="18"/>
                <w:szCs w:val="18"/>
              </w:rPr>
            </w:pPr>
          </w:p>
        </w:tc>
      </w:tr>
      <w:tr w:rsidR="00BE46B8" w:rsidRPr="00087F00" w14:paraId="32F24FE6" w14:textId="77777777" w:rsidTr="007532AB">
        <w:tc>
          <w:tcPr>
            <w:tcW w:w="9385" w:type="dxa"/>
            <w:gridSpan w:val="4"/>
            <w:shd w:val="clear" w:color="auto" w:fill="FFE599" w:themeFill="accent4" w:themeFillTint="66"/>
          </w:tcPr>
          <w:p w14:paraId="1B65FEF2" w14:textId="27920EE2" w:rsidR="00BE46B8" w:rsidRPr="00087F00" w:rsidRDefault="00D21C3B" w:rsidP="007532AB">
            <w:pPr>
              <w:pStyle w:val="hdg4"/>
              <w:rPr>
                <w:rFonts w:ascii="Century Gothic" w:hAnsi="Century Gothic"/>
              </w:rPr>
            </w:pPr>
            <w:r w:rsidRPr="00087F00">
              <w:rPr>
                <w:rFonts w:ascii="Century Gothic" w:hAnsi="Century Gothic"/>
              </w:rPr>
              <w:t>10.3.6</w:t>
            </w:r>
            <w:r w:rsidRPr="00087F00">
              <w:rPr>
                <w:rFonts w:ascii="Century Gothic" w:hAnsi="Century Gothic"/>
              </w:rPr>
              <w:tab/>
              <w:t>Product inspection and analysis</w:t>
            </w:r>
          </w:p>
        </w:tc>
      </w:tr>
      <w:tr w:rsidR="00BE46B8" w:rsidRPr="00087F00" w14:paraId="527B757B" w14:textId="77777777" w:rsidTr="005E096E">
        <w:tc>
          <w:tcPr>
            <w:tcW w:w="1087" w:type="dxa"/>
            <w:gridSpan w:val="2"/>
            <w:shd w:val="clear" w:color="auto" w:fill="FFF2CC" w:themeFill="accent4" w:themeFillTint="33"/>
          </w:tcPr>
          <w:p w14:paraId="14EFF70F" w14:textId="77777777" w:rsidR="00BE46B8" w:rsidRPr="00087F00" w:rsidRDefault="00BE46B8" w:rsidP="007532AB">
            <w:pPr>
              <w:pStyle w:val="para"/>
              <w:rPr>
                <w:rFonts w:ascii="Century Gothic" w:hAnsi="Century Gothic" w:cs="Arial"/>
                <w:b/>
                <w:sz w:val="18"/>
                <w:szCs w:val="18"/>
              </w:rPr>
            </w:pPr>
            <w:r w:rsidRPr="00087F00">
              <w:rPr>
                <w:rFonts w:ascii="Century Gothic" w:hAnsi="Century Gothic" w:cs="Arial"/>
                <w:b/>
                <w:sz w:val="18"/>
                <w:szCs w:val="18"/>
              </w:rPr>
              <w:t>Statement of Intent</w:t>
            </w:r>
          </w:p>
        </w:tc>
        <w:tc>
          <w:tcPr>
            <w:tcW w:w="7585" w:type="dxa"/>
            <w:shd w:val="clear" w:color="auto" w:fill="FFF2CC" w:themeFill="accent4" w:themeFillTint="33"/>
          </w:tcPr>
          <w:p w14:paraId="54E5BF62" w14:textId="56785199" w:rsidR="00BE46B8" w:rsidRPr="00087F00" w:rsidRDefault="0009614E" w:rsidP="007532AB">
            <w:pPr>
              <w:pStyle w:val="para"/>
              <w:rPr>
                <w:rFonts w:ascii="Century Gothic" w:hAnsi="Century Gothic"/>
              </w:rPr>
            </w:pPr>
            <w:r w:rsidRPr="00087F00">
              <w:rPr>
                <w:rFonts w:ascii="Century Gothic" w:hAnsi="Century Gothic" w:cs="Arial"/>
                <w:b/>
                <w:sz w:val="18"/>
                <w:szCs w:val="18"/>
              </w:rPr>
              <w:t xml:space="preserve">The wholesaler shall undertake or subcontract product inspection and analyses that are critical to confirm product safety, </w:t>
            </w:r>
            <w:proofErr w:type="gramStart"/>
            <w:r w:rsidRPr="00087F00">
              <w:rPr>
                <w:rFonts w:ascii="Century Gothic" w:hAnsi="Century Gothic" w:cs="Arial"/>
                <w:b/>
                <w:sz w:val="18"/>
                <w:szCs w:val="18"/>
              </w:rPr>
              <w:t>legality</w:t>
            </w:r>
            <w:proofErr w:type="gramEnd"/>
            <w:r w:rsidRPr="00087F00">
              <w:rPr>
                <w:rFonts w:ascii="Century Gothic" w:hAnsi="Century Gothic" w:cs="Arial"/>
                <w:b/>
                <w:sz w:val="18"/>
                <w:szCs w:val="18"/>
              </w:rPr>
              <w:t xml:space="preserve"> and quality, using appropriate procedures, facilities and standards.</w:t>
            </w:r>
          </w:p>
        </w:tc>
        <w:tc>
          <w:tcPr>
            <w:tcW w:w="713" w:type="dxa"/>
            <w:shd w:val="clear" w:color="auto" w:fill="FFF2CC" w:themeFill="accent4" w:themeFillTint="33"/>
          </w:tcPr>
          <w:p w14:paraId="0CEBF0A4" w14:textId="77777777" w:rsidR="00BE46B8" w:rsidRPr="00087F00" w:rsidRDefault="00BE46B8" w:rsidP="007532AB">
            <w:pPr>
              <w:pStyle w:val="para"/>
              <w:rPr>
                <w:rFonts w:ascii="Century Gothic" w:hAnsi="Century Gothic" w:cs="Arial"/>
                <w:b/>
                <w:sz w:val="18"/>
                <w:szCs w:val="18"/>
              </w:rPr>
            </w:pPr>
          </w:p>
        </w:tc>
      </w:tr>
      <w:tr w:rsidR="00E561B7" w:rsidRPr="00087F00" w14:paraId="3111E81A" w14:textId="77777777" w:rsidTr="005E096E">
        <w:tc>
          <w:tcPr>
            <w:tcW w:w="1087" w:type="dxa"/>
            <w:gridSpan w:val="2"/>
            <w:shd w:val="clear" w:color="auto" w:fill="FBD4B4"/>
          </w:tcPr>
          <w:p w14:paraId="6556C879" w14:textId="7D78CF7C" w:rsidR="00E561B7" w:rsidRPr="00087F00" w:rsidRDefault="00E561B7" w:rsidP="00E561B7">
            <w:pPr>
              <w:pStyle w:val="para"/>
              <w:rPr>
                <w:rFonts w:ascii="Century Gothic" w:hAnsi="Century Gothic" w:cs="Arial"/>
                <w:sz w:val="18"/>
                <w:szCs w:val="18"/>
              </w:rPr>
            </w:pPr>
            <w:r w:rsidRPr="00087F00">
              <w:rPr>
                <w:rFonts w:ascii="Century Gothic" w:hAnsi="Century Gothic"/>
              </w:rPr>
              <w:t>10.3.6.1</w:t>
            </w:r>
          </w:p>
        </w:tc>
        <w:tc>
          <w:tcPr>
            <w:tcW w:w="7585" w:type="dxa"/>
          </w:tcPr>
          <w:p w14:paraId="592A0E9E" w14:textId="77777777" w:rsidR="00654725" w:rsidRPr="00087F00" w:rsidRDefault="00E561B7" w:rsidP="00E561B7">
            <w:pPr>
              <w:pStyle w:val="ListBullet"/>
              <w:numPr>
                <w:ilvl w:val="0"/>
                <w:numId w:val="0"/>
              </w:numPr>
              <w:spacing w:after="0"/>
              <w:ind w:left="360" w:hanging="360"/>
              <w:rPr>
                <w:rFonts w:ascii="Century Gothic" w:hAnsi="Century Gothic"/>
              </w:rPr>
            </w:pPr>
            <w:r w:rsidRPr="00087F00">
              <w:rPr>
                <w:rFonts w:ascii="Century Gothic" w:hAnsi="Century Gothic"/>
              </w:rPr>
              <w:t xml:space="preserve">Monitoring of incoming products for compliance to specification shall be based on risk </w:t>
            </w:r>
          </w:p>
          <w:p w14:paraId="0CE24BA8" w14:textId="77777777" w:rsidR="00654725" w:rsidRPr="00087F00" w:rsidRDefault="00654725" w:rsidP="00E561B7">
            <w:pPr>
              <w:pStyle w:val="ListBullet"/>
              <w:numPr>
                <w:ilvl w:val="0"/>
                <w:numId w:val="0"/>
              </w:numPr>
              <w:spacing w:after="0"/>
              <w:ind w:left="360" w:hanging="360"/>
              <w:rPr>
                <w:rFonts w:ascii="Century Gothic" w:hAnsi="Century Gothic"/>
              </w:rPr>
            </w:pPr>
            <w:r w:rsidRPr="00087F00">
              <w:rPr>
                <w:rFonts w:ascii="Century Gothic" w:hAnsi="Century Gothic"/>
              </w:rPr>
              <w:t>a</w:t>
            </w:r>
            <w:r w:rsidR="00E561B7" w:rsidRPr="00087F00">
              <w:rPr>
                <w:rFonts w:ascii="Century Gothic" w:hAnsi="Century Gothic"/>
              </w:rPr>
              <w:t>ssessment. Inspection methods, frequency of inspection and procedures shall be specified</w:t>
            </w:r>
          </w:p>
          <w:p w14:paraId="6E37F814" w14:textId="4DDF5C3C" w:rsidR="00E561B7" w:rsidRPr="00087F00" w:rsidRDefault="00E561B7" w:rsidP="00654725">
            <w:pPr>
              <w:pStyle w:val="ListBullet"/>
              <w:numPr>
                <w:ilvl w:val="0"/>
                <w:numId w:val="0"/>
              </w:numPr>
              <w:spacing w:after="0"/>
              <w:rPr>
                <w:rFonts w:ascii="Century Gothic" w:hAnsi="Century Gothic" w:cs="Arial"/>
                <w:sz w:val="18"/>
                <w:szCs w:val="18"/>
              </w:rPr>
            </w:pPr>
            <w:r w:rsidRPr="00087F00">
              <w:rPr>
                <w:rFonts w:ascii="Century Gothic" w:hAnsi="Century Gothic"/>
              </w:rPr>
              <w:t>and documented. Suppliers of incoming materials, as appropriate, shall provide evidence of guarantees, certifications/declarations of analysis or certificates of conformity.</w:t>
            </w:r>
          </w:p>
        </w:tc>
        <w:tc>
          <w:tcPr>
            <w:tcW w:w="713" w:type="dxa"/>
          </w:tcPr>
          <w:p w14:paraId="7435051C" w14:textId="77777777" w:rsidR="00E561B7" w:rsidRPr="00087F00" w:rsidRDefault="00E561B7" w:rsidP="00E561B7">
            <w:pPr>
              <w:pStyle w:val="para"/>
              <w:rPr>
                <w:rFonts w:ascii="Century Gothic" w:hAnsi="Century Gothic" w:cs="Arial"/>
                <w:sz w:val="18"/>
                <w:szCs w:val="18"/>
              </w:rPr>
            </w:pPr>
          </w:p>
        </w:tc>
      </w:tr>
      <w:tr w:rsidR="00E561B7" w:rsidRPr="00087F00" w14:paraId="0C8A4BE8" w14:textId="77777777" w:rsidTr="005E096E">
        <w:tc>
          <w:tcPr>
            <w:tcW w:w="1087" w:type="dxa"/>
            <w:gridSpan w:val="2"/>
            <w:shd w:val="clear" w:color="auto" w:fill="E36C0A"/>
          </w:tcPr>
          <w:p w14:paraId="049D04F3" w14:textId="49B1A423" w:rsidR="00E561B7" w:rsidRPr="00087F00" w:rsidRDefault="00E561B7" w:rsidP="00E561B7">
            <w:pPr>
              <w:pStyle w:val="para"/>
              <w:rPr>
                <w:rFonts w:ascii="Century Gothic" w:hAnsi="Century Gothic" w:cs="Arial"/>
                <w:sz w:val="18"/>
                <w:szCs w:val="18"/>
              </w:rPr>
            </w:pPr>
            <w:r w:rsidRPr="00087F00">
              <w:rPr>
                <w:rFonts w:ascii="Century Gothic" w:hAnsi="Century Gothic"/>
              </w:rPr>
              <w:t>10.3.6.2</w:t>
            </w:r>
          </w:p>
        </w:tc>
        <w:tc>
          <w:tcPr>
            <w:tcW w:w="7585" w:type="dxa"/>
          </w:tcPr>
          <w:p w14:paraId="16D385C4" w14:textId="3EF2AF2D" w:rsidR="00E561B7" w:rsidRPr="00087F00" w:rsidRDefault="00E561B7" w:rsidP="00E561B7">
            <w:pPr>
              <w:pStyle w:val="ListBullet"/>
              <w:numPr>
                <w:ilvl w:val="0"/>
                <w:numId w:val="0"/>
              </w:numPr>
              <w:spacing w:after="0"/>
              <w:ind w:left="360" w:hanging="360"/>
              <w:rPr>
                <w:rFonts w:ascii="Century Gothic" w:hAnsi="Century Gothic" w:cs="Arial"/>
                <w:sz w:val="18"/>
                <w:szCs w:val="18"/>
              </w:rPr>
            </w:pPr>
            <w:r w:rsidRPr="00087F00">
              <w:rPr>
                <w:rFonts w:ascii="Century Gothic" w:hAnsi="Century Gothic"/>
              </w:rPr>
              <w:t>Where claims are made about products handled or the raw materials used, including the provenance, chain of custody and assured or ‘identity preserved’ status, supporting information shall be available from the supplier or independently to verify the claim.</w:t>
            </w:r>
          </w:p>
        </w:tc>
        <w:tc>
          <w:tcPr>
            <w:tcW w:w="713" w:type="dxa"/>
          </w:tcPr>
          <w:p w14:paraId="4BBF7F7A" w14:textId="77777777" w:rsidR="00E561B7" w:rsidRPr="00087F00" w:rsidRDefault="00E561B7" w:rsidP="00E561B7">
            <w:pPr>
              <w:pStyle w:val="para"/>
              <w:rPr>
                <w:rFonts w:ascii="Century Gothic" w:hAnsi="Century Gothic" w:cs="Arial"/>
                <w:sz w:val="18"/>
                <w:szCs w:val="18"/>
              </w:rPr>
            </w:pPr>
          </w:p>
        </w:tc>
      </w:tr>
      <w:tr w:rsidR="00E561B7" w:rsidRPr="00087F00" w14:paraId="1C3AEC42" w14:textId="77777777" w:rsidTr="005E096E">
        <w:tc>
          <w:tcPr>
            <w:tcW w:w="1087" w:type="dxa"/>
            <w:gridSpan w:val="2"/>
            <w:shd w:val="clear" w:color="auto" w:fill="E36C0A"/>
          </w:tcPr>
          <w:p w14:paraId="6535FB87" w14:textId="7F3730BA" w:rsidR="00E561B7" w:rsidRPr="00087F00" w:rsidRDefault="00E561B7" w:rsidP="00E561B7">
            <w:pPr>
              <w:pStyle w:val="para"/>
              <w:rPr>
                <w:rFonts w:ascii="Century Gothic" w:hAnsi="Century Gothic" w:cs="Arial"/>
                <w:sz w:val="18"/>
                <w:szCs w:val="18"/>
              </w:rPr>
            </w:pPr>
            <w:r w:rsidRPr="00087F00">
              <w:rPr>
                <w:rFonts w:ascii="Century Gothic" w:hAnsi="Century Gothic"/>
              </w:rPr>
              <w:t>10.3.6.3</w:t>
            </w:r>
          </w:p>
        </w:tc>
        <w:tc>
          <w:tcPr>
            <w:tcW w:w="7585" w:type="dxa"/>
          </w:tcPr>
          <w:p w14:paraId="62FF5D48" w14:textId="0355588B" w:rsidR="00E561B7" w:rsidRPr="00087F00" w:rsidRDefault="00E561B7" w:rsidP="00E561B7">
            <w:pPr>
              <w:pStyle w:val="ListBullet"/>
              <w:numPr>
                <w:ilvl w:val="0"/>
                <w:numId w:val="0"/>
              </w:numPr>
              <w:spacing w:after="0"/>
              <w:ind w:left="360" w:hanging="360"/>
              <w:rPr>
                <w:rFonts w:ascii="Century Gothic" w:hAnsi="Century Gothic" w:cs="Arial"/>
                <w:sz w:val="18"/>
                <w:szCs w:val="18"/>
              </w:rPr>
            </w:pPr>
            <w:r w:rsidRPr="00087F00">
              <w:rPr>
                <w:rFonts w:ascii="Century Gothic" w:hAnsi="Century Gothic"/>
              </w:rPr>
              <w:t>Where the wholesaler undertakes analyses that are critical to product safety or legality, the laboratory or subcontractors shall have gained recognised laboratory accreditation or operate in accordance with the requirements and principles of ISO 17025.</w:t>
            </w:r>
          </w:p>
        </w:tc>
        <w:tc>
          <w:tcPr>
            <w:tcW w:w="713" w:type="dxa"/>
          </w:tcPr>
          <w:p w14:paraId="79AA7AEE" w14:textId="77777777" w:rsidR="00E561B7" w:rsidRPr="00087F00" w:rsidRDefault="00E561B7" w:rsidP="00E561B7">
            <w:pPr>
              <w:pStyle w:val="para"/>
              <w:rPr>
                <w:rFonts w:ascii="Century Gothic" w:hAnsi="Century Gothic" w:cs="Arial"/>
                <w:sz w:val="18"/>
                <w:szCs w:val="18"/>
              </w:rPr>
            </w:pPr>
          </w:p>
        </w:tc>
      </w:tr>
      <w:tr w:rsidR="004C6254" w:rsidRPr="00087F00" w14:paraId="2118674F" w14:textId="77777777" w:rsidTr="005E096E">
        <w:tc>
          <w:tcPr>
            <w:tcW w:w="543" w:type="dxa"/>
            <w:shd w:val="clear" w:color="auto" w:fill="E36C0A"/>
          </w:tcPr>
          <w:p w14:paraId="54F14C30" w14:textId="77777777" w:rsidR="004C6254" w:rsidRPr="00087F00" w:rsidRDefault="004C6254" w:rsidP="004C6254">
            <w:pPr>
              <w:pStyle w:val="para"/>
              <w:rPr>
                <w:rFonts w:ascii="Century Gothic" w:hAnsi="Century Gothic" w:cs="Arial"/>
                <w:sz w:val="18"/>
                <w:szCs w:val="18"/>
              </w:rPr>
            </w:pPr>
            <w:r w:rsidRPr="00087F00">
              <w:rPr>
                <w:rFonts w:ascii="Century Gothic" w:hAnsi="Century Gothic" w:cs="Arial"/>
                <w:sz w:val="18"/>
                <w:szCs w:val="18"/>
              </w:rPr>
              <w:t>10.3.6.4</w:t>
            </w:r>
          </w:p>
        </w:tc>
        <w:tc>
          <w:tcPr>
            <w:tcW w:w="544" w:type="dxa"/>
            <w:shd w:val="clear" w:color="auto" w:fill="FBD4B4"/>
          </w:tcPr>
          <w:p w14:paraId="1701FAB3" w14:textId="3A1BBB68" w:rsidR="004C6254" w:rsidRPr="00087F00" w:rsidRDefault="004C6254" w:rsidP="004C6254">
            <w:pPr>
              <w:pStyle w:val="para"/>
              <w:rPr>
                <w:rFonts w:ascii="Century Gothic" w:hAnsi="Century Gothic" w:cs="Arial"/>
                <w:sz w:val="18"/>
                <w:szCs w:val="18"/>
              </w:rPr>
            </w:pPr>
          </w:p>
        </w:tc>
        <w:tc>
          <w:tcPr>
            <w:tcW w:w="7585" w:type="dxa"/>
          </w:tcPr>
          <w:p w14:paraId="21FEC5F7" w14:textId="28FE016D" w:rsidR="004C6254" w:rsidRPr="00087F00" w:rsidRDefault="004C6254" w:rsidP="004C6254">
            <w:pPr>
              <w:pStyle w:val="ListBullet"/>
              <w:numPr>
                <w:ilvl w:val="0"/>
                <w:numId w:val="0"/>
              </w:numPr>
              <w:ind w:left="360" w:hanging="360"/>
              <w:rPr>
                <w:rFonts w:ascii="Century Gothic" w:hAnsi="Century Gothic" w:cs="Arial"/>
                <w:sz w:val="18"/>
                <w:szCs w:val="18"/>
              </w:rPr>
            </w:pPr>
            <w:r w:rsidRPr="00087F00">
              <w:rPr>
                <w:rFonts w:ascii="Century Gothic" w:hAnsi="Century Gothic"/>
              </w:rPr>
              <w:t xml:space="preserve">Personnel undertaking product testing and analyses shall be suitably qualified and/or </w:t>
            </w:r>
            <w:proofErr w:type="gramStart"/>
            <w:r w:rsidRPr="00087F00">
              <w:rPr>
                <w:rFonts w:ascii="Century Gothic" w:hAnsi="Century Gothic"/>
              </w:rPr>
              <w:t>trained, and</w:t>
            </w:r>
            <w:proofErr w:type="gramEnd"/>
            <w:r w:rsidRPr="00087F00">
              <w:rPr>
                <w:rFonts w:ascii="Century Gothic" w:hAnsi="Century Gothic"/>
              </w:rPr>
              <w:t xml:space="preserve"> be competent to carry out the analyses required.</w:t>
            </w:r>
          </w:p>
        </w:tc>
        <w:tc>
          <w:tcPr>
            <w:tcW w:w="713" w:type="dxa"/>
          </w:tcPr>
          <w:p w14:paraId="45FD4A4E" w14:textId="77777777" w:rsidR="004C6254" w:rsidRPr="00087F00" w:rsidRDefault="004C6254" w:rsidP="004C6254">
            <w:pPr>
              <w:pStyle w:val="para"/>
              <w:rPr>
                <w:rFonts w:ascii="Century Gothic" w:hAnsi="Century Gothic" w:cs="Arial"/>
                <w:sz w:val="18"/>
                <w:szCs w:val="18"/>
              </w:rPr>
            </w:pPr>
          </w:p>
        </w:tc>
      </w:tr>
      <w:tr w:rsidR="004C6254" w:rsidRPr="00087F00" w14:paraId="1E140B87" w14:textId="77777777" w:rsidTr="007532AB">
        <w:tc>
          <w:tcPr>
            <w:tcW w:w="9385" w:type="dxa"/>
            <w:gridSpan w:val="4"/>
          </w:tcPr>
          <w:p w14:paraId="403FF46D" w14:textId="77777777" w:rsidR="004C6254" w:rsidRPr="00087F00" w:rsidRDefault="004C6254" w:rsidP="004C6254">
            <w:pPr>
              <w:pStyle w:val="para"/>
              <w:rPr>
                <w:rFonts w:ascii="Century Gothic" w:hAnsi="Century Gothic" w:cs="Arial"/>
                <w:sz w:val="18"/>
                <w:szCs w:val="18"/>
              </w:rPr>
            </w:pPr>
            <w:r w:rsidRPr="00087F00">
              <w:rPr>
                <w:rFonts w:ascii="Century Gothic" w:hAnsi="Century Gothic" w:cs="Arial"/>
                <w:sz w:val="18"/>
                <w:szCs w:val="18"/>
              </w:rPr>
              <w:t>Comments</w:t>
            </w:r>
          </w:p>
          <w:p w14:paraId="7090D24F" w14:textId="77777777" w:rsidR="004C6254" w:rsidRPr="00087F00" w:rsidRDefault="004C6254" w:rsidP="004C6254">
            <w:pPr>
              <w:pStyle w:val="para"/>
              <w:rPr>
                <w:rFonts w:ascii="Century Gothic" w:hAnsi="Century Gothic" w:cs="Arial"/>
                <w:sz w:val="18"/>
                <w:szCs w:val="18"/>
              </w:rPr>
            </w:pPr>
          </w:p>
          <w:p w14:paraId="7EE1234C" w14:textId="77777777" w:rsidR="004C6254" w:rsidRPr="00087F00" w:rsidRDefault="004C6254" w:rsidP="004C6254">
            <w:pPr>
              <w:pStyle w:val="para"/>
              <w:rPr>
                <w:rFonts w:ascii="Century Gothic" w:hAnsi="Century Gothic" w:cs="Arial"/>
                <w:sz w:val="18"/>
                <w:szCs w:val="18"/>
              </w:rPr>
            </w:pPr>
          </w:p>
        </w:tc>
      </w:tr>
    </w:tbl>
    <w:p w14:paraId="64250536" w14:textId="7B45D8DB" w:rsidR="008134BA" w:rsidRPr="00087F00" w:rsidRDefault="008134BA">
      <w:pPr>
        <w:rPr>
          <w:rFonts w:ascii="Century Gothic" w:hAnsi="Century Gothic"/>
        </w:rPr>
      </w:pPr>
    </w:p>
    <w:p w14:paraId="419D4D82" w14:textId="4AB3491F" w:rsidR="008134BA" w:rsidRPr="00087F00" w:rsidRDefault="008134BA">
      <w:pPr>
        <w:rPr>
          <w:rFonts w:ascii="Century Gothic" w:hAnsi="Century Gothic"/>
        </w:rPr>
      </w:pPr>
    </w:p>
    <w:p w14:paraId="5B08FC62" w14:textId="02C71871" w:rsidR="008134BA" w:rsidRPr="00087F00" w:rsidRDefault="008134BA">
      <w:pPr>
        <w:rPr>
          <w:rFonts w:ascii="Century Gothic" w:hAnsi="Century Gothic"/>
        </w:rPr>
      </w:pPr>
    </w:p>
    <w:p w14:paraId="2B015C8D" w14:textId="6E485B39" w:rsidR="008134BA" w:rsidRPr="00087F00" w:rsidRDefault="008134BA">
      <w:pPr>
        <w:rPr>
          <w:rFonts w:ascii="Century Gothic" w:hAnsi="Century Gothic"/>
        </w:rPr>
      </w:pPr>
    </w:p>
    <w:p w14:paraId="68E08DEB" w14:textId="09B16616" w:rsidR="008134BA" w:rsidRPr="00087F00" w:rsidRDefault="008134BA">
      <w:pPr>
        <w:rPr>
          <w:rFonts w:ascii="Century Gothic" w:hAnsi="Century Gothic"/>
        </w:rPr>
      </w:pPr>
    </w:p>
    <w:p w14:paraId="75A61B2D" w14:textId="006D8E9A" w:rsidR="008134BA" w:rsidRPr="00087F00" w:rsidRDefault="008134BA">
      <w:pPr>
        <w:rPr>
          <w:rFonts w:ascii="Century Gothic" w:hAnsi="Century Gothic"/>
        </w:rPr>
      </w:pPr>
    </w:p>
    <w:p w14:paraId="06046A2A" w14:textId="726973EB" w:rsidR="008134BA" w:rsidRPr="00087F00" w:rsidRDefault="008134BA">
      <w:pPr>
        <w:rPr>
          <w:rFonts w:ascii="Century Gothic" w:hAnsi="Century Gothic"/>
        </w:rPr>
      </w:pPr>
    </w:p>
    <w:p w14:paraId="5290FF94" w14:textId="1FA9BF70" w:rsidR="008134BA" w:rsidRPr="00087F00" w:rsidRDefault="008134BA">
      <w:pPr>
        <w:rPr>
          <w:rFonts w:ascii="Century Gothic" w:hAnsi="Century Gothic"/>
        </w:rPr>
      </w:pPr>
    </w:p>
    <w:p w14:paraId="4E21EA07" w14:textId="061BED2E" w:rsidR="008134BA" w:rsidRPr="00087F00" w:rsidRDefault="008134BA">
      <w:pPr>
        <w:rPr>
          <w:rFonts w:ascii="Century Gothic" w:hAnsi="Century Gothic"/>
        </w:rPr>
      </w:pPr>
    </w:p>
    <w:p w14:paraId="7866C0FE" w14:textId="1906D4D3" w:rsidR="008134BA" w:rsidRPr="00087F00" w:rsidRDefault="008134BA">
      <w:pPr>
        <w:rPr>
          <w:rFonts w:ascii="Century Gothic" w:hAnsi="Century Gothic"/>
        </w:rPr>
      </w:pPr>
    </w:p>
    <w:p w14:paraId="361F6291" w14:textId="6D152C31" w:rsidR="008134BA" w:rsidRPr="00087F00" w:rsidRDefault="008134BA">
      <w:pPr>
        <w:rPr>
          <w:rFonts w:ascii="Century Gothic" w:hAnsi="Century Gothic"/>
        </w:rPr>
      </w:pPr>
    </w:p>
    <w:p w14:paraId="604D33A2" w14:textId="0CC2B3FB" w:rsidR="008134BA" w:rsidRPr="00087F00" w:rsidRDefault="008134BA">
      <w:pPr>
        <w:rPr>
          <w:rFonts w:ascii="Century Gothic" w:hAnsi="Century Gothic"/>
        </w:rPr>
      </w:pPr>
    </w:p>
    <w:p w14:paraId="247F6DC4" w14:textId="47A2B9EA" w:rsidR="008134BA" w:rsidRPr="00087F00" w:rsidRDefault="008134BA">
      <w:pPr>
        <w:rPr>
          <w:rFonts w:ascii="Century Gothic" w:hAnsi="Century Gothic"/>
        </w:rPr>
      </w:pPr>
    </w:p>
    <w:p w14:paraId="48C32B50" w14:textId="77777777" w:rsidR="008134BA" w:rsidRPr="00087F00" w:rsidRDefault="008134BA">
      <w:pPr>
        <w:rPr>
          <w:rFonts w:ascii="Century Gothic" w:hAnsi="Century Gothic"/>
        </w:rPr>
      </w:pPr>
    </w:p>
    <w:tbl>
      <w:tblPr>
        <w:tblStyle w:val="TableGrid"/>
        <w:tblW w:w="9385" w:type="dxa"/>
        <w:tblInd w:w="-34" w:type="dxa"/>
        <w:tblLayout w:type="fixed"/>
        <w:tblLook w:val="04A0" w:firstRow="1" w:lastRow="0" w:firstColumn="1" w:lastColumn="0" w:noHBand="0" w:noVBand="1"/>
      </w:tblPr>
      <w:tblGrid>
        <w:gridCol w:w="543"/>
        <w:gridCol w:w="479"/>
        <w:gridCol w:w="65"/>
        <w:gridCol w:w="7585"/>
        <w:gridCol w:w="713"/>
      </w:tblGrid>
      <w:tr w:rsidR="00423799" w:rsidRPr="00087F00" w14:paraId="343E4AC1" w14:textId="77777777" w:rsidTr="007532AB">
        <w:tc>
          <w:tcPr>
            <w:tcW w:w="9385" w:type="dxa"/>
            <w:gridSpan w:val="5"/>
            <w:shd w:val="clear" w:color="auto" w:fill="FFE599" w:themeFill="accent4" w:themeFillTint="66"/>
          </w:tcPr>
          <w:p w14:paraId="67FEC7A7" w14:textId="24031E94" w:rsidR="00423799" w:rsidRPr="00087F00" w:rsidRDefault="00DE1CAB" w:rsidP="00DE1CAB">
            <w:pPr>
              <w:pStyle w:val="hdg1"/>
              <w:rPr>
                <w:rFonts w:ascii="Century Gothic" w:hAnsi="Century Gothic"/>
                <w:b/>
                <w:bCs/>
                <w:sz w:val="24"/>
                <w:szCs w:val="24"/>
              </w:rPr>
            </w:pPr>
            <w:r w:rsidRPr="00087F00">
              <w:rPr>
                <w:rFonts w:ascii="Century Gothic" w:hAnsi="Century Gothic"/>
                <w:b/>
                <w:bCs/>
                <w:sz w:val="24"/>
                <w:szCs w:val="24"/>
              </w:rPr>
              <w:t>Cross-docking module</w:t>
            </w:r>
          </w:p>
        </w:tc>
      </w:tr>
      <w:tr w:rsidR="00DE1CAB" w:rsidRPr="00087F00" w14:paraId="0763555F" w14:textId="77777777" w:rsidTr="007532AB">
        <w:tc>
          <w:tcPr>
            <w:tcW w:w="9385" w:type="dxa"/>
            <w:gridSpan w:val="5"/>
            <w:shd w:val="clear" w:color="auto" w:fill="FFE599" w:themeFill="accent4" w:themeFillTint="66"/>
          </w:tcPr>
          <w:p w14:paraId="3BE2D071" w14:textId="679B7E3B" w:rsidR="00DE1CAB" w:rsidRPr="00087F00" w:rsidRDefault="004A1DC9" w:rsidP="004A1DC9">
            <w:pPr>
              <w:pStyle w:val="hdg2"/>
              <w:rPr>
                <w:rFonts w:ascii="Century Gothic" w:hAnsi="Century Gothic"/>
              </w:rPr>
            </w:pPr>
            <w:r w:rsidRPr="00087F00">
              <w:rPr>
                <w:rFonts w:ascii="Century Gothic" w:hAnsi="Century Gothic" w:cs="Arial"/>
                <w:b/>
                <w:bCs/>
                <w:sz w:val="20"/>
              </w:rPr>
              <w:t>11</w:t>
            </w:r>
            <w:r w:rsidRPr="00087F00">
              <w:rPr>
                <w:rFonts w:ascii="Century Gothic" w:hAnsi="Century Gothic" w:cs="Arial"/>
                <w:b/>
                <w:bCs/>
                <w:sz w:val="20"/>
              </w:rPr>
              <w:tab/>
              <w:t>Cross-docking requirements</w:t>
            </w:r>
          </w:p>
        </w:tc>
      </w:tr>
      <w:tr w:rsidR="00423799" w:rsidRPr="00087F00" w14:paraId="77D5F2B3" w14:textId="77777777" w:rsidTr="005E096E">
        <w:tc>
          <w:tcPr>
            <w:tcW w:w="1087" w:type="dxa"/>
            <w:gridSpan w:val="3"/>
            <w:shd w:val="clear" w:color="auto" w:fill="FFF2CC" w:themeFill="accent4" w:themeFillTint="33"/>
          </w:tcPr>
          <w:p w14:paraId="54C695F8" w14:textId="47E981CA" w:rsidR="00423799" w:rsidRPr="00087F00" w:rsidRDefault="00423799" w:rsidP="007532AB">
            <w:pPr>
              <w:pStyle w:val="para"/>
              <w:rPr>
                <w:rFonts w:ascii="Century Gothic" w:hAnsi="Century Gothic" w:cs="Arial"/>
                <w:b/>
                <w:sz w:val="18"/>
                <w:szCs w:val="18"/>
              </w:rPr>
            </w:pPr>
          </w:p>
        </w:tc>
        <w:tc>
          <w:tcPr>
            <w:tcW w:w="7585" w:type="dxa"/>
            <w:shd w:val="clear" w:color="auto" w:fill="FFF2CC" w:themeFill="accent4" w:themeFillTint="33"/>
          </w:tcPr>
          <w:p w14:paraId="1F5394E5" w14:textId="77777777" w:rsidR="00E9004A" w:rsidRPr="00087F00" w:rsidRDefault="00E9004A" w:rsidP="00E9004A">
            <w:pPr>
              <w:pStyle w:val="para"/>
              <w:rPr>
                <w:rFonts w:ascii="Century Gothic" w:hAnsi="Century Gothic"/>
              </w:rPr>
            </w:pPr>
            <w:proofErr w:type="gramStart"/>
            <w:r w:rsidRPr="00087F00">
              <w:rPr>
                <w:rFonts w:ascii="Century Gothic" w:hAnsi="Century Gothic"/>
              </w:rPr>
              <w:t>For the purpose of</w:t>
            </w:r>
            <w:proofErr w:type="gramEnd"/>
            <w:r w:rsidRPr="00087F00">
              <w:rPr>
                <w:rFonts w:ascii="Century Gothic" w:hAnsi="Century Gothic"/>
              </w:rPr>
              <w:t xml:space="preserve"> the Standard, cross-docking is defined as the process of unloading products from incoming vehicles, and sorting, staging and loading products onto the outbound vehicles at locations different from the main certificated facility. Products are not formally put away into storage at a cross-docking facility.</w:t>
            </w:r>
          </w:p>
          <w:p w14:paraId="6483D627" w14:textId="77777777" w:rsidR="00E9004A" w:rsidRPr="00087F00" w:rsidRDefault="00E9004A" w:rsidP="00E9004A">
            <w:pPr>
              <w:pStyle w:val="para"/>
              <w:rPr>
                <w:rFonts w:ascii="Century Gothic" w:hAnsi="Century Gothic"/>
              </w:rPr>
            </w:pPr>
            <w:r w:rsidRPr="00087F00">
              <w:rPr>
                <w:rFonts w:ascii="Century Gothic" w:hAnsi="Century Gothic"/>
              </w:rPr>
              <w:t>Where cross-docking occurs at the certificated site, this activity will be covered under the main certification audit and this module is not applicable.</w:t>
            </w:r>
          </w:p>
          <w:p w14:paraId="30BB8284" w14:textId="77777777" w:rsidR="00E9004A" w:rsidRPr="00087F00" w:rsidRDefault="00E9004A" w:rsidP="00E9004A">
            <w:pPr>
              <w:pStyle w:val="para"/>
              <w:rPr>
                <w:rFonts w:ascii="Century Gothic" w:hAnsi="Century Gothic"/>
              </w:rPr>
            </w:pPr>
            <w:r w:rsidRPr="00087F00">
              <w:rPr>
                <w:rFonts w:ascii="Century Gothic" w:hAnsi="Century Gothic"/>
              </w:rPr>
              <w:t>Where the company applies for certification to the cross-docking module, cross-docking facilities shall either be under the direct control of, or have a legal or contractual relation to, the main certificated site, and all relevant requirements from the Standard (sections 1–9) must be fulfilled in addition to the requirements outlined in this module.</w:t>
            </w:r>
          </w:p>
          <w:p w14:paraId="248ACE75" w14:textId="77777777" w:rsidR="00E9004A" w:rsidRPr="00087F00" w:rsidRDefault="00E9004A" w:rsidP="00E9004A">
            <w:pPr>
              <w:pStyle w:val="para"/>
              <w:rPr>
                <w:rFonts w:ascii="Century Gothic" w:hAnsi="Century Gothic"/>
              </w:rPr>
            </w:pPr>
            <w:r w:rsidRPr="00087F00">
              <w:rPr>
                <w:rFonts w:ascii="Century Gothic" w:hAnsi="Century Gothic"/>
              </w:rPr>
              <w:t>The audit protocol for the cross-docking module is explained in Part III, section 1.6.</w:t>
            </w:r>
          </w:p>
          <w:p w14:paraId="61742C59" w14:textId="35319CFC" w:rsidR="00423799" w:rsidRPr="00087F00" w:rsidRDefault="00E9004A" w:rsidP="00E9004A">
            <w:pPr>
              <w:pStyle w:val="para"/>
              <w:rPr>
                <w:rFonts w:ascii="Century Gothic" w:hAnsi="Century Gothic"/>
              </w:rPr>
            </w:pPr>
            <w:r w:rsidRPr="00087F00">
              <w:rPr>
                <w:rFonts w:ascii="Century Gothic" w:hAnsi="Century Gothic"/>
              </w:rPr>
              <w:t>Distribution networks, including postal, courier and pallet network or less-than-load type operations, are excluded from the scope of this module. Similarly, repacking, labelling or other secondary packing operations (on packed products) are not covered under the scope of this module.</w:t>
            </w:r>
          </w:p>
        </w:tc>
        <w:tc>
          <w:tcPr>
            <w:tcW w:w="713" w:type="dxa"/>
            <w:shd w:val="clear" w:color="auto" w:fill="FFF2CC" w:themeFill="accent4" w:themeFillTint="33"/>
          </w:tcPr>
          <w:p w14:paraId="40D649B1" w14:textId="77777777" w:rsidR="00423799" w:rsidRPr="00087F00" w:rsidRDefault="00423799" w:rsidP="007532AB">
            <w:pPr>
              <w:pStyle w:val="para"/>
              <w:rPr>
                <w:rFonts w:ascii="Century Gothic" w:hAnsi="Century Gothic" w:cs="Arial"/>
                <w:b/>
                <w:sz w:val="18"/>
                <w:szCs w:val="18"/>
              </w:rPr>
            </w:pPr>
          </w:p>
        </w:tc>
      </w:tr>
      <w:tr w:rsidR="00E9004A" w:rsidRPr="00087F00" w14:paraId="3FC4C714" w14:textId="77777777" w:rsidTr="00E9004A">
        <w:tc>
          <w:tcPr>
            <w:tcW w:w="9385" w:type="dxa"/>
            <w:gridSpan w:val="5"/>
            <w:shd w:val="clear" w:color="auto" w:fill="FFE599"/>
          </w:tcPr>
          <w:p w14:paraId="514784F7" w14:textId="2FE23C0C" w:rsidR="00E9004A" w:rsidRPr="00087F00" w:rsidRDefault="00515DF5" w:rsidP="00515DF5">
            <w:pPr>
              <w:pStyle w:val="hdg3"/>
              <w:rPr>
                <w:rFonts w:ascii="Century Gothic" w:hAnsi="Century Gothic"/>
              </w:rPr>
            </w:pPr>
            <w:bookmarkStart w:id="84" w:name="_Toc45052001"/>
            <w:r w:rsidRPr="00087F00">
              <w:rPr>
                <w:rFonts w:ascii="Century Gothic" w:hAnsi="Century Gothic" w:cs="Arial"/>
                <w:b/>
                <w:bCs/>
                <w:sz w:val="20"/>
              </w:rPr>
              <w:t>11.1</w:t>
            </w:r>
            <w:r w:rsidRPr="00087F00">
              <w:rPr>
                <w:rFonts w:ascii="Century Gothic" w:hAnsi="Century Gothic" w:cs="Arial"/>
                <w:b/>
                <w:bCs/>
                <w:sz w:val="20"/>
              </w:rPr>
              <w:tab/>
              <w:t>Main certificated site</w:t>
            </w:r>
            <w:bookmarkEnd w:id="84"/>
          </w:p>
        </w:tc>
      </w:tr>
      <w:tr w:rsidR="00D33159" w:rsidRPr="00087F00" w14:paraId="1E2CB90C" w14:textId="77777777" w:rsidTr="00D33159">
        <w:tc>
          <w:tcPr>
            <w:tcW w:w="1022" w:type="dxa"/>
            <w:gridSpan w:val="2"/>
            <w:shd w:val="clear" w:color="auto" w:fill="FFF2CC"/>
          </w:tcPr>
          <w:p w14:paraId="4EA443BF" w14:textId="0C66C164" w:rsidR="00D33159" w:rsidRPr="00087F00" w:rsidRDefault="00D33159" w:rsidP="00515DF5">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gridSpan w:val="2"/>
            <w:shd w:val="clear" w:color="auto" w:fill="FFF2CC"/>
          </w:tcPr>
          <w:p w14:paraId="0EC7E6B5" w14:textId="3F1A881B" w:rsidR="00D33159" w:rsidRPr="00087F00" w:rsidRDefault="00D33159" w:rsidP="00D33159">
            <w:pPr>
              <w:pStyle w:val="para"/>
              <w:rPr>
                <w:rFonts w:ascii="Century Gothic" w:hAnsi="Century Gothic"/>
              </w:rPr>
            </w:pPr>
            <w:r w:rsidRPr="00087F00">
              <w:rPr>
                <w:rFonts w:ascii="Century Gothic" w:hAnsi="Century Gothic" w:cs="Arial"/>
                <w:b/>
                <w:bCs/>
              </w:rPr>
              <w:t>The main certificated site shall be able to demonstrate authoritative control over product movement through cross-docking facilities.</w:t>
            </w:r>
          </w:p>
        </w:tc>
        <w:tc>
          <w:tcPr>
            <w:tcW w:w="713" w:type="dxa"/>
            <w:shd w:val="clear" w:color="auto" w:fill="FFF2CC"/>
          </w:tcPr>
          <w:p w14:paraId="775BF757" w14:textId="6E159FE7" w:rsidR="00D33159" w:rsidRPr="00087F00" w:rsidRDefault="00D33159" w:rsidP="00515DF5">
            <w:pPr>
              <w:pStyle w:val="hdg3"/>
              <w:rPr>
                <w:rFonts w:ascii="Century Gothic" w:hAnsi="Century Gothic" w:cs="Arial"/>
                <w:b/>
                <w:bCs/>
                <w:sz w:val="20"/>
              </w:rPr>
            </w:pPr>
          </w:p>
        </w:tc>
      </w:tr>
      <w:tr w:rsidR="0094671F" w:rsidRPr="00087F00" w14:paraId="4E712FDE" w14:textId="77777777" w:rsidTr="005E096E">
        <w:tc>
          <w:tcPr>
            <w:tcW w:w="1087" w:type="dxa"/>
            <w:gridSpan w:val="3"/>
            <w:shd w:val="clear" w:color="auto" w:fill="E36C0A"/>
          </w:tcPr>
          <w:p w14:paraId="65CCB057" w14:textId="0B7E21A2" w:rsidR="0094671F" w:rsidRPr="00087F00" w:rsidRDefault="0094671F" w:rsidP="0094671F">
            <w:pPr>
              <w:pStyle w:val="para"/>
              <w:rPr>
                <w:rFonts w:ascii="Century Gothic" w:hAnsi="Century Gothic" w:cs="Arial"/>
                <w:sz w:val="18"/>
                <w:szCs w:val="18"/>
              </w:rPr>
            </w:pPr>
            <w:r w:rsidRPr="00087F00">
              <w:rPr>
                <w:rFonts w:ascii="Century Gothic" w:hAnsi="Century Gothic"/>
              </w:rPr>
              <w:t>11.1.1</w:t>
            </w:r>
          </w:p>
        </w:tc>
        <w:tc>
          <w:tcPr>
            <w:tcW w:w="7585" w:type="dxa"/>
          </w:tcPr>
          <w:p w14:paraId="39A48CEB" w14:textId="00DCF263" w:rsidR="0094671F" w:rsidRPr="00087F00" w:rsidRDefault="0094671F" w:rsidP="0094671F">
            <w:pPr>
              <w:pStyle w:val="ListBullet"/>
              <w:numPr>
                <w:ilvl w:val="0"/>
                <w:numId w:val="0"/>
              </w:numPr>
              <w:spacing w:after="0"/>
              <w:rPr>
                <w:rFonts w:ascii="Century Gothic" w:hAnsi="Century Gothic" w:cs="Arial"/>
                <w:sz w:val="18"/>
                <w:szCs w:val="18"/>
              </w:rPr>
            </w:pPr>
            <w:r w:rsidRPr="00087F00">
              <w:rPr>
                <w:rFonts w:ascii="Century Gothic" w:hAnsi="Century Gothic"/>
              </w:rPr>
              <w:t>The main certificated site shall manage and maintain interactions with the cross-docking facilities for the activities, products and processes/process steps related to the scope of certification.</w:t>
            </w:r>
          </w:p>
        </w:tc>
        <w:tc>
          <w:tcPr>
            <w:tcW w:w="713" w:type="dxa"/>
          </w:tcPr>
          <w:p w14:paraId="78BEE557" w14:textId="77777777" w:rsidR="0094671F" w:rsidRPr="00087F00" w:rsidRDefault="0094671F" w:rsidP="0094671F">
            <w:pPr>
              <w:pStyle w:val="para"/>
              <w:rPr>
                <w:rFonts w:ascii="Century Gothic" w:hAnsi="Century Gothic" w:cs="Arial"/>
                <w:sz w:val="18"/>
                <w:szCs w:val="18"/>
              </w:rPr>
            </w:pPr>
          </w:p>
        </w:tc>
      </w:tr>
      <w:tr w:rsidR="0094671F" w:rsidRPr="00087F00" w14:paraId="743C5579" w14:textId="77777777" w:rsidTr="005E096E">
        <w:tc>
          <w:tcPr>
            <w:tcW w:w="1087" w:type="dxa"/>
            <w:gridSpan w:val="3"/>
            <w:shd w:val="clear" w:color="auto" w:fill="E36C0A"/>
          </w:tcPr>
          <w:p w14:paraId="0A0DC0E6" w14:textId="374B6BB9" w:rsidR="0094671F" w:rsidRPr="00087F00" w:rsidRDefault="0094671F" w:rsidP="0094671F">
            <w:pPr>
              <w:pStyle w:val="para"/>
              <w:rPr>
                <w:rFonts w:ascii="Century Gothic" w:hAnsi="Century Gothic" w:cs="Arial"/>
                <w:sz w:val="18"/>
                <w:szCs w:val="18"/>
              </w:rPr>
            </w:pPr>
            <w:r w:rsidRPr="00087F00">
              <w:rPr>
                <w:rFonts w:ascii="Century Gothic" w:hAnsi="Century Gothic"/>
              </w:rPr>
              <w:t>11.1.2</w:t>
            </w:r>
          </w:p>
        </w:tc>
        <w:tc>
          <w:tcPr>
            <w:tcW w:w="7585" w:type="dxa"/>
          </w:tcPr>
          <w:p w14:paraId="4CADDC6B" w14:textId="6370750B" w:rsidR="0094671F" w:rsidRPr="00087F00" w:rsidRDefault="0094671F" w:rsidP="0094671F">
            <w:pPr>
              <w:pStyle w:val="ListBullet"/>
              <w:numPr>
                <w:ilvl w:val="0"/>
                <w:numId w:val="0"/>
              </w:numPr>
              <w:spacing w:after="0"/>
              <w:rPr>
                <w:rFonts w:ascii="Century Gothic" w:hAnsi="Century Gothic" w:cs="Arial"/>
                <w:sz w:val="18"/>
                <w:szCs w:val="18"/>
              </w:rPr>
            </w:pPr>
            <w:r w:rsidRPr="00087F00">
              <w:rPr>
                <w:rFonts w:ascii="Century Gothic" w:hAnsi="Century Gothic"/>
              </w:rPr>
              <w:t>The main certificated site shall have authoritative control of the product safety management system of all cross-docking facilities and shall be responsible for issuing, maintaining and, where appropriate, retaining relevant documentation related to the cross-docking activity.</w:t>
            </w:r>
          </w:p>
        </w:tc>
        <w:tc>
          <w:tcPr>
            <w:tcW w:w="713" w:type="dxa"/>
          </w:tcPr>
          <w:p w14:paraId="44EDDCCC" w14:textId="77777777" w:rsidR="0094671F" w:rsidRPr="00087F00" w:rsidRDefault="0094671F" w:rsidP="0094671F">
            <w:pPr>
              <w:pStyle w:val="para"/>
              <w:rPr>
                <w:rFonts w:ascii="Century Gothic" w:hAnsi="Century Gothic" w:cs="Arial"/>
                <w:sz w:val="18"/>
                <w:szCs w:val="18"/>
              </w:rPr>
            </w:pPr>
          </w:p>
        </w:tc>
      </w:tr>
      <w:tr w:rsidR="0094671F" w:rsidRPr="00087F00" w14:paraId="1E601707" w14:textId="77777777" w:rsidTr="005E096E">
        <w:tc>
          <w:tcPr>
            <w:tcW w:w="1087" w:type="dxa"/>
            <w:gridSpan w:val="3"/>
            <w:shd w:val="clear" w:color="auto" w:fill="E36C0A"/>
          </w:tcPr>
          <w:p w14:paraId="67463BD3" w14:textId="6C470E52" w:rsidR="0094671F" w:rsidRPr="00087F00" w:rsidRDefault="0094671F" w:rsidP="0094671F">
            <w:pPr>
              <w:pStyle w:val="para"/>
              <w:rPr>
                <w:rFonts w:ascii="Century Gothic" w:hAnsi="Century Gothic" w:cs="Arial"/>
                <w:sz w:val="18"/>
                <w:szCs w:val="18"/>
              </w:rPr>
            </w:pPr>
            <w:r w:rsidRPr="00087F00">
              <w:rPr>
                <w:rFonts w:ascii="Century Gothic" w:hAnsi="Century Gothic"/>
              </w:rPr>
              <w:t>11.1.3</w:t>
            </w:r>
          </w:p>
        </w:tc>
        <w:tc>
          <w:tcPr>
            <w:tcW w:w="7585" w:type="dxa"/>
          </w:tcPr>
          <w:p w14:paraId="0C72083D" w14:textId="7CFD4C22" w:rsidR="0094671F" w:rsidRPr="00087F00" w:rsidRDefault="0094671F" w:rsidP="0094671F">
            <w:pPr>
              <w:pStyle w:val="ListBullet"/>
              <w:numPr>
                <w:ilvl w:val="0"/>
                <w:numId w:val="0"/>
              </w:numPr>
              <w:spacing w:after="0"/>
              <w:ind w:left="360" w:hanging="360"/>
              <w:rPr>
                <w:rFonts w:ascii="Century Gothic" w:hAnsi="Century Gothic" w:cs="Arial"/>
                <w:sz w:val="18"/>
                <w:szCs w:val="18"/>
              </w:rPr>
            </w:pPr>
            <w:r w:rsidRPr="00087F00">
              <w:rPr>
                <w:rFonts w:ascii="Century Gothic" w:hAnsi="Century Gothic"/>
              </w:rPr>
              <w:t>There must be an internal audit programme for all cross-docking facilities under the control of the main certificated site. A risk-based approach shall be taken based on products handled and activities undertaken; however, all facilities shall be audited at least annually.</w:t>
            </w:r>
          </w:p>
        </w:tc>
        <w:tc>
          <w:tcPr>
            <w:tcW w:w="713" w:type="dxa"/>
          </w:tcPr>
          <w:p w14:paraId="0DB2C5EF" w14:textId="77777777" w:rsidR="0094671F" w:rsidRPr="00087F00" w:rsidRDefault="0094671F" w:rsidP="0094671F">
            <w:pPr>
              <w:pStyle w:val="para"/>
              <w:rPr>
                <w:rFonts w:ascii="Century Gothic" w:hAnsi="Century Gothic" w:cs="Arial"/>
                <w:sz w:val="18"/>
                <w:szCs w:val="18"/>
              </w:rPr>
            </w:pPr>
          </w:p>
        </w:tc>
      </w:tr>
      <w:tr w:rsidR="0094671F" w:rsidRPr="00087F00" w14:paraId="35EB0720" w14:textId="77777777" w:rsidTr="005E096E">
        <w:tc>
          <w:tcPr>
            <w:tcW w:w="1087" w:type="dxa"/>
            <w:gridSpan w:val="3"/>
            <w:shd w:val="clear" w:color="auto" w:fill="E36C0A"/>
          </w:tcPr>
          <w:p w14:paraId="676019AB" w14:textId="1C5EA75E" w:rsidR="0094671F" w:rsidRPr="00087F00" w:rsidRDefault="0094671F" w:rsidP="0094671F">
            <w:pPr>
              <w:pStyle w:val="para"/>
              <w:rPr>
                <w:rFonts w:ascii="Century Gothic" w:hAnsi="Century Gothic" w:cs="Arial"/>
                <w:sz w:val="18"/>
                <w:szCs w:val="18"/>
              </w:rPr>
            </w:pPr>
            <w:r w:rsidRPr="00087F00">
              <w:rPr>
                <w:rFonts w:ascii="Century Gothic" w:hAnsi="Century Gothic"/>
              </w:rPr>
              <w:t>11.1.4</w:t>
            </w:r>
          </w:p>
        </w:tc>
        <w:tc>
          <w:tcPr>
            <w:tcW w:w="7585" w:type="dxa"/>
          </w:tcPr>
          <w:p w14:paraId="6CC5A2D0" w14:textId="76479417" w:rsidR="0094671F" w:rsidRPr="00087F00" w:rsidRDefault="0094671F" w:rsidP="0094671F">
            <w:pPr>
              <w:pStyle w:val="ListBullet"/>
              <w:numPr>
                <w:ilvl w:val="0"/>
                <w:numId w:val="0"/>
              </w:numPr>
              <w:spacing w:after="0"/>
              <w:ind w:left="360" w:hanging="360"/>
              <w:rPr>
                <w:rFonts w:ascii="Century Gothic" w:hAnsi="Century Gothic" w:cs="Arial"/>
                <w:sz w:val="18"/>
                <w:szCs w:val="18"/>
              </w:rPr>
            </w:pPr>
            <w:r w:rsidRPr="00087F00">
              <w:rPr>
                <w:rFonts w:ascii="Century Gothic" w:hAnsi="Century Gothic"/>
              </w:rPr>
              <w:t>Internal audit reports shall be reviewed by the main site which includes addressing any non-conformities raised.</w:t>
            </w:r>
          </w:p>
        </w:tc>
        <w:tc>
          <w:tcPr>
            <w:tcW w:w="713" w:type="dxa"/>
          </w:tcPr>
          <w:p w14:paraId="750402C4" w14:textId="77777777" w:rsidR="0094671F" w:rsidRPr="00087F00" w:rsidRDefault="0094671F" w:rsidP="0094671F">
            <w:pPr>
              <w:pStyle w:val="para"/>
              <w:rPr>
                <w:rFonts w:ascii="Century Gothic" w:hAnsi="Century Gothic" w:cs="Arial"/>
                <w:sz w:val="18"/>
                <w:szCs w:val="18"/>
              </w:rPr>
            </w:pPr>
          </w:p>
        </w:tc>
      </w:tr>
      <w:tr w:rsidR="00423799" w:rsidRPr="00087F00" w14:paraId="51558BE4" w14:textId="77777777" w:rsidTr="007532AB">
        <w:tc>
          <w:tcPr>
            <w:tcW w:w="9385" w:type="dxa"/>
            <w:gridSpan w:val="5"/>
          </w:tcPr>
          <w:p w14:paraId="001420A0" w14:textId="77777777" w:rsidR="00423799" w:rsidRPr="00087F00" w:rsidRDefault="00423799" w:rsidP="007532AB">
            <w:pPr>
              <w:pStyle w:val="para"/>
              <w:rPr>
                <w:rFonts w:ascii="Century Gothic" w:hAnsi="Century Gothic" w:cs="Arial"/>
                <w:sz w:val="18"/>
                <w:szCs w:val="18"/>
              </w:rPr>
            </w:pPr>
            <w:r w:rsidRPr="00087F00">
              <w:rPr>
                <w:rFonts w:ascii="Century Gothic" w:hAnsi="Century Gothic" w:cs="Arial"/>
                <w:sz w:val="18"/>
                <w:szCs w:val="18"/>
              </w:rPr>
              <w:t>Comments</w:t>
            </w:r>
          </w:p>
          <w:p w14:paraId="1F3449DB" w14:textId="77777777" w:rsidR="00423799" w:rsidRPr="00087F00" w:rsidRDefault="00423799" w:rsidP="007532AB">
            <w:pPr>
              <w:pStyle w:val="para"/>
              <w:rPr>
                <w:rFonts w:ascii="Century Gothic" w:hAnsi="Century Gothic" w:cs="Arial"/>
                <w:sz w:val="18"/>
                <w:szCs w:val="18"/>
              </w:rPr>
            </w:pPr>
          </w:p>
          <w:p w14:paraId="34022516" w14:textId="77777777" w:rsidR="00423799" w:rsidRPr="00087F00" w:rsidRDefault="00423799" w:rsidP="007532AB">
            <w:pPr>
              <w:pStyle w:val="para"/>
              <w:rPr>
                <w:rFonts w:ascii="Century Gothic" w:hAnsi="Century Gothic" w:cs="Arial"/>
                <w:sz w:val="18"/>
                <w:szCs w:val="18"/>
              </w:rPr>
            </w:pPr>
          </w:p>
        </w:tc>
      </w:tr>
      <w:tr w:rsidR="00AE693B" w:rsidRPr="00087F00" w14:paraId="16C52245" w14:textId="77777777" w:rsidTr="007532AB">
        <w:tc>
          <w:tcPr>
            <w:tcW w:w="9385" w:type="dxa"/>
            <w:gridSpan w:val="5"/>
            <w:shd w:val="clear" w:color="auto" w:fill="FFE599"/>
          </w:tcPr>
          <w:p w14:paraId="038EC26B" w14:textId="09F623E4" w:rsidR="00AE693B" w:rsidRPr="00087F00" w:rsidRDefault="00CB7936" w:rsidP="007532AB">
            <w:pPr>
              <w:pStyle w:val="hdg3"/>
              <w:rPr>
                <w:rFonts w:ascii="Century Gothic" w:hAnsi="Century Gothic"/>
              </w:rPr>
            </w:pPr>
            <w:bookmarkStart w:id="85" w:name="_Toc45052002"/>
            <w:r w:rsidRPr="00087F00">
              <w:rPr>
                <w:rFonts w:ascii="Century Gothic" w:hAnsi="Century Gothic" w:cs="Arial"/>
                <w:b/>
                <w:bCs/>
                <w:sz w:val="20"/>
              </w:rPr>
              <w:t>11.2</w:t>
            </w:r>
            <w:r w:rsidRPr="00087F00">
              <w:rPr>
                <w:rFonts w:ascii="Century Gothic" w:hAnsi="Century Gothic" w:cs="Arial"/>
                <w:b/>
                <w:bCs/>
                <w:sz w:val="20"/>
              </w:rPr>
              <w:tab/>
              <w:t>Traceability and mass balance</w:t>
            </w:r>
            <w:bookmarkEnd w:id="85"/>
          </w:p>
        </w:tc>
      </w:tr>
      <w:tr w:rsidR="00AE693B" w:rsidRPr="00087F00" w14:paraId="6F720577" w14:textId="77777777" w:rsidTr="007532AB">
        <w:tc>
          <w:tcPr>
            <w:tcW w:w="1022" w:type="dxa"/>
            <w:gridSpan w:val="2"/>
            <w:shd w:val="clear" w:color="auto" w:fill="FFF2CC"/>
          </w:tcPr>
          <w:p w14:paraId="23C068AA" w14:textId="77777777" w:rsidR="00AE693B" w:rsidRPr="00087F00" w:rsidRDefault="00AE693B" w:rsidP="007532AB">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gridSpan w:val="2"/>
            <w:shd w:val="clear" w:color="auto" w:fill="FFF2CC"/>
          </w:tcPr>
          <w:p w14:paraId="277C130F" w14:textId="2D478CCD" w:rsidR="00AE693B" w:rsidRPr="00087F00" w:rsidRDefault="00E535E2" w:rsidP="007532AB">
            <w:pPr>
              <w:pStyle w:val="para"/>
              <w:rPr>
                <w:rFonts w:ascii="Century Gothic" w:hAnsi="Century Gothic"/>
                <w:lang w:eastAsia="en-US"/>
              </w:rPr>
            </w:pPr>
            <w:r w:rsidRPr="00087F00">
              <w:rPr>
                <w:rFonts w:ascii="Century Gothic" w:hAnsi="Century Gothic" w:cs="Arial"/>
                <w:b/>
                <w:bCs/>
              </w:rPr>
              <w:t>The cross-docking facility shall be able to trace movement of products through the operation, including any returns and vice versa.</w:t>
            </w:r>
          </w:p>
        </w:tc>
        <w:tc>
          <w:tcPr>
            <w:tcW w:w="713" w:type="dxa"/>
            <w:shd w:val="clear" w:color="auto" w:fill="FFF2CC"/>
          </w:tcPr>
          <w:p w14:paraId="5DF3DCFF" w14:textId="77777777" w:rsidR="00AE693B" w:rsidRPr="00087F00" w:rsidRDefault="00AE693B" w:rsidP="007532AB">
            <w:pPr>
              <w:pStyle w:val="hdg3"/>
              <w:rPr>
                <w:rFonts w:ascii="Century Gothic" w:hAnsi="Century Gothic" w:cs="Arial"/>
                <w:b/>
                <w:bCs/>
                <w:sz w:val="20"/>
              </w:rPr>
            </w:pPr>
          </w:p>
        </w:tc>
      </w:tr>
      <w:tr w:rsidR="00905675" w:rsidRPr="00087F00" w14:paraId="2D2A4C83" w14:textId="77777777" w:rsidTr="005E096E">
        <w:tc>
          <w:tcPr>
            <w:tcW w:w="1087" w:type="dxa"/>
            <w:gridSpan w:val="3"/>
            <w:shd w:val="clear" w:color="auto" w:fill="E36C0A"/>
          </w:tcPr>
          <w:p w14:paraId="0448967A" w14:textId="2CEFDEDD" w:rsidR="00905675" w:rsidRPr="00087F00" w:rsidRDefault="00905675" w:rsidP="00905675">
            <w:pPr>
              <w:pStyle w:val="para"/>
              <w:rPr>
                <w:rFonts w:ascii="Century Gothic" w:hAnsi="Century Gothic" w:cs="Arial"/>
                <w:sz w:val="18"/>
                <w:szCs w:val="18"/>
              </w:rPr>
            </w:pPr>
            <w:r w:rsidRPr="00087F00">
              <w:rPr>
                <w:rFonts w:ascii="Century Gothic" w:hAnsi="Century Gothic"/>
              </w:rPr>
              <w:t>11.2.1</w:t>
            </w:r>
          </w:p>
        </w:tc>
        <w:tc>
          <w:tcPr>
            <w:tcW w:w="7585" w:type="dxa"/>
          </w:tcPr>
          <w:p w14:paraId="6FC17DB1" w14:textId="09458879" w:rsidR="00905675" w:rsidRPr="00087F00" w:rsidRDefault="00905675" w:rsidP="00905675">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The facility shall maintain a traceability system for all batches of product which are </w:t>
            </w:r>
            <w:proofErr w:type="gramStart"/>
            <w:r w:rsidRPr="00087F00">
              <w:rPr>
                <w:rFonts w:ascii="Century Gothic" w:hAnsi="Century Gothic"/>
              </w:rPr>
              <w:t>cross-docked</w:t>
            </w:r>
            <w:proofErr w:type="gramEnd"/>
            <w:r w:rsidRPr="00087F00">
              <w:rPr>
                <w:rFonts w:ascii="Century Gothic" w:hAnsi="Century Gothic"/>
              </w:rPr>
              <w:t>, including vehicle information and any returns.</w:t>
            </w:r>
          </w:p>
        </w:tc>
        <w:tc>
          <w:tcPr>
            <w:tcW w:w="713" w:type="dxa"/>
          </w:tcPr>
          <w:p w14:paraId="6CFFD20E" w14:textId="77777777" w:rsidR="00905675" w:rsidRPr="00087F00" w:rsidRDefault="00905675" w:rsidP="00905675">
            <w:pPr>
              <w:pStyle w:val="para"/>
              <w:rPr>
                <w:rFonts w:ascii="Century Gothic" w:hAnsi="Century Gothic" w:cs="Arial"/>
                <w:sz w:val="18"/>
                <w:szCs w:val="18"/>
              </w:rPr>
            </w:pPr>
          </w:p>
        </w:tc>
      </w:tr>
      <w:tr w:rsidR="00905675" w:rsidRPr="00087F00" w14:paraId="306EB424" w14:textId="77777777" w:rsidTr="005E096E">
        <w:tc>
          <w:tcPr>
            <w:tcW w:w="1087" w:type="dxa"/>
            <w:gridSpan w:val="3"/>
            <w:shd w:val="clear" w:color="auto" w:fill="E36C0A"/>
          </w:tcPr>
          <w:p w14:paraId="4AC606F2" w14:textId="4B9148AC" w:rsidR="00905675" w:rsidRPr="00087F00" w:rsidRDefault="00905675" w:rsidP="00905675">
            <w:pPr>
              <w:pStyle w:val="para"/>
              <w:rPr>
                <w:rFonts w:ascii="Century Gothic" w:hAnsi="Century Gothic" w:cs="Arial"/>
                <w:sz w:val="18"/>
                <w:szCs w:val="18"/>
              </w:rPr>
            </w:pPr>
            <w:r w:rsidRPr="00087F00">
              <w:rPr>
                <w:rFonts w:ascii="Century Gothic" w:hAnsi="Century Gothic"/>
              </w:rPr>
              <w:t>11.2.2</w:t>
            </w:r>
          </w:p>
        </w:tc>
        <w:tc>
          <w:tcPr>
            <w:tcW w:w="7585" w:type="dxa"/>
          </w:tcPr>
          <w:p w14:paraId="2A054516" w14:textId="1F9DC999" w:rsidR="00905675" w:rsidRPr="00087F00" w:rsidRDefault="00905675" w:rsidP="00905675">
            <w:pPr>
              <w:pStyle w:val="ListBullet"/>
              <w:numPr>
                <w:ilvl w:val="0"/>
                <w:numId w:val="0"/>
              </w:numPr>
              <w:spacing w:after="0"/>
              <w:rPr>
                <w:rFonts w:ascii="Century Gothic" w:hAnsi="Century Gothic" w:cs="Arial"/>
                <w:sz w:val="18"/>
                <w:szCs w:val="18"/>
              </w:rPr>
            </w:pPr>
            <w:r w:rsidRPr="00087F00">
              <w:rPr>
                <w:rFonts w:ascii="Century Gothic" w:hAnsi="Century Gothic"/>
              </w:rPr>
              <w:t>The facility shall test the traceability system across the range of product groups to ensure traceability can be determined from order through to delivery to customer and vice versa, including quantity check/mass balance tests. The traceability test shall include a summary of the documents that shall be referenced during the test, and clearly show the links between them.</w:t>
            </w:r>
          </w:p>
        </w:tc>
        <w:tc>
          <w:tcPr>
            <w:tcW w:w="713" w:type="dxa"/>
          </w:tcPr>
          <w:p w14:paraId="2738284C" w14:textId="77777777" w:rsidR="00905675" w:rsidRPr="00087F00" w:rsidRDefault="00905675" w:rsidP="00905675">
            <w:pPr>
              <w:pStyle w:val="para"/>
              <w:rPr>
                <w:rFonts w:ascii="Century Gothic" w:hAnsi="Century Gothic" w:cs="Arial"/>
                <w:sz w:val="18"/>
                <w:szCs w:val="18"/>
              </w:rPr>
            </w:pPr>
          </w:p>
        </w:tc>
      </w:tr>
      <w:tr w:rsidR="00905675" w:rsidRPr="00087F00" w14:paraId="70F27058" w14:textId="77777777" w:rsidTr="005E096E">
        <w:tc>
          <w:tcPr>
            <w:tcW w:w="1087" w:type="dxa"/>
            <w:gridSpan w:val="3"/>
            <w:shd w:val="clear" w:color="auto" w:fill="E36C0A"/>
          </w:tcPr>
          <w:p w14:paraId="22019C53" w14:textId="034BC7A1" w:rsidR="00905675" w:rsidRPr="00087F00" w:rsidRDefault="00905675" w:rsidP="00905675">
            <w:pPr>
              <w:pStyle w:val="para"/>
              <w:rPr>
                <w:rFonts w:ascii="Century Gothic" w:hAnsi="Century Gothic" w:cs="Arial"/>
                <w:sz w:val="18"/>
                <w:szCs w:val="18"/>
              </w:rPr>
            </w:pPr>
            <w:r w:rsidRPr="00087F00">
              <w:rPr>
                <w:rFonts w:ascii="Century Gothic" w:hAnsi="Century Gothic"/>
              </w:rPr>
              <w:t>11.2.3</w:t>
            </w:r>
          </w:p>
        </w:tc>
        <w:tc>
          <w:tcPr>
            <w:tcW w:w="7585" w:type="dxa"/>
          </w:tcPr>
          <w:p w14:paraId="32D6EE6D" w14:textId="0D362530" w:rsidR="00905675" w:rsidRPr="00087F00" w:rsidRDefault="00905675" w:rsidP="00905675">
            <w:pPr>
              <w:pStyle w:val="ListBullet"/>
              <w:numPr>
                <w:ilvl w:val="0"/>
                <w:numId w:val="0"/>
              </w:numPr>
              <w:spacing w:after="0"/>
              <w:ind w:left="360" w:hanging="360"/>
              <w:rPr>
                <w:rFonts w:ascii="Century Gothic" w:hAnsi="Century Gothic" w:cs="Arial"/>
                <w:sz w:val="18"/>
                <w:szCs w:val="18"/>
              </w:rPr>
            </w:pPr>
            <w:r w:rsidRPr="00087F00">
              <w:rPr>
                <w:rFonts w:ascii="Century Gothic" w:hAnsi="Century Gothic"/>
              </w:rPr>
              <w:t>The test shall occur at a predetermined frequency, at a minimum annually, and results shall be retained for inspection. Traceability shall be achieved within 4 hours of notification.</w:t>
            </w:r>
          </w:p>
        </w:tc>
        <w:tc>
          <w:tcPr>
            <w:tcW w:w="713" w:type="dxa"/>
          </w:tcPr>
          <w:p w14:paraId="7A859001" w14:textId="77777777" w:rsidR="00905675" w:rsidRPr="00087F00" w:rsidRDefault="00905675" w:rsidP="00905675">
            <w:pPr>
              <w:pStyle w:val="para"/>
              <w:rPr>
                <w:rFonts w:ascii="Century Gothic" w:hAnsi="Century Gothic" w:cs="Arial"/>
                <w:sz w:val="18"/>
                <w:szCs w:val="18"/>
              </w:rPr>
            </w:pPr>
          </w:p>
        </w:tc>
      </w:tr>
      <w:tr w:rsidR="00AE693B" w:rsidRPr="00087F00" w14:paraId="6A3D3CD3" w14:textId="77777777" w:rsidTr="007532AB">
        <w:tc>
          <w:tcPr>
            <w:tcW w:w="9385" w:type="dxa"/>
            <w:gridSpan w:val="5"/>
          </w:tcPr>
          <w:p w14:paraId="6E98D449" w14:textId="77777777" w:rsidR="00AE693B" w:rsidRPr="00087F00" w:rsidRDefault="00AE693B" w:rsidP="007532AB">
            <w:pPr>
              <w:pStyle w:val="para"/>
              <w:rPr>
                <w:rFonts w:ascii="Century Gothic" w:hAnsi="Century Gothic" w:cs="Arial"/>
                <w:sz w:val="18"/>
                <w:szCs w:val="18"/>
              </w:rPr>
            </w:pPr>
            <w:r w:rsidRPr="00087F00">
              <w:rPr>
                <w:rFonts w:ascii="Century Gothic" w:hAnsi="Century Gothic" w:cs="Arial"/>
                <w:sz w:val="18"/>
                <w:szCs w:val="18"/>
              </w:rPr>
              <w:t>Comments</w:t>
            </w:r>
          </w:p>
          <w:p w14:paraId="7814D6D3" w14:textId="77777777" w:rsidR="00AE693B" w:rsidRPr="00087F00" w:rsidRDefault="00AE693B" w:rsidP="007532AB">
            <w:pPr>
              <w:pStyle w:val="para"/>
              <w:rPr>
                <w:rFonts w:ascii="Century Gothic" w:hAnsi="Century Gothic" w:cs="Arial"/>
                <w:sz w:val="18"/>
                <w:szCs w:val="18"/>
              </w:rPr>
            </w:pPr>
          </w:p>
          <w:p w14:paraId="5282427B" w14:textId="77777777" w:rsidR="00AE693B" w:rsidRPr="00087F00" w:rsidRDefault="00AE693B" w:rsidP="007532AB">
            <w:pPr>
              <w:pStyle w:val="para"/>
              <w:rPr>
                <w:rFonts w:ascii="Century Gothic" w:hAnsi="Century Gothic" w:cs="Arial"/>
                <w:sz w:val="18"/>
                <w:szCs w:val="18"/>
              </w:rPr>
            </w:pPr>
          </w:p>
        </w:tc>
      </w:tr>
      <w:tr w:rsidR="00B909B6" w:rsidRPr="00087F00" w14:paraId="3D418CD0" w14:textId="77777777" w:rsidTr="007532AB">
        <w:tc>
          <w:tcPr>
            <w:tcW w:w="9385" w:type="dxa"/>
            <w:gridSpan w:val="5"/>
            <w:shd w:val="clear" w:color="auto" w:fill="FFE599"/>
          </w:tcPr>
          <w:p w14:paraId="5D5C6953" w14:textId="485F0A20" w:rsidR="00B909B6" w:rsidRPr="00087F00" w:rsidRDefault="009E3366" w:rsidP="007532AB">
            <w:pPr>
              <w:pStyle w:val="hdg3"/>
              <w:rPr>
                <w:rFonts w:ascii="Century Gothic" w:hAnsi="Century Gothic"/>
              </w:rPr>
            </w:pPr>
            <w:bookmarkStart w:id="86" w:name="_Toc45052003"/>
            <w:r w:rsidRPr="00087F00">
              <w:rPr>
                <w:rFonts w:ascii="Century Gothic" w:hAnsi="Century Gothic" w:cs="Arial"/>
                <w:b/>
                <w:bCs/>
                <w:sz w:val="20"/>
              </w:rPr>
              <w:t>11.3</w:t>
            </w:r>
            <w:r w:rsidRPr="00087F00">
              <w:rPr>
                <w:rFonts w:ascii="Century Gothic" w:hAnsi="Century Gothic" w:cs="Arial"/>
                <w:b/>
                <w:bCs/>
                <w:sz w:val="20"/>
              </w:rPr>
              <w:tab/>
              <w:t>Product handling and returns</w:t>
            </w:r>
            <w:bookmarkEnd w:id="86"/>
          </w:p>
        </w:tc>
      </w:tr>
      <w:tr w:rsidR="00B909B6" w:rsidRPr="00087F00" w14:paraId="7336F313" w14:textId="77777777" w:rsidTr="007532AB">
        <w:tc>
          <w:tcPr>
            <w:tcW w:w="1022" w:type="dxa"/>
            <w:gridSpan w:val="2"/>
            <w:shd w:val="clear" w:color="auto" w:fill="FFF2CC"/>
          </w:tcPr>
          <w:p w14:paraId="16C3E47A" w14:textId="77777777" w:rsidR="00B909B6" w:rsidRPr="00087F00" w:rsidRDefault="00B909B6" w:rsidP="007532AB">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gridSpan w:val="2"/>
            <w:shd w:val="clear" w:color="auto" w:fill="FFF2CC"/>
          </w:tcPr>
          <w:p w14:paraId="7420D8C9" w14:textId="0D6D58E5" w:rsidR="00B909B6" w:rsidRPr="00087F00" w:rsidRDefault="003A2111" w:rsidP="007532AB">
            <w:pPr>
              <w:pStyle w:val="para"/>
              <w:rPr>
                <w:rFonts w:ascii="Century Gothic" w:hAnsi="Century Gothic"/>
              </w:rPr>
            </w:pPr>
            <w:r w:rsidRPr="00087F00">
              <w:rPr>
                <w:rFonts w:ascii="Century Gothic" w:hAnsi="Century Gothic" w:cs="Arial"/>
                <w:b/>
                <w:bCs/>
              </w:rPr>
              <w:t>The cross-docking facility shall operate to procedures and/or work instructions that ensure the handling of consistently safe and legal product with the desired quality characteristics, in compliance with the HARA or HACCP plan.</w:t>
            </w:r>
          </w:p>
        </w:tc>
        <w:tc>
          <w:tcPr>
            <w:tcW w:w="713" w:type="dxa"/>
            <w:shd w:val="clear" w:color="auto" w:fill="FFF2CC"/>
          </w:tcPr>
          <w:p w14:paraId="2B298744" w14:textId="77777777" w:rsidR="00B909B6" w:rsidRPr="00087F00" w:rsidRDefault="00B909B6" w:rsidP="007532AB">
            <w:pPr>
              <w:pStyle w:val="hdg3"/>
              <w:rPr>
                <w:rFonts w:ascii="Century Gothic" w:hAnsi="Century Gothic" w:cs="Arial"/>
                <w:b/>
                <w:bCs/>
                <w:sz w:val="20"/>
              </w:rPr>
            </w:pPr>
          </w:p>
        </w:tc>
      </w:tr>
      <w:tr w:rsidR="005E096E" w:rsidRPr="00087F00" w14:paraId="4C61A839" w14:textId="77777777" w:rsidTr="005E096E">
        <w:tc>
          <w:tcPr>
            <w:tcW w:w="543" w:type="dxa"/>
            <w:shd w:val="clear" w:color="auto" w:fill="E36C0A"/>
          </w:tcPr>
          <w:p w14:paraId="5ABCB04F" w14:textId="77777777" w:rsidR="005E096E" w:rsidRPr="00087F00" w:rsidRDefault="005E096E" w:rsidP="00A66984">
            <w:pPr>
              <w:pStyle w:val="para"/>
              <w:rPr>
                <w:rFonts w:ascii="Century Gothic" w:hAnsi="Century Gothic" w:cs="Arial"/>
                <w:sz w:val="18"/>
                <w:szCs w:val="18"/>
              </w:rPr>
            </w:pPr>
            <w:r w:rsidRPr="00087F00">
              <w:rPr>
                <w:rFonts w:ascii="Century Gothic" w:hAnsi="Century Gothic" w:cs="Arial"/>
                <w:sz w:val="18"/>
                <w:szCs w:val="18"/>
              </w:rPr>
              <w:t>11.3.1</w:t>
            </w:r>
          </w:p>
        </w:tc>
        <w:tc>
          <w:tcPr>
            <w:tcW w:w="544" w:type="dxa"/>
            <w:gridSpan w:val="2"/>
            <w:shd w:val="clear" w:color="auto" w:fill="FBD4B4"/>
          </w:tcPr>
          <w:p w14:paraId="1E1802A9" w14:textId="7C68C78F" w:rsidR="005E096E" w:rsidRPr="00087F00" w:rsidRDefault="005E096E" w:rsidP="00A66984">
            <w:pPr>
              <w:pStyle w:val="para"/>
              <w:rPr>
                <w:rFonts w:ascii="Century Gothic" w:hAnsi="Century Gothic" w:cs="Arial"/>
                <w:sz w:val="18"/>
                <w:szCs w:val="18"/>
              </w:rPr>
            </w:pPr>
          </w:p>
        </w:tc>
        <w:tc>
          <w:tcPr>
            <w:tcW w:w="7585" w:type="dxa"/>
          </w:tcPr>
          <w:p w14:paraId="30D74617" w14:textId="77777777" w:rsidR="005E096E" w:rsidRPr="00087F00" w:rsidRDefault="005E096E" w:rsidP="00A66984">
            <w:pPr>
              <w:pStyle w:val="para"/>
              <w:rPr>
                <w:rFonts w:ascii="Century Gothic" w:hAnsi="Century Gothic"/>
              </w:rPr>
            </w:pPr>
            <w:r w:rsidRPr="00087F00">
              <w:rPr>
                <w:rFonts w:ascii="Century Gothic" w:hAnsi="Century Gothic"/>
              </w:rPr>
              <w:t xml:space="preserve">Documented process specifications and/or work instructions shall be available for the key process steps involved in the handling of products (including during transportation) to ensure product safety, </w:t>
            </w:r>
            <w:proofErr w:type="gramStart"/>
            <w:r w:rsidRPr="00087F00">
              <w:rPr>
                <w:rFonts w:ascii="Century Gothic" w:hAnsi="Century Gothic"/>
              </w:rPr>
              <w:t>legality</w:t>
            </w:r>
            <w:proofErr w:type="gramEnd"/>
            <w:r w:rsidRPr="00087F00">
              <w:rPr>
                <w:rFonts w:ascii="Century Gothic" w:hAnsi="Century Gothic"/>
              </w:rPr>
              <w:t xml:space="preserve"> and quality. The process specifications and/or work instructions (as appropriate) shall include:</w:t>
            </w:r>
          </w:p>
          <w:p w14:paraId="4DA8A42A" w14:textId="77777777" w:rsidR="005E096E" w:rsidRPr="00087F00" w:rsidRDefault="005E096E" w:rsidP="00A66984">
            <w:pPr>
              <w:pStyle w:val="ListBullet"/>
              <w:tabs>
                <w:tab w:val="clear" w:pos="360"/>
                <w:tab w:val="num" w:pos="644"/>
              </w:tabs>
              <w:spacing w:after="0"/>
              <w:ind w:left="357" w:hanging="357"/>
              <w:rPr>
                <w:rFonts w:ascii="Century Gothic" w:hAnsi="Century Gothic"/>
              </w:rPr>
            </w:pPr>
            <w:r w:rsidRPr="00087F00">
              <w:rPr>
                <w:rFonts w:ascii="Century Gothic" w:hAnsi="Century Gothic"/>
              </w:rPr>
              <w:t>special handling requirements for incompatible products</w:t>
            </w:r>
          </w:p>
          <w:p w14:paraId="59AEC7DB" w14:textId="77777777" w:rsidR="005E096E" w:rsidRPr="00087F00" w:rsidRDefault="005E096E" w:rsidP="00A66984">
            <w:pPr>
              <w:pStyle w:val="ListBullet"/>
              <w:tabs>
                <w:tab w:val="clear" w:pos="360"/>
                <w:tab w:val="num" w:pos="644"/>
              </w:tabs>
              <w:spacing w:after="0"/>
              <w:ind w:left="357" w:hanging="357"/>
              <w:rPr>
                <w:rFonts w:ascii="Century Gothic" w:hAnsi="Century Gothic"/>
              </w:rPr>
            </w:pPr>
            <w:r w:rsidRPr="00087F00">
              <w:rPr>
                <w:rFonts w:ascii="Century Gothic" w:hAnsi="Century Gothic"/>
              </w:rPr>
              <w:t>restrictions on mixed loads</w:t>
            </w:r>
          </w:p>
          <w:p w14:paraId="21360C47" w14:textId="77777777" w:rsidR="005E096E" w:rsidRPr="00087F00" w:rsidRDefault="005E096E" w:rsidP="00A66984">
            <w:pPr>
              <w:pStyle w:val="ListBullet"/>
              <w:tabs>
                <w:tab w:val="clear" w:pos="360"/>
                <w:tab w:val="num" w:pos="644"/>
              </w:tabs>
              <w:spacing w:after="0"/>
              <w:ind w:left="357" w:hanging="357"/>
              <w:rPr>
                <w:rFonts w:ascii="Century Gothic" w:hAnsi="Century Gothic"/>
              </w:rPr>
            </w:pPr>
            <w:r w:rsidRPr="00087F00">
              <w:rPr>
                <w:rFonts w:ascii="Century Gothic" w:hAnsi="Century Gothic"/>
              </w:rPr>
              <w:t>temperature limits and handling requirements for temperature-sensitive products</w:t>
            </w:r>
          </w:p>
          <w:p w14:paraId="3181D2F7" w14:textId="77777777" w:rsidR="005E096E" w:rsidRPr="00087F00" w:rsidRDefault="005E096E" w:rsidP="00A66984">
            <w:pPr>
              <w:pStyle w:val="ListBullet"/>
              <w:tabs>
                <w:tab w:val="clear" w:pos="360"/>
                <w:tab w:val="num" w:pos="644"/>
              </w:tabs>
              <w:spacing w:after="0"/>
              <w:ind w:left="357" w:hanging="357"/>
              <w:rPr>
                <w:rFonts w:ascii="Century Gothic" w:hAnsi="Century Gothic"/>
              </w:rPr>
            </w:pPr>
            <w:r w:rsidRPr="00087F00">
              <w:rPr>
                <w:rFonts w:ascii="Century Gothic" w:hAnsi="Century Gothic"/>
              </w:rPr>
              <w:t>damages/reject criteria</w:t>
            </w:r>
          </w:p>
          <w:p w14:paraId="24AFE294" w14:textId="77777777" w:rsidR="005E096E" w:rsidRPr="00087F00" w:rsidRDefault="005E096E" w:rsidP="00A66984">
            <w:pPr>
              <w:pStyle w:val="ListBullet"/>
              <w:tabs>
                <w:tab w:val="clear" w:pos="360"/>
                <w:tab w:val="num" w:pos="644"/>
              </w:tabs>
              <w:spacing w:after="0"/>
              <w:ind w:left="357" w:hanging="357"/>
              <w:rPr>
                <w:rFonts w:ascii="Century Gothic" w:hAnsi="Century Gothic"/>
              </w:rPr>
            </w:pPr>
            <w:r w:rsidRPr="00087F00">
              <w:rPr>
                <w:rFonts w:ascii="Century Gothic" w:hAnsi="Century Gothic"/>
              </w:rPr>
              <w:t>any additional prerequisites or control points identified in the HARA or HACCP plan</w:t>
            </w:r>
          </w:p>
          <w:p w14:paraId="5C871908" w14:textId="0A94170B" w:rsidR="005E096E" w:rsidRPr="00087F00" w:rsidRDefault="005E096E" w:rsidP="00A66984">
            <w:pPr>
              <w:pStyle w:val="ListBullet"/>
              <w:numPr>
                <w:ilvl w:val="0"/>
                <w:numId w:val="0"/>
              </w:numPr>
              <w:spacing w:after="0"/>
              <w:ind w:left="357"/>
              <w:rPr>
                <w:rFonts w:ascii="Century Gothic" w:hAnsi="Century Gothic"/>
              </w:rPr>
            </w:pPr>
          </w:p>
          <w:p w14:paraId="1A2AD075" w14:textId="45D836CD" w:rsidR="005E096E" w:rsidRPr="00087F00" w:rsidRDefault="005E096E" w:rsidP="00A66984">
            <w:pPr>
              <w:pStyle w:val="ListBullet"/>
              <w:numPr>
                <w:ilvl w:val="0"/>
                <w:numId w:val="0"/>
              </w:numPr>
              <w:spacing w:after="0"/>
              <w:rPr>
                <w:rFonts w:ascii="Century Gothic" w:hAnsi="Century Gothic" w:cs="Arial"/>
                <w:sz w:val="18"/>
                <w:szCs w:val="18"/>
              </w:rPr>
            </w:pPr>
            <w:r w:rsidRPr="00087F00">
              <w:rPr>
                <w:rFonts w:ascii="Century Gothic" w:hAnsi="Century Gothic"/>
              </w:rPr>
              <w:t>The process specifications and/or work instructions shall be understood and made available to the relevant staff.</w:t>
            </w:r>
          </w:p>
        </w:tc>
        <w:tc>
          <w:tcPr>
            <w:tcW w:w="713" w:type="dxa"/>
          </w:tcPr>
          <w:p w14:paraId="778BE1C8" w14:textId="77777777" w:rsidR="005E096E" w:rsidRPr="00087F00" w:rsidRDefault="005E096E" w:rsidP="00A66984">
            <w:pPr>
              <w:pStyle w:val="para"/>
              <w:rPr>
                <w:rFonts w:ascii="Century Gothic" w:hAnsi="Century Gothic" w:cs="Arial"/>
                <w:sz w:val="18"/>
                <w:szCs w:val="18"/>
              </w:rPr>
            </w:pPr>
          </w:p>
        </w:tc>
      </w:tr>
      <w:tr w:rsidR="005E096E" w:rsidRPr="00087F00" w14:paraId="62B87E5A" w14:textId="77777777" w:rsidTr="005E096E">
        <w:tc>
          <w:tcPr>
            <w:tcW w:w="543" w:type="dxa"/>
            <w:shd w:val="clear" w:color="auto" w:fill="E36C0A"/>
          </w:tcPr>
          <w:p w14:paraId="45EE89E2" w14:textId="77777777" w:rsidR="005E096E" w:rsidRPr="00087F00" w:rsidRDefault="005E096E" w:rsidP="00B26E06">
            <w:pPr>
              <w:pStyle w:val="para"/>
              <w:rPr>
                <w:rFonts w:ascii="Century Gothic" w:hAnsi="Century Gothic" w:cs="Arial"/>
                <w:sz w:val="18"/>
                <w:szCs w:val="18"/>
              </w:rPr>
            </w:pPr>
            <w:r w:rsidRPr="00087F00">
              <w:rPr>
                <w:rFonts w:ascii="Century Gothic" w:hAnsi="Century Gothic" w:cs="Arial"/>
                <w:sz w:val="18"/>
                <w:szCs w:val="18"/>
              </w:rPr>
              <w:t>11.3.2</w:t>
            </w:r>
          </w:p>
        </w:tc>
        <w:tc>
          <w:tcPr>
            <w:tcW w:w="544" w:type="dxa"/>
            <w:gridSpan w:val="2"/>
            <w:shd w:val="clear" w:color="auto" w:fill="FBD4B4"/>
          </w:tcPr>
          <w:p w14:paraId="597F6234" w14:textId="403B81C7" w:rsidR="005E096E" w:rsidRPr="00087F00" w:rsidRDefault="005E096E" w:rsidP="00B26E06">
            <w:pPr>
              <w:pStyle w:val="para"/>
              <w:rPr>
                <w:rFonts w:ascii="Century Gothic" w:hAnsi="Century Gothic" w:cs="Arial"/>
                <w:sz w:val="18"/>
                <w:szCs w:val="18"/>
              </w:rPr>
            </w:pPr>
          </w:p>
        </w:tc>
        <w:tc>
          <w:tcPr>
            <w:tcW w:w="7585" w:type="dxa"/>
          </w:tcPr>
          <w:p w14:paraId="06E75A62" w14:textId="7382E7FD" w:rsidR="005E096E" w:rsidRPr="00087F00" w:rsidRDefault="005E096E" w:rsidP="00B26E06">
            <w:pPr>
              <w:pStyle w:val="ListBullet"/>
              <w:numPr>
                <w:ilvl w:val="0"/>
                <w:numId w:val="0"/>
              </w:numPr>
              <w:spacing w:after="0"/>
              <w:rPr>
                <w:rFonts w:ascii="Century Gothic" w:hAnsi="Century Gothic" w:cs="Arial"/>
                <w:sz w:val="18"/>
                <w:szCs w:val="18"/>
              </w:rPr>
            </w:pPr>
            <w:r w:rsidRPr="00087F00">
              <w:rPr>
                <w:rFonts w:ascii="Century Gothic" w:hAnsi="Century Gothic"/>
              </w:rPr>
              <w:t>The procedure for product return shall be documented and understood by relevant staff, including drivers. The facility shall investigate all returned product to ensure that any out-of-specification product is effectively managed to prevent unauthorised release.</w:t>
            </w:r>
          </w:p>
        </w:tc>
        <w:tc>
          <w:tcPr>
            <w:tcW w:w="713" w:type="dxa"/>
          </w:tcPr>
          <w:p w14:paraId="74830DE2" w14:textId="77777777" w:rsidR="005E096E" w:rsidRPr="00087F00" w:rsidRDefault="005E096E" w:rsidP="00B26E06">
            <w:pPr>
              <w:pStyle w:val="para"/>
              <w:rPr>
                <w:rFonts w:ascii="Century Gothic" w:hAnsi="Century Gothic" w:cs="Arial"/>
                <w:sz w:val="18"/>
                <w:szCs w:val="18"/>
              </w:rPr>
            </w:pPr>
          </w:p>
        </w:tc>
      </w:tr>
      <w:tr w:rsidR="005E096E" w:rsidRPr="00087F00" w14:paraId="4608B1E8" w14:textId="77777777" w:rsidTr="005E096E">
        <w:tc>
          <w:tcPr>
            <w:tcW w:w="1087" w:type="dxa"/>
            <w:gridSpan w:val="3"/>
            <w:shd w:val="clear" w:color="auto" w:fill="E36C0A"/>
          </w:tcPr>
          <w:p w14:paraId="5AD42839" w14:textId="0988278D" w:rsidR="005E096E" w:rsidRPr="00087F00" w:rsidRDefault="005E096E" w:rsidP="005E096E">
            <w:pPr>
              <w:pStyle w:val="para"/>
              <w:rPr>
                <w:rFonts w:ascii="Century Gothic" w:hAnsi="Century Gothic" w:cs="Arial"/>
                <w:sz w:val="18"/>
                <w:szCs w:val="18"/>
              </w:rPr>
            </w:pPr>
            <w:r w:rsidRPr="00087F00">
              <w:rPr>
                <w:rFonts w:ascii="Century Gothic" w:hAnsi="Century Gothic" w:cs="Arial"/>
                <w:sz w:val="18"/>
                <w:szCs w:val="18"/>
              </w:rPr>
              <w:t>11.3.3</w:t>
            </w:r>
          </w:p>
        </w:tc>
        <w:tc>
          <w:tcPr>
            <w:tcW w:w="7585" w:type="dxa"/>
          </w:tcPr>
          <w:p w14:paraId="1817F145" w14:textId="28C22D2D" w:rsidR="005E096E" w:rsidRPr="00087F00" w:rsidRDefault="005E096E" w:rsidP="005E096E">
            <w:pPr>
              <w:pStyle w:val="ListBullet"/>
              <w:numPr>
                <w:ilvl w:val="0"/>
                <w:numId w:val="0"/>
              </w:numPr>
              <w:spacing w:after="0"/>
              <w:ind w:left="360" w:hanging="360"/>
              <w:rPr>
                <w:rFonts w:ascii="Century Gothic" w:hAnsi="Century Gothic" w:cs="Arial"/>
                <w:sz w:val="18"/>
                <w:szCs w:val="18"/>
              </w:rPr>
            </w:pPr>
            <w:r w:rsidRPr="00087F00">
              <w:rPr>
                <w:rFonts w:ascii="Century Gothic" w:hAnsi="Century Gothic"/>
              </w:rPr>
              <w:t xml:space="preserve">Information on product returns shall be used to analyse significant trends and, where possible, instigate preventive action to reduce the occurrence of product safety issues and to implement ongoing improvements to product safety, </w:t>
            </w:r>
            <w:proofErr w:type="gramStart"/>
            <w:r w:rsidRPr="00087F00">
              <w:rPr>
                <w:rFonts w:ascii="Century Gothic" w:hAnsi="Century Gothic"/>
              </w:rPr>
              <w:t>legality</w:t>
            </w:r>
            <w:proofErr w:type="gramEnd"/>
            <w:r w:rsidRPr="00087F00">
              <w:rPr>
                <w:rFonts w:ascii="Century Gothic" w:hAnsi="Century Gothic"/>
              </w:rPr>
              <w:t xml:space="preserve"> and quality.</w:t>
            </w:r>
          </w:p>
        </w:tc>
        <w:tc>
          <w:tcPr>
            <w:tcW w:w="713" w:type="dxa"/>
          </w:tcPr>
          <w:p w14:paraId="698FA062" w14:textId="77777777" w:rsidR="005E096E" w:rsidRPr="00087F00" w:rsidRDefault="005E096E" w:rsidP="005E096E">
            <w:pPr>
              <w:pStyle w:val="para"/>
              <w:rPr>
                <w:rFonts w:ascii="Century Gothic" w:hAnsi="Century Gothic" w:cs="Arial"/>
                <w:sz w:val="18"/>
                <w:szCs w:val="18"/>
              </w:rPr>
            </w:pPr>
          </w:p>
        </w:tc>
      </w:tr>
      <w:tr w:rsidR="005E096E" w:rsidRPr="00087F00" w14:paraId="35322BA6" w14:textId="77777777" w:rsidTr="007532AB">
        <w:tc>
          <w:tcPr>
            <w:tcW w:w="9385" w:type="dxa"/>
            <w:gridSpan w:val="5"/>
          </w:tcPr>
          <w:p w14:paraId="569DF71C" w14:textId="77777777" w:rsidR="005E096E" w:rsidRPr="00087F00" w:rsidRDefault="005E096E" w:rsidP="005E096E">
            <w:pPr>
              <w:pStyle w:val="para"/>
              <w:rPr>
                <w:rFonts w:ascii="Century Gothic" w:hAnsi="Century Gothic" w:cs="Arial"/>
                <w:sz w:val="18"/>
                <w:szCs w:val="18"/>
              </w:rPr>
            </w:pPr>
            <w:r w:rsidRPr="00087F00">
              <w:rPr>
                <w:rFonts w:ascii="Century Gothic" w:hAnsi="Century Gothic" w:cs="Arial"/>
                <w:sz w:val="18"/>
                <w:szCs w:val="18"/>
              </w:rPr>
              <w:t>Comments</w:t>
            </w:r>
          </w:p>
          <w:p w14:paraId="051DC13F" w14:textId="77777777" w:rsidR="005E096E" w:rsidRPr="00087F00" w:rsidRDefault="005E096E" w:rsidP="005E096E">
            <w:pPr>
              <w:pStyle w:val="para"/>
              <w:rPr>
                <w:rFonts w:ascii="Century Gothic" w:hAnsi="Century Gothic" w:cs="Arial"/>
                <w:sz w:val="18"/>
                <w:szCs w:val="18"/>
              </w:rPr>
            </w:pPr>
          </w:p>
          <w:p w14:paraId="618B39B8" w14:textId="77777777" w:rsidR="005E096E" w:rsidRPr="00087F00" w:rsidRDefault="005E096E" w:rsidP="005E096E">
            <w:pPr>
              <w:pStyle w:val="para"/>
              <w:rPr>
                <w:rFonts w:ascii="Century Gothic" w:hAnsi="Century Gothic" w:cs="Arial"/>
                <w:sz w:val="18"/>
                <w:szCs w:val="18"/>
              </w:rPr>
            </w:pPr>
          </w:p>
        </w:tc>
      </w:tr>
      <w:tr w:rsidR="0068058C" w:rsidRPr="00087F00" w14:paraId="36AAA4C4" w14:textId="77777777" w:rsidTr="007532AB">
        <w:tc>
          <w:tcPr>
            <w:tcW w:w="9385" w:type="dxa"/>
            <w:gridSpan w:val="5"/>
            <w:shd w:val="clear" w:color="auto" w:fill="FFE599"/>
          </w:tcPr>
          <w:p w14:paraId="753CC050" w14:textId="670A0022" w:rsidR="0068058C" w:rsidRPr="00087F00" w:rsidRDefault="00E33BF6" w:rsidP="007532AB">
            <w:pPr>
              <w:pStyle w:val="hdg3"/>
              <w:rPr>
                <w:rFonts w:ascii="Century Gothic" w:hAnsi="Century Gothic"/>
              </w:rPr>
            </w:pPr>
            <w:bookmarkStart w:id="87" w:name="_Toc45052004"/>
            <w:r w:rsidRPr="00087F00">
              <w:rPr>
                <w:rFonts w:ascii="Century Gothic" w:hAnsi="Century Gothic" w:cs="Arial"/>
                <w:b/>
                <w:bCs/>
                <w:sz w:val="20"/>
              </w:rPr>
              <w:t>11.4</w:t>
            </w:r>
            <w:r w:rsidRPr="00087F00">
              <w:rPr>
                <w:rFonts w:ascii="Century Gothic" w:hAnsi="Century Gothic" w:cs="Arial"/>
                <w:b/>
                <w:bCs/>
                <w:sz w:val="20"/>
              </w:rPr>
              <w:tab/>
              <w:t>Environmental controls</w:t>
            </w:r>
            <w:bookmarkEnd w:id="87"/>
          </w:p>
        </w:tc>
      </w:tr>
      <w:tr w:rsidR="0068058C" w:rsidRPr="00087F00" w14:paraId="26EC15A1" w14:textId="77777777" w:rsidTr="007532AB">
        <w:tc>
          <w:tcPr>
            <w:tcW w:w="1022" w:type="dxa"/>
            <w:gridSpan w:val="2"/>
            <w:shd w:val="clear" w:color="auto" w:fill="FFF2CC"/>
          </w:tcPr>
          <w:p w14:paraId="4B7FB5AA" w14:textId="77777777" w:rsidR="0068058C" w:rsidRPr="00087F00" w:rsidRDefault="0068058C" w:rsidP="007532AB">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gridSpan w:val="2"/>
            <w:shd w:val="clear" w:color="auto" w:fill="FFF2CC"/>
          </w:tcPr>
          <w:p w14:paraId="7D691904" w14:textId="36A52B11" w:rsidR="0068058C" w:rsidRPr="00087F00" w:rsidRDefault="00A325E5" w:rsidP="007532AB">
            <w:pPr>
              <w:pStyle w:val="para"/>
              <w:rPr>
                <w:rFonts w:ascii="Century Gothic" w:hAnsi="Century Gothic"/>
                <w:lang w:eastAsia="en-US"/>
              </w:rPr>
            </w:pPr>
            <w:r w:rsidRPr="00087F00">
              <w:rPr>
                <w:rFonts w:ascii="Century Gothic" w:hAnsi="Century Gothic" w:cs="Arial"/>
                <w:b/>
                <w:bCs/>
              </w:rPr>
              <w:t xml:space="preserve">Where the environmental conditions (e.g. temperature or controlled atmosphere) are critical to product safety, legality and quality during handling and transportation, they shall be adequately controlled, monitored, </w:t>
            </w:r>
            <w:proofErr w:type="gramStart"/>
            <w:r w:rsidRPr="00087F00">
              <w:rPr>
                <w:rFonts w:ascii="Century Gothic" w:hAnsi="Century Gothic" w:cs="Arial"/>
                <w:b/>
                <w:bCs/>
              </w:rPr>
              <w:t>recorded</w:t>
            </w:r>
            <w:proofErr w:type="gramEnd"/>
            <w:r w:rsidRPr="00087F00">
              <w:rPr>
                <w:rFonts w:ascii="Century Gothic" w:hAnsi="Century Gothic" w:cs="Arial"/>
                <w:b/>
                <w:bCs/>
              </w:rPr>
              <w:t xml:space="preserve"> and verified.</w:t>
            </w:r>
          </w:p>
        </w:tc>
        <w:tc>
          <w:tcPr>
            <w:tcW w:w="713" w:type="dxa"/>
            <w:shd w:val="clear" w:color="auto" w:fill="FFF2CC"/>
          </w:tcPr>
          <w:p w14:paraId="43F19BA0" w14:textId="77777777" w:rsidR="0068058C" w:rsidRPr="00087F00" w:rsidRDefault="0068058C" w:rsidP="007532AB">
            <w:pPr>
              <w:pStyle w:val="hdg3"/>
              <w:rPr>
                <w:rFonts w:ascii="Century Gothic" w:hAnsi="Century Gothic" w:cs="Arial"/>
                <w:b/>
                <w:bCs/>
                <w:sz w:val="20"/>
              </w:rPr>
            </w:pPr>
          </w:p>
        </w:tc>
      </w:tr>
      <w:tr w:rsidR="001E7D80" w:rsidRPr="00087F00" w14:paraId="024FF17B" w14:textId="77777777" w:rsidTr="007532AB">
        <w:tc>
          <w:tcPr>
            <w:tcW w:w="543" w:type="dxa"/>
            <w:shd w:val="clear" w:color="auto" w:fill="E36C0A"/>
          </w:tcPr>
          <w:p w14:paraId="540204F8" w14:textId="77777777" w:rsidR="000B450D" w:rsidRPr="00087F00" w:rsidRDefault="000B450D" w:rsidP="000B450D">
            <w:pPr>
              <w:pStyle w:val="para"/>
              <w:rPr>
                <w:rFonts w:ascii="Century Gothic" w:hAnsi="Century Gothic"/>
              </w:rPr>
            </w:pPr>
            <w:r w:rsidRPr="00087F00">
              <w:rPr>
                <w:rFonts w:ascii="Century Gothic" w:hAnsi="Century Gothic"/>
              </w:rPr>
              <w:t>11.4.1</w:t>
            </w:r>
          </w:p>
          <w:p w14:paraId="4A06866C" w14:textId="6C85760F" w:rsidR="001E7D80" w:rsidRPr="00087F00" w:rsidRDefault="000B450D" w:rsidP="000B450D">
            <w:pPr>
              <w:pStyle w:val="para"/>
              <w:rPr>
                <w:rFonts w:ascii="Century Gothic" w:hAnsi="Century Gothic" w:cs="Arial"/>
                <w:sz w:val="18"/>
                <w:szCs w:val="18"/>
              </w:rPr>
            </w:pPr>
            <w:r w:rsidRPr="00087F00">
              <w:rPr>
                <w:rFonts w:ascii="Century Gothic" w:hAnsi="Century Gothic"/>
              </w:rPr>
              <w:t>X</w:t>
            </w:r>
          </w:p>
        </w:tc>
        <w:tc>
          <w:tcPr>
            <w:tcW w:w="544" w:type="dxa"/>
            <w:gridSpan w:val="2"/>
            <w:shd w:val="clear" w:color="auto" w:fill="FBD4B4"/>
          </w:tcPr>
          <w:p w14:paraId="775FBB44" w14:textId="77777777" w:rsidR="001E7D80" w:rsidRPr="00087F00" w:rsidRDefault="001E7D80" w:rsidP="001E7D80">
            <w:pPr>
              <w:pStyle w:val="para"/>
              <w:rPr>
                <w:rFonts w:ascii="Century Gothic" w:hAnsi="Century Gothic" w:cs="Arial"/>
                <w:sz w:val="18"/>
                <w:szCs w:val="18"/>
              </w:rPr>
            </w:pPr>
          </w:p>
        </w:tc>
        <w:tc>
          <w:tcPr>
            <w:tcW w:w="7585" w:type="dxa"/>
          </w:tcPr>
          <w:p w14:paraId="051A647E" w14:textId="77777777" w:rsidR="001E7D80" w:rsidRPr="00087F00" w:rsidRDefault="001E7D80" w:rsidP="001E7D80">
            <w:pPr>
              <w:pStyle w:val="para"/>
              <w:rPr>
                <w:rFonts w:ascii="Century Gothic" w:hAnsi="Century Gothic"/>
              </w:rPr>
            </w:pPr>
            <w:r w:rsidRPr="00087F00">
              <w:rPr>
                <w:rFonts w:ascii="Century Gothic" w:hAnsi="Century Gothic"/>
              </w:rPr>
              <w:t xml:space="preserve">The process parameters critical to product safety shall be validated, adequately controlled, monitored at a suitable frequency, and recorded to ensure product safety, </w:t>
            </w:r>
            <w:proofErr w:type="gramStart"/>
            <w:r w:rsidRPr="00087F00">
              <w:rPr>
                <w:rFonts w:ascii="Century Gothic" w:hAnsi="Century Gothic"/>
              </w:rPr>
              <w:t>legality</w:t>
            </w:r>
            <w:proofErr w:type="gramEnd"/>
            <w:r w:rsidRPr="00087F00">
              <w:rPr>
                <w:rFonts w:ascii="Century Gothic" w:hAnsi="Century Gothic"/>
              </w:rPr>
              <w:t xml:space="preserve"> and quality at all times. These shall include (where appropriate):</w:t>
            </w:r>
          </w:p>
          <w:p w14:paraId="608DFA55" w14:textId="77777777" w:rsidR="001E7D80" w:rsidRPr="00087F00" w:rsidRDefault="001E7D80" w:rsidP="001E7D80">
            <w:pPr>
              <w:pStyle w:val="ListBullet"/>
              <w:tabs>
                <w:tab w:val="clear" w:pos="360"/>
                <w:tab w:val="num" w:pos="644"/>
              </w:tabs>
              <w:spacing w:after="0"/>
              <w:ind w:left="357" w:hanging="357"/>
              <w:rPr>
                <w:rFonts w:ascii="Century Gothic" w:hAnsi="Century Gothic"/>
              </w:rPr>
            </w:pPr>
            <w:r w:rsidRPr="00087F00">
              <w:rPr>
                <w:rFonts w:ascii="Century Gothic" w:hAnsi="Century Gothic"/>
              </w:rPr>
              <w:t>managing temperature-sensitive product handling and transfer between temperature-controlled and ambient areas</w:t>
            </w:r>
          </w:p>
          <w:p w14:paraId="41C97070" w14:textId="77777777" w:rsidR="001E7D80" w:rsidRPr="00087F00" w:rsidRDefault="001E7D80" w:rsidP="001E7D80">
            <w:pPr>
              <w:pStyle w:val="ListBullet"/>
              <w:tabs>
                <w:tab w:val="clear" w:pos="360"/>
                <w:tab w:val="num" w:pos="644"/>
              </w:tabs>
              <w:spacing w:after="0"/>
              <w:ind w:left="357" w:hanging="357"/>
              <w:rPr>
                <w:rFonts w:ascii="Century Gothic" w:hAnsi="Century Gothic"/>
              </w:rPr>
            </w:pPr>
            <w:r w:rsidRPr="00087F00">
              <w:rPr>
                <w:rFonts w:ascii="Century Gothic" w:hAnsi="Century Gothic"/>
              </w:rPr>
              <w:t>scheduling of the removal of temperature-sensitive products prior to loading</w:t>
            </w:r>
          </w:p>
          <w:p w14:paraId="67EB3F31" w14:textId="77777777" w:rsidR="001E7D80" w:rsidRPr="00087F00" w:rsidRDefault="001E7D80" w:rsidP="001E7D80">
            <w:pPr>
              <w:pStyle w:val="ListBullet"/>
              <w:tabs>
                <w:tab w:val="clear" w:pos="360"/>
                <w:tab w:val="num" w:pos="644"/>
              </w:tabs>
              <w:spacing w:after="0"/>
              <w:ind w:left="357" w:hanging="357"/>
              <w:rPr>
                <w:rFonts w:ascii="Century Gothic" w:hAnsi="Century Gothic"/>
              </w:rPr>
            </w:pPr>
            <w:r w:rsidRPr="00087F00">
              <w:rPr>
                <w:rFonts w:ascii="Century Gothic" w:hAnsi="Century Gothic"/>
              </w:rPr>
              <w:t>segregation controls (including on vehicles)</w:t>
            </w:r>
          </w:p>
          <w:p w14:paraId="46E43815" w14:textId="77777777" w:rsidR="001E7D80" w:rsidRPr="00087F00" w:rsidRDefault="001E7D80" w:rsidP="001E7D80">
            <w:pPr>
              <w:pStyle w:val="ListBullet"/>
              <w:tabs>
                <w:tab w:val="clear" w:pos="360"/>
                <w:tab w:val="num" w:pos="644"/>
              </w:tabs>
              <w:spacing w:after="0"/>
              <w:ind w:left="357" w:hanging="357"/>
              <w:rPr>
                <w:rFonts w:ascii="Century Gothic" w:hAnsi="Century Gothic"/>
              </w:rPr>
            </w:pPr>
            <w:r w:rsidRPr="00087F00">
              <w:rPr>
                <w:rFonts w:ascii="Century Gothic" w:hAnsi="Century Gothic"/>
              </w:rPr>
              <w:t>managing unforeseen delays</w:t>
            </w:r>
          </w:p>
          <w:p w14:paraId="3C484C14" w14:textId="758A01FB" w:rsidR="001E7D80" w:rsidRPr="00087F00" w:rsidRDefault="001E7D80" w:rsidP="001E7D80">
            <w:pPr>
              <w:pStyle w:val="ListBullet"/>
              <w:tabs>
                <w:tab w:val="clear" w:pos="360"/>
                <w:tab w:val="num" w:pos="644"/>
              </w:tabs>
              <w:spacing w:after="0"/>
              <w:ind w:left="357" w:hanging="357"/>
              <w:rPr>
                <w:rFonts w:ascii="Century Gothic" w:hAnsi="Century Gothic"/>
              </w:rPr>
            </w:pPr>
            <w:r w:rsidRPr="00087F00">
              <w:rPr>
                <w:rFonts w:ascii="Century Gothic" w:hAnsi="Century Gothic"/>
              </w:rPr>
              <w:t>the effects of local variation (e.g. temperature, condensation, humidity).</w:t>
            </w:r>
          </w:p>
          <w:p w14:paraId="4A7AF67D" w14:textId="77777777" w:rsidR="001E7D80" w:rsidRPr="00087F00" w:rsidRDefault="001E7D80" w:rsidP="001E7D80">
            <w:pPr>
              <w:pStyle w:val="ListBullet"/>
              <w:numPr>
                <w:ilvl w:val="0"/>
                <w:numId w:val="0"/>
              </w:numPr>
              <w:spacing w:after="0"/>
              <w:ind w:left="357"/>
              <w:rPr>
                <w:rFonts w:ascii="Century Gothic" w:hAnsi="Century Gothic"/>
              </w:rPr>
            </w:pPr>
          </w:p>
          <w:p w14:paraId="04180491" w14:textId="3C9B7BEC" w:rsidR="001E7D80" w:rsidRPr="00087F00" w:rsidRDefault="001E7D80" w:rsidP="001E7D80">
            <w:pPr>
              <w:pStyle w:val="ListBullet"/>
              <w:numPr>
                <w:ilvl w:val="0"/>
                <w:numId w:val="0"/>
              </w:numPr>
              <w:spacing w:after="0"/>
              <w:rPr>
                <w:rFonts w:ascii="Century Gothic" w:hAnsi="Century Gothic" w:cs="Arial"/>
                <w:sz w:val="18"/>
                <w:szCs w:val="18"/>
              </w:rPr>
            </w:pPr>
            <w:r w:rsidRPr="00087F00">
              <w:rPr>
                <w:rFonts w:ascii="Century Gothic" w:hAnsi="Century Gothic"/>
              </w:rPr>
              <w:t>Limits of acceptable and unacceptable criteria must be clearly defined, and procedures shall be in place to establish the safety status and quality of product to determine what action should be taken.</w:t>
            </w:r>
          </w:p>
        </w:tc>
        <w:tc>
          <w:tcPr>
            <w:tcW w:w="713" w:type="dxa"/>
          </w:tcPr>
          <w:p w14:paraId="2873ECCB" w14:textId="77777777" w:rsidR="001E7D80" w:rsidRPr="00087F00" w:rsidRDefault="001E7D80" w:rsidP="001E7D80">
            <w:pPr>
              <w:pStyle w:val="para"/>
              <w:rPr>
                <w:rFonts w:ascii="Century Gothic" w:hAnsi="Century Gothic" w:cs="Arial"/>
                <w:sz w:val="18"/>
                <w:szCs w:val="18"/>
              </w:rPr>
            </w:pPr>
          </w:p>
        </w:tc>
      </w:tr>
      <w:tr w:rsidR="001E7D80" w:rsidRPr="00087F00" w14:paraId="56395B50" w14:textId="77777777" w:rsidTr="007532AB">
        <w:tc>
          <w:tcPr>
            <w:tcW w:w="9385" w:type="dxa"/>
            <w:gridSpan w:val="5"/>
          </w:tcPr>
          <w:p w14:paraId="4C18356A" w14:textId="77777777" w:rsidR="001E7D80" w:rsidRPr="00087F00" w:rsidRDefault="001E7D80" w:rsidP="001E7D80">
            <w:pPr>
              <w:pStyle w:val="para"/>
              <w:rPr>
                <w:rFonts w:ascii="Century Gothic" w:hAnsi="Century Gothic" w:cs="Arial"/>
                <w:sz w:val="18"/>
                <w:szCs w:val="18"/>
              </w:rPr>
            </w:pPr>
            <w:r w:rsidRPr="00087F00">
              <w:rPr>
                <w:rFonts w:ascii="Century Gothic" w:hAnsi="Century Gothic" w:cs="Arial"/>
                <w:sz w:val="18"/>
                <w:szCs w:val="18"/>
              </w:rPr>
              <w:t>Comments</w:t>
            </w:r>
          </w:p>
          <w:p w14:paraId="57C5F8DA" w14:textId="77777777" w:rsidR="001E7D80" w:rsidRPr="00087F00" w:rsidRDefault="001E7D80" w:rsidP="001E7D80">
            <w:pPr>
              <w:pStyle w:val="para"/>
              <w:rPr>
                <w:rFonts w:ascii="Century Gothic" w:hAnsi="Century Gothic" w:cs="Arial"/>
                <w:sz w:val="18"/>
                <w:szCs w:val="18"/>
              </w:rPr>
            </w:pPr>
          </w:p>
          <w:p w14:paraId="60E898C3" w14:textId="77777777" w:rsidR="001E7D80" w:rsidRPr="00087F00" w:rsidRDefault="001E7D80" w:rsidP="001E7D80">
            <w:pPr>
              <w:pStyle w:val="para"/>
              <w:rPr>
                <w:rFonts w:ascii="Century Gothic" w:hAnsi="Century Gothic" w:cs="Arial"/>
                <w:sz w:val="18"/>
                <w:szCs w:val="18"/>
              </w:rPr>
            </w:pPr>
          </w:p>
        </w:tc>
      </w:tr>
    </w:tbl>
    <w:p w14:paraId="7485B629" w14:textId="48AA4951" w:rsidR="008134BA" w:rsidRPr="00087F00" w:rsidRDefault="008134BA">
      <w:pPr>
        <w:rPr>
          <w:rFonts w:ascii="Century Gothic" w:hAnsi="Century Gothic"/>
        </w:rPr>
      </w:pPr>
    </w:p>
    <w:p w14:paraId="47CB7D2B" w14:textId="648DC52B" w:rsidR="008134BA" w:rsidRPr="00087F00" w:rsidRDefault="008134BA">
      <w:pPr>
        <w:rPr>
          <w:rFonts w:ascii="Century Gothic" w:hAnsi="Century Gothic"/>
        </w:rPr>
      </w:pPr>
    </w:p>
    <w:p w14:paraId="2DD1E7B3" w14:textId="68B29923" w:rsidR="008134BA" w:rsidRPr="00087F00" w:rsidRDefault="008134BA">
      <w:pPr>
        <w:rPr>
          <w:rFonts w:ascii="Century Gothic" w:hAnsi="Century Gothic"/>
        </w:rPr>
      </w:pPr>
    </w:p>
    <w:p w14:paraId="26A9CF20" w14:textId="5B7BB852" w:rsidR="008134BA" w:rsidRPr="00087F00" w:rsidRDefault="008134BA">
      <w:pPr>
        <w:rPr>
          <w:rFonts w:ascii="Century Gothic" w:hAnsi="Century Gothic"/>
        </w:rPr>
      </w:pPr>
    </w:p>
    <w:p w14:paraId="345AF662" w14:textId="20AAEA37" w:rsidR="008134BA" w:rsidRPr="00087F00" w:rsidRDefault="008134BA">
      <w:pPr>
        <w:rPr>
          <w:rFonts w:ascii="Century Gothic" w:hAnsi="Century Gothic"/>
        </w:rPr>
      </w:pPr>
    </w:p>
    <w:p w14:paraId="57E806F0" w14:textId="7B5EFF8C" w:rsidR="008134BA" w:rsidRPr="00087F00" w:rsidRDefault="008134BA">
      <w:pPr>
        <w:rPr>
          <w:rFonts w:ascii="Century Gothic" w:hAnsi="Century Gothic"/>
        </w:rPr>
      </w:pPr>
    </w:p>
    <w:p w14:paraId="067EA050" w14:textId="42D8D9AE" w:rsidR="008134BA" w:rsidRPr="00087F00" w:rsidRDefault="008134BA">
      <w:pPr>
        <w:rPr>
          <w:rFonts w:ascii="Century Gothic" w:hAnsi="Century Gothic"/>
        </w:rPr>
      </w:pPr>
    </w:p>
    <w:p w14:paraId="1423C008" w14:textId="3A8AA1E3" w:rsidR="008134BA" w:rsidRPr="00087F00" w:rsidRDefault="008134BA">
      <w:pPr>
        <w:rPr>
          <w:rFonts w:ascii="Century Gothic" w:hAnsi="Century Gothic"/>
        </w:rPr>
      </w:pPr>
    </w:p>
    <w:p w14:paraId="73715708" w14:textId="5E24B861" w:rsidR="008134BA" w:rsidRPr="00087F00" w:rsidRDefault="008134BA">
      <w:pPr>
        <w:rPr>
          <w:rFonts w:ascii="Century Gothic" w:hAnsi="Century Gothic"/>
        </w:rPr>
      </w:pPr>
    </w:p>
    <w:p w14:paraId="41C23F6C" w14:textId="5407F870" w:rsidR="008134BA" w:rsidRPr="00087F00" w:rsidRDefault="008134BA">
      <w:pPr>
        <w:rPr>
          <w:rFonts w:ascii="Century Gothic" w:hAnsi="Century Gothic"/>
        </w:rPr>
      </w:pPr>
    </w:p>
    <w:p w14:paraId="50D2B13C" w14:textId="3DE62EC0" w:rsidR="008134BA" w:rsidRPr="00087F00" w:rsidRDefault="008134BA">
      <w:pPr>
        <w:rPr>
          <w:rFonts w:ascii="Century Gothic" w:hAnsi="Century Gothic"/>
        </w:rPr>
      </w:pPr>
    </w:p>
    <w:p w14:paraId="429C616E" w14:textId="04527F19" w:rsidR="008134BA" w:rsidRPr="00087F00" w:rsidRDefault="008134BA">
      <w:pPr>
        <w:rPr>
          <w:rFonts w:ascii="Century Gothic" w:hAnsi="Century Gothic"/>
        </w:rPr>
      </w:pPr>
    </w:p>
    <w:p w14:paraId="6BE29628" w14:textId="6EA75F95" w:rsidR="008134BA" w:rsidRPr="00087F00" w:rsidRDefault="008134BA">
      <w:pPr>
        <w:rPr>
          <w:rFonts w:ascii="Century Gothic" w:hAnsi="Century Gothic"/>
        </w:rPr>
      </w:pPr>
    </w:p>
    <w:p w14:paraId="260ADC6E" w14:textId="09B720D6" w:rsidR="008134BA" w:rsidRPr="00087F00" w:rsidRDefault="008134BA">
      <w:pPr>
        <w:rPr>
          <w:rFonts w:ascii="Century Gothic" w:hAnsi="Century Gothic"/>
        </w:rPr>
      </w:pPr>
    </w:p>
    <w:p w14:paraId="5173600C" w14:textId="52388FF0" w:rsidR="008134BA" w:rsidRPr="00087F00" w:rsidRDefault="008134BA">
      <w:pPr>
        <w:rPr>
          <w:rFonts w:ascii="Century Gothic" w:hAnsi="Century Gothic"/>
        </w:rPr>
      </w:pPr>
    </w:p>
    <w:p w14:paraId="5EF6D363" w14:textId="3E1857B4" w:rsidR="008134BA" w:rsidRPr="00087F00" w:rsidRDefault="008134BA">
      <w:pPr>
        <w:rPr>
          <w:rFonts w:ascii="Century Gothic" w:hAnsi="Century Gothic"/>
        </w:rPr>
      </w:pPr>
    </w:p>
    <w:p w14:paraId="46E96CF5" w14:textId="73496C9E" w:rsidR="008134BA" w:rsidRPr="00087F00" w:rsidRDefault="008134BA">
      <w:pPr>
        <w:rPr>
          <w:rFonts w:ascii="Century Gothic" w:hAnsi="Century Gothic"/>
        </w:rPr>
      </w:pPr>
    </w:p>
    <w:p w14:paraId="62D8D166" w14:textId="77777777" w:rsidR="00254D65" w:rsidRPr="00087F00" w:rsidRDefault="00254D65">
      <w:pPr>
        <w:rPr>
          <w:rFonts w:ascii="Century Gothic" w:hAnsi="Century Gothic"/>
        </w:rPr>
      </w:pPr>
    </w:p>
    <w:p w14:paraId="6BD5A00E" w14:textId="7D6A274D" w:rsidR="008134BA" w:rsidRPr="00087F00" w:rsidRDefault="008134BA">
      <w:pPr>
        <w:rPr>
          <w:rFonts w:ascii="Century Gothic" w:hAnsi="Century Gothic"/>
        </w:rPr>
      </w:pPr>
    </w:p>
    <w:p w14:paraId="6C72BCAA" w14:textId="77777777" w:rsidR="008134BA" w:rsidRPr="00087F00" w:rsidRDefault="008134BA">
      <w:pPr>
        <w:rPr>
          <w:rFonts w:ascii="Century Gothic" w:hAnsi="Century Gothic"/>
        </w:rPr>
      </w:pPr>
    </w:p>
    <w:tbl>
      <w:tblPr>
        <w:tblStyle w:val="TableGrid"/>
        <w:tblW w:w="9385" w:type="dxa"/>
        <w:tblInd w:w="-34" w:type="dxa"/>
        <w:tblLayout w:type="fixed"/>
        <w:tblLook w:val="04A0" w:firstRow="1" w:lastRow="0" w:firstColumn="1" w:lastColumn="0" w:noHBand="0" w:noVBand="1"/>
      </w:tblPr>
      <w:tblGrid>
        <w:gridCol w:w="511"/>
        <w:gridCol w:w="511"/>
        <w:gridCol w:w="7650"/>
        <w:gridCol w:w="713"/>
      </w:tblGrid>
      <w:tr w:rsidR="008134BA" w:rsidRPr="00087F00" w14:paraId="644635AA" w14:textId="77777777" w:rsidTr="00616D87">
        <w:tc>
          <w:tcPr>
            <w:tcW w:w="9385" w:type="dxa"/>
            <w:gridSpan w:val="4"/>
            <w:shd w:val="clear" w:color="auto" w:fill="FFE599"/>
          </w:tcPr>
          <w:p w14:paraId="718A5E07" w14:textId="64E83FE8" w:rsidR="008134BA" w:rsidRPr="00087F00" w:rsidRDefault="00532EE7" w:rsidP="00532EE7">
            <w:pPr>
              <w:pStyle w:val="hdg1"/>
              <w:rPr>
                <w:rFonts w:ascii="Century Gothic" w:hAnsi="Century Gothic" w:cs="Arial"/>
                <w:b/>
                <w:bCs/>
                <w:sz w:val="24"/>
                <w:szCs w:val="24"/>
              </w:rPr>
            </w:pPr>
            <w:r w:rsidRPr="00087F00">
              <w:rPr>
                <w:rFonts w:ascii="Century Gothic" w:hAnsi="Century Gothic"/>
                <w:b/>
                <w:bCs/>
                <w:sz w:val="24"/>
                <w:szCs w:val="24"/>
              </w:rPr>
              <w:t>E-commerce module</w:t>
            </w:r>
          </w:p>
        </w:tc>
      </w:tr>
      <w:tr w:rsidR="008134BA" w:rsidRPr="00087F00" w14:paraId="7D941D9C" w14:textId="77777777" w:rsidTr="00616D87">
        <w:tc>
          <w:tcPr>
            <w:tcW w:w="9385" w:type="dxa"/>
            <w:gridSpan w:val="4"/>
            <w:shd w:val="clear" w:color="auto" w:fill="FFE599"/>
          </w:tcPr>
          <w:p w14:paraId="36267CF2" w14:textId="2F544F5F" w:rsidR="008134BA" w:rsidRPr="00087F00" w:rsidRDefault="003F09EA" w:rsidP="00E10B08">
            <w:pPr>
              <w:pStyle w:val="hdg2"/>
              <w:rPr>
                <w:rFonts w:ascii="Century Gothic" w:hAnsi="Century Gothic"/>
              </w:rPr>
            </w:pPr>
            <w:r w:rsidRPr="00087F00">
              <w:rPr>
                <w:rFonts w:ascii="Century Gothic" w:hAnsi="Century Gothic" w:cs="Arial"/>
                <w:b/>
                <w:bCs/>
                <w:sz w:val="20"/>
              </w:rPr>
              <w:t>12</w:t>
            </w:r>
            <w:r w:rsidRPr="00087F00">
              <w:rPr>
                <w:rFonts w:ascii="Century Gothic" w:hAnsi="Century Gothic" w:cs="Arial"/>
                <w:b/>
                <w:bCs/>
                <w:sz w:val="20"/>
              </w:rPr>
              <w:tab/>
              <w:t>E-commerce requirements</w:t>
            </w:r>
          </w:p>
        </w:tc>
      </w:tr>
      <w:tr w:rsidR="008134BA" w:rsidRPr="00087F00" w14:paraId="41EEC2A3" w14:textId="77777777" w:rsidTr="00616D87">
        <w:tc>
          <w:tcPr>
            <w:tcW w:w="1022" w:type="dxa"/>
            <w:gridSpan w:val="2"/>
            <w:shd w:val="clear" w:color="auto" w:fill="FFF2CC"/>
          </w:tcPr>
          <w:p w14:paraId="3640F7BD" w14:textId="3B938735" w:rsidR="008134BA" w:rsidRPr="00087F00" w:rsidRDefault="008134BA" w:rsidP="00616D87">
            <w:pPr>
              <w:pStyle w:val="hdg3"/>
              <w:rPr>
                <w:rFonts w:ascii="Century Gothic" w:hAnsi="Century Gothic" w:cs="Arial"/>
                <w:b/>
                <w:bCs/>
                <w:sz w:val="20"/>
              </w:rPr>
            </w:pPr>
          </w:p>
        </w:tc>
        <w:tc>
          <w:tcPr>
            <w:tcW w:w="7650" w:type="dxa"/>
            <w:shd w:val="clear" w:color="auto" w:fill="FFF2CC"/>
          </w:tcPr>
          <w:p w14:paraId="0F756487" w14:textId="77777777" w:rsidR="008E6DED" w:rsidRPr="00087F00" w:rsidRDefault="008E6DED" w:rsidP="008E6DED">
            <w:pPr>
              <w:pStyle w:val="para"/>
              <w:rPr>
                <w:rFonts w:ascii="Century Gothic" w:hAnsi="Century Gothic"/>
              </w:rPr>
            </w:pPr>
            <w:proofErr w:type="gramStart"/>
            <w:r w:rsidRPr="00087F00">
              <w:rPr>
                <w:rFonts w:ascii="Century Gothic" w:hAnsi="Century Gothic"/>
              </w:rPr>
              <w:t>For the purpose of</w:t>
            </w:r>
            <w:proofErr w:type="gramEnd"/>
            <w:r w:rsidRPr="00087F00">
              <w:rPr>
                <w:rFonts w:ascii="Century Gothic" w:hAnsi="Century Gothic"/>
              </w:rPr>
              <w:t xml:space="preserve"> the Standard, e-commerce is defined as companies selling finished goods or products online to other businesses and/or the final consumer. This module can only be applied to companies that have storage facilities under their direct control and where products (in the scope of the Standard) are received, sorted, packed to order and delivered either to customer businesses or directly to the consumer. Online sale activity is not in the scope of the module.</w:t>
            </w:r>
          </w:p>
          <w:p w14:paraId="259E3901" w14:textId="77777777" w:rsidR="008E6DED" w:rsidRPr="00087F00" w:rsidRDefault="008E6DED" w:rsidP="008E6DED">
            <w:pPr>
              <w:pStyle w:val="para"/>
              <w:rPr>
                <w:rFonts w:ascii="Century Gothic" w:hAnsi="Century Gothic"/>
              </w:rPr>
            </w:pPr>
            <w:r w:rsidRPr="00087F00">
              <w:rPr>
                <w:rFonts w:ascii="Century Gothic" w:hAnsi="Century Gothic"/>
              </w:rPr>
              <w:t>Where the company applies for certification to the e-commerce module, all relevant requirements from the Standard (sections 1–9) must be fulfilled in addition to the applicable requirements outlined in this module.</w:t>
            </w:r>
          </w:p>
          <w:p w14:paraId="41FDAA6A" w14:textId="77777777" w:rsidR="008E6DED" w:rsidRPr="00087F00" w:rsidRDefault="008E6DED" w:rsidP="008E6DED">
            <w:pPr>
              <w:pStyle w:val="para"/>
              <w:rPr>
                <w:rFonts w:ascii="Century Gothic" w:hAnsi="Century Gothic"/>
              </w:rPr>
            </w:pPr>
            <w:r w:rsidRPr="00087F00">
              <w:rPr>
                <w:rFonts w:ascii="Century Gothic" w:hAnsi="Century Gothic"/>
              </w:rPr>
              <w:t>Where the company purchases products for resale which are covered under the wholesale module (section 10) and intends to use them for e-commerce activities, the site must include section 10 within the scope of its certification.</w:t>
            </w:r>
          </w:p>
          <w:p w14:paraId="3B7F7030" w14:textId="77777777" w:rsidR="008E6DED" w:rsidRPr="00087F00" w:rsidRDefault="008E6DED" w:rsidP="008E6DED">
            <w:pPr>
              <w:pStyle w:val="para"/>
              <w:rPr>
                <w:rFonts w:ascii="Century Gothic" w:hAnsi="Century Gothic"/>
              </w:rPr>
            </w:pPr>
            <w:r w:rsidRPr="00087F00">
              <w:rPr>
                <w:rFonts w:ascii="Century Gothic" w:hAnsi="Century Gothic"/>
              </w:rPr>
              <w:t>Where repacking, labelling or other secondary packing operations (on packed product) are completed, the main certificated site must include section 15 of the contracted services module within the scope of its certification.</w:t>
            </w:r>
          </w:p>
          <w:p w14:paraId="22FFA673" w14:textId="77777777" w:rsidR="008E6DED" w:rsidRPr="00087F00" w:rsidRDefault="008E6DED" w:rsidP="008E6DED">
            <w:pPr>
              <w:pStyle w:val="para"/>
              <w:rPr>
                <w:rFonts w:ascii="Century Gothic" w:hAnsi="Century Gothic"/>
              </w:rPr>
            </w:pPr>
            <w:r w:rsidRPr="00087F00">
              <w:rPr>
                <w:rFonts w:ascii="Century Gothic" w:hAnsi="Century Gothic"/>
              </w:rPr>
              <w:t>Although certification to this module is voluntary, where a company handles e-commerce operations and decides to exclude these activities from the scope of certification, this would be a stated exclusion on its certificate and report.</w:t>
            </w:r>
          </w:p>
          <w:p w14:paraId="756CD01E" w14:textId="2AA2933C" w:rsidR="008134BA" w:rsidRPr="00087F00" w:rsidRDefault="008E6DED" w:rsidP="00616D87">
            <w:pPr>
              <w:pStyle w:val="para"/>
              <w:rPr>
                <w:rFonts w:ascii="Century Gothic" w:hAnsi="Century Gothic"/>
                <w:lang w:eastAsia="en-US"/>
              </w:rPr>
            </w:pPr>
            <w:r w:rsidRPr="00087F00">
              <w:rPr>
                <w:rFonts w:ascii="Century Gothic" w:hAnsi="Century Gothic"/>
              </w:rPr>
              <w:t>Note that distribution networks, including postal, courier and pallet network or less-than-load type operations, are included within scope of this module, but their applicability is limited to the final mile of delivery operations only.</w:t>
            </w:r>
          </w:p>
        </w:tc>
        <w:tc>
          <w:tcPr>
            <w:tcW w:w="713" w:type="dxa"/>
            <w:shd w:val="clear" w:color="auto" w:fill="FFF2CC"/>
          </w:tcPr>
          <w:p w14:paraId="6A791385" w14:textId="77777777" w:rsidR="008134BA" w:rsidRPr="00087F00" w:rsidRDefault="008134BA" w:rsidP="00616D87">
            <w:pPr>
              <w:pStyle w:val="hdg3"/>
              <w:rPr>
                <w:rFonts w:ascii="Century Gothic" w:hAnsi="Century Gothic" w:cs="Arial"/>
                <w:b/>
                <w:bCs/>
                <w:sz w:val="20"/>
              </w:rPr>
            </w:pPr>
          </w:p>
        </w:tc>
      </w:tr>
      <w:tr w:rsidR="001F7141" w:rsidRPr="00087F00" w14:paraId="3C669A1E" w14:textId="77777777" w:rsidTr="001F7141">
        <w:tc>
          <w:tcPr>
            <w:tcW w:w="9385" w:type="dxa"/>
            <w:gridSpan w:val="4"/>
            <w:shd w:val="clear" w:color="auto" w:fill="FFE599"/>
          </w:tcPr>
          <w:p w14:paraId="10CA4FDD" w14:textId="287F9076" w:rsidR="001F7141" w:rsidRPr="00087F00" w:rsidRDefault="007E1E51" w:rsidP="00616D87">
            <w:pPr>
              <w:pStyle w:val="hdg3"/>
              <w:rPr>
                <w:rFonts w:ascii="Century Gothic" w:hAnsi="Century Gothic"/>
              </w:rPr>
            </w:pPr>
            <w:bookmarkStart w:id="88" w:name="_Toc45052006"/>
            <w:r w:rsidRPr="00087F00">
              <w:rPr>
                <w:rFonts w:ascii="Century Gothic" w:hAnsi="Century Gothic" w:cs="Arial"/>
                <w:b/>
                <w:bCs/>
                <w:sz w:val="20"/>
              </w:rPr>
              <w:t>12.1</w:t>
            </w:r>
            <w:r w:rsidRPr="00087F00">
              <w:rPr>
                <w:rFonts w:ascii="Century Gothic" w:hAnsi="Century Gothic" w:cs="Arial"/>
                <w:b/>
                <w:bCs/>
                <w:sz w:val="20"/>
              </w:rPr>
              <w:tab/>
              <w:t>Senior management commitment</w:t>
            </w:r>
            <w:bookmarkEnd w:id="88"/>
          </w:p>
        </w:tc>
      </w:tr>
      <w:tr w:rsidR="008E2CB7" w:rsidRPr="00087F00" w14:paraId="3DDB226B" w14:textId="77777777" w:rsidTr="00681A28">
        <w:tc>
          <w:tcPr>
            <w:tcW w:w="1022" w:type="dxa"/>
            <w:gridSpan w:val="2"/>
            <w:shd w:val="clear" w:color="auto" w:fill="FFF2CC"/>
          </w:tcPr>
          <w:p w14:paraId="30275C2D" w14:textId="53836552" w:rsidR="008E2CB7" w:rsidRPr="00087F00" w:rsidRDefault="00681A28" w:rsidP="00616D87">
            <w:pPr>
              <w:pStyle w:val="para"/>
              <w:rPr>
                <w:rFonts w:ascii="Century Gothic" w:hAnsi="Century Gothic" w:cs="Arial"/>
                <w:sz w:val="18"/>
                <w:szCs w:val="18"/>
              </w:rPr>
            </w:pPr>
            <w:r w:rsidRPr="00087F00">
              <w:rPr>
                <w:rFonts w:ascii="Century Gothic" w:hAnsi="Century Gothic" w:cs="Arial"/>
                <w:b/>
                <w:bCs/>
              </w:rPr>
              <w:t>Statement of Intent</w:t>
            </w:r>
          </w:p>
        </w:tc>
        <w:tc>
          <w:tcPr>
            <w:tcW w:w="7650" w:type="dxa"/>
            <w:shd w:val="clear" w:color="auto" w:fill="FFF2CC"/>
          </w:tcPr>
          <w:p w14:paraId="4540BB79" w14:textId="507B179B" w:rsidR="008E2CB7" w:rsidRPr="00087F00" w:rsidRDefault="009F1BD8" w:rsidP="009F1BD8">
            <w:pPr>
              <w:pStyle w:val="para"/>
              <w:rPr>
                <w:rFonts w:ascii="Century Gothic" w:hAnsi="Century Gothic"/>
              </w:rPr>
            </w:pPr>
            <w:r w:rsidRPr="00087F00">
              <w:rPr>
                <w:rFonts w:ascii="Century Gothic" w:hAnsi="Century Gothic" w:cs="Arial"/>
                <w:b/>
                <w:bCs/>
              </w:rPr>
              <w:t xml:space="preserve">The site’s senior management shall demonstrate that they are fully committed to the implementation of the requirements of this module which are critical to product safety, </w:t>
            </w:r>
            <w:proofErr w:type="gramStart"/>
            <w:r w:rsidRPr="00087F00">
              <w:rPr>
                <w:rFonts w:ascii="Century Gothic" w:hAnsi="Century Gothic" w:cs="Arial"/>
                <w:b/>
                <w:bCs/>
              </w:rPr>
              <w:t>legality</w:t>
            </w:r>
            <w:proofErr w:type="gramEnd"/>
            <w:r w:rsidRPr="00087F00">
              <w:rPr>
                <w:rFonts w:ascii="Century Gothic" w:hAnsi="Century Gothic" w:cs="Arial"/>
                <w:b/>
                <w:bCs/>
              </w:rPr>
              <w:t xml:space="preserve"> and quality.</w:t>
            </w:r>
          </w:p>
        </w:tc>
        <w:tc>
          <w:tcPr>
            <w:tcW w:w="713" w:type="dxa"/>
            <w:shd w:val="clear" w:color="auto" w:fill="FFF2CC"/>
          </w:tcPr>
          <w:p w14:paraId="5F64ECBE" w14:textId="77777777" w:rsidR="008E2CB7" w:rsidRPr="00087F00" w:rsidRDefault="008E2CB7" w:rsidP="00616D87">
            <w:pPr>
              <w:pStyle w:val="para"/>
              <w:rPr>
                <w:rFonts w:ascii="Century Gothic" w:hAnsi="Century Gothic" w:cs="Arial"/>
                <w:sz w:val="18"/>
                <w:szCs w:val="18"/>
              </w:rPr>
            </w:pPr>
          </w:p>
        </w:tc>
      </w:tr>
      <w:tr w:rsidR="00337580" w:rsidRPr="00087F00" w14:paraId="3CBE8A89" w14:textId="77777777" w:rsidTr="00337580">
        <w:tc>
          <w:tcPr>
            <w:tcW w:w="1022" w:type="dxa"/>
            <w:gridSpan w:val="2"/>
            <w:shd w:val="clear" w:color="auto" w:fill="E36C0A"/>
          </w:tcPr>
          <w:p w14:paraId="66D4FAE1" w14:textId="4E66DD23" w:rsidR="00337580" w:rsidRPr="00087F00" w:rsidRDefault="00337580" w:rsidP="00337580">
            <w:pPr>
              <w:pStyle w:val="para"/>
              <w:rPr>
                <w:rFonts w:ascii="Century Gothic" w:hAnsi="Century Gothic" w:cs="Arial"/>
                <w:b/>
                <w:bCs/>
              </w:rPr>
            </w:pPr>
            <w:r w:rsidRPr="00087F00">
              <w:rPr>
                <w:rFonts w:ascii="Century Gothic" w:hAnsi="Century Gothic"/>
              </w:rPr>
              <w:t>12.1.1</w:t>
            </w:r>
          </w:p>
        </w:tc>
        <w:tc>
          <w:tcPr>
            <w:tcW w:w="7650" w:type="dxa"/>
          </w:tcPr>
          <w:p w14:paraId="13A968C0" w14:textId="5B3E53C4" w:rsidR="00337580" w:rsidRPr="00087F00" w:rsidRDefault="00337580" w:rsidP="00337580">
            <w:pPr>
              <w:pStyle w:val="para"/>
              <w:rPr>
                <w:rFonts w:ascii="Century Gothic" w:hAnsi="Century Gothic" w:cs="Arial"/>
                <w:b/>
                <w:bCs/>
              </w:rPr>
            </w:pPr>
            <w:r w:rsidRPr="00087F00">
              <w:rPr>
                <w:rFonts w:ascii="Century Gothic" w:hAnsi="Century Gothic"/>
              </w:rPr>
              <w:t>The company shall be aware of legislation and codes of practice relating to the safe delivery of products ordered via the internet (including e-commerce) to the customer in the country where the product is sold and in the country where the product is to be delivered.</w:t>
            </w:r>
          </w:p>
        </w:tc>
        <w:tc>
          <w:tcPr>
            <w:tcW w:w="713" w:type="dxa"/>
            <w:shd w:val="clear" w:color="auto" w:fill="auto"/>
          </w:tcPr>
          <w:p w14:paraId="65244D83" w14:textId="77777777" w:rsidR="00337580" w:rsidRPr="00087F00" w:rsidRDefault="00337580" w:rsidP="00337580">
            <w:pPr>
              <w:pStyle w:val="para"/>
              <w:rPr>
                <w:rFonts w:ascii="Century Gothic" w:hAnsi="Century Gothic" w:cs="Arial"/>
                <w:sz w:val="18"/>
                <w:szCs w:val="18"/>
              </w:rPr>
            </w:pPr>
          </w:p>
        </w:tc>
      </w:tr>
      <w:tr w:rsidR="008134BA" w:rsidRPr="00087F00" w14:paraId="0741EF83" w14:textId="77777777" w:rsidTr="00616D87">
        <w:tc>
          <w:tcPr>
            <w:tcW w:w="9385" w:type="dxa"/>
            <w:gridSpan w:val="4"/>
          </w:tcPr>
          <w:p w14:paraId="1AC44435" w14:textId="77777777" w:rsidR="008134BA" w:rsidRPr="00087F00" w:rsidRDefault="008134BA" w:rsidP="00616D87">
            <w:pPr>
              <w:pStyle w:val="para"/>
              <w:rPr>
                <w:rFonts w:ascii="Century Gothic" w:hAnsi="Century Gothic" w:cs="Arial"/>
                <w:sz w:val="18"/>
                <w:szCs w:val="18"/>
              </w:rPr>
            </w:pPr>
            <w:r w:rsidRPr="00087F00">
              <w:rPr>
                <w:rFonts w:ascii="Century Gothic" w:hAnsi="Century Gothic" w:cs="Arial"/>
                <w:sz w:val="18"/>
                <w:szCs w:val="18"/>
              </w:rPr>
              <w:t>Comments</w:t>
            </w:r>
          </w:p>
          <w:p w14:paraId="767956DA" w14:textId="77777777" w:rsidR="008134BA" w:rsidRPr="00087F00" w:rsidRDefault="008134BA" w:rsidP="00616D87">
            <w:pPr>
              <w:pStyle w:val="para"/>
              <w:rPr>
                <w:rFonts w:ascii="Century Gothic" w:hAnsi="Century Gothic" w:cs="Arial"/>
                <w:sz w:val="18"/>
                <w:szCs w:val="18"/>
              </w:rPr>
            </w:pPr>
          </w:p>
          <w:p w14:paraId="2805F2D7" w14:textId="77777777" w:rsidR="008134BA" w:rsidRPr="00087F00" w:rsidRDefault="008134BA" w:rsidP="00616D87">
            <w:pPr>
              <w:pStyle w:val="para"/>
              <w:rPr>
                <w:rFonts w:ascii="Century Gothic" w:hAnsi="Century Gothic" w:cs="Arial"/>
                <w:sz w:val="18"/>
                <w:szCs w:val="18"/>
              </w:rPr>
            </w:pPr>
          </w:p>
        </w:tc>
      </w:tr>
      <w:tr w:rsidR="008E2CB7" w:rsidRPr="00087F00" w14:paraId="0D92EAA4" w14:textId="77777777" w:rsidTr="00616D87">
        <w:tc>
          <w:tcPr>
            <w:tcW w:w="9385" w:type="dxa"/>
            <w:gridSpan w:val="4"/>
            <w:shd w:val="clear" w:color="auto" w:fill="FFE599"/>
          </w:tcPr>
          <w:p w14:paraId="07241053" w14:textId="0B156077" w:rsidR="008E2CB7" w:rsidRPr="00087F00" w:rsidRDefault="007B0C4A" w:rsidP="00616D87">
            <w:pPr>
              <w:pStyle w:val="hdg3"/>
              <w:rPr>
                <w:rFonts w:ascii="Century Gothic" w:hAnsi="Century Gothic"/>
              </w:rPr>
            </w:pPr>
            <w:bookmarkStart w:id="89" w:name="_Toc45052007"/>
            <w:r w:rsidRPr="00087F00">
              <w:rPr>
                <w:rFonts w:ascii="Century Gothic" w:hAnsi="Century Gothic" w:cs="Arial"/>
                <w:b/>
                <w:bCs/>
                <w:sz w:val="20"/>
              </w:rPr>
              <w:t>12.2</w:t>
            </w:r>
            <w:r w:rsidRPr="00087F00">
              <w:rPr>
                <w:rFonts w:ascii="Century Gothic" w:hAnsi="Century Gothic" w:cs="Arial"/>
                <w:b/>
                <w:bCs/>
                <w:sz w:val="20"/>
              </w:rPr>
              <w:tab/>
              <w:t>Customer contractual agreement</w:t>
            </w:r>
            <w:bookmarkEnd w:id="89"/>
          </w:p>
        </w:tc>
      </w:tr>
      <w:tr w:rsidR="008E2CB7" w:rsidRPr="00087F00" w14:paraId="168E07DD" w14:textId="77777777" w:rsidTr="00616D87">
        <w:tc>
          <w:tcPr>
            <w:tcW w:w="1022" w:type="dxa"/>
            <w:gridSpan w:val="2"/>
            <w:shd w:val="clear" w:color="auto" w:fill="FFF2CC"/>
          </w:tcPr>
          <w:p w14:paraId="584048AE" w14:textId="11CD210B" w:rsidR="008E2CB7" w:rsidRPr="00087F00" w:rsidRDefault="007B0C4A" w:rsidP="00616D87">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shd w:val="clear" w:color="auto" w:fill="FFF2CC"/>
          </w:tcPr>
          <w:p w14:paraId="35311068" w14:textId="0A924589" w:rsidR="008E2CB7" w:rsidRPr="00087F00" w:rsidRDefault="0076780C" w:rsidP="00616D87">
            <w:pPr>
              <w:pStyle w:val="para"/>
              <w:rPr>
                <w:rFonts w:ascii="Century Gothic" w:hAnsi="Century Gothic"/>
                <w:highlight w:val="lightGray"/>
                <w:lang w:eastAsia="en-US"/>
              </w:rPr>
            </w:pPr>
            <w:r w:rsidRPr="00087F00">
              <w:rPr>
                <w:rFonts w:ascii="Century Gothic" w:hAnsi="Century Gothic" w:cs="Arial"/>
                <w:b/>
                <w:bCs/>
              </w:rPr>
              <w:t>The site’s senior management shall ensure that processes are in place to determine the customer’s expectations, define the requirements according to the legislation in the country of sale and country of delivery, and ensure that these requirements are understood and fully implemented by the relevant personnel.</w:t>
            </w:r>
          </w:p>
        </w:tc>
        <w:tc>
          <w:tcPr>
            <w:tcW w:w="713" w:type="dxa"/>
            <w:shd w:val="clear" w:color="auto" w:fill="FFF2CC"/>
          </w:tcPr>
          <w:p w14:paraId="364F2D6A" w14:textId="77777777" w:rsidR="008E2CB7" w:rsidRPr="00087F00" w:rsidRDefault="008E2CB7" w:rsidP="00616D87">
            <w:pPr>
              <w:pStyle w:val="hdg3"/>
              <w:rPr>
                <w:rFonts w:ascii="Century Gothic" w:hAnsi="Century Gothic" w:cs="Arial"/>
                <w:b/>
                <w:bCs/>
                <w:sz w:val="20"/>
              </w:rPr>
            </w:pPr>
          </w:p>
        </w:tc>
      </w:tr>
      <w:tr w:rsidR="009F5E8D" w:rsidRPr="00087F00" w14:paraId="3B731CF0" w14:textId="77777777" w:rsidTr="009F5E8D">
        <w:tc>
          <w:tcPr>
            <w:tcW w:w="1022" w:type="dxa"/>
            <w:gridSpan w:val="2"/>
            <w:shd w:val="clear" w:color="auto" w:fill="E36C0A"/>
          </w:tcPr>
          <w:p w14:paraId="61D06048" w14:textId="7B9DCDCD" w:rsidR="009F5E8D" w:rsidRPr="00087F00" w:rsidRDefault="009F5E8D" w:rsidP="009F5E8D">
            <w:pPr>
              <w:pStyle w:val="para"/>
              <w:rPr>
                <w:rFonts w:ascii="Century Gothic" w:hAnsi="Century Gothic" w:cs="Arial"/>
                <w:sz w:val="18"/>
                <w:szCs w:val="18"/>
              </w:rPr>
            </w:pPr>
            <w:r w:rsidRPr="00087F00">
              <w:rPr>
                <w:rFonts w:ascii="Century Gothic" w:hAnsi="Century Gothic"/>
              </w:rPr>
              <w:t>12.2.1</w:t>
            </w:r>
          </w:p>
        </w:tc>
        <w:tc>
          <w:tcPr>
            <w:tcW w:w="7650" w:type="dxa"/>
          </w:tcPr>
          <w:p w14:paraId="6FED193F" w14:textId="77777777" w:rsidR="009F5E8D" w:rsidRPr="00087F00" w:rsidRDefault="009F5E8D" w:rsidP="009F5E8D">
            <w:pPr>
              <w:pStyle w:val="para"/>
              <w:rPr>
                <w:rFonts w:ascii="Century Gothic" w:hAnsi="Century Gothic"/>
              </w:rPr>
            </w:pPr>
            <w:r w:rsidRPr="00087F00">
              <w:rPr>
                <w:rFonts w:ascii="Century Gothic" w:hAnsi="Century Gothic"/>
              </w:rPr>
              <w:t>Contracts or formal agreements shall exist between the company and customer which clearly define service expectations and ensure that potential risks associated with the service have been addressed.</w:t>
            </w:r>
          </w:p>
          <w:p w14:paraId="75EE75C0" w14:textId="77777777" w:rsidR="009F5E8D" w:rsidRPr="00087F00" w:rsidRDefault="009F5E8D" w:rsidP="009F5E8D">
            <w:pPr>
              <w:pStyle w:val="para"/>
              <w:rPr>
                <w:rFonts w:ascii="Century Gothic" w:hAnsi="Century Gothic"/>
              </w:rPr>
            </w:pPr>
            <w:r w:rsidRPr="00087F00">
              <w:rPr>
                <w:rFonts w:ascii="Century Gothic" w:hAnsi="Century Gothic"/>
              </w:rPr>
              <w:t>These shall include information on (where appropriate):</w:t>
            </w:r>
          </w:p>
          <w:p w14:paraId="58284E4B" w14:textId="77777777" w:rsidR="009F5E8D" w:rsidRPr="00087F00" w:rsidRDefault="009F5E8D" w:rsidP="009F5E8D">
            <w:pPr>
              <w:pStyle w:val="ListBullet"/>
              <w:tabs>
                <w:tab w:val="clear" w:pos="360"/>
                <w:tab w:val="num" w:pos="644"/>
              </w:tabs>
              <w:spacing w:after="0"/>
              <w:ind w:left="357" w:hanging="357"/>
              <w:rPr>
                <w:rFonts w:ascii="Century Gothic" w:hAnsi="Century Gothic"/>
              </w:rPr>
            </w:pPr>
            <w:r w:rsidRPr="00087F00">
              <w:rPr>
                <w:rFonts w:ascii="Century Gothic" w:hAnsi="Century Gothic"/>
              </w:rPr>
              <w:t>delivery periods</w:t>
            </w:r>
          </w:p>
          <w:p w14:paraId="1D5083B7" w14:textId="77777777" w:rsidR="009F5E8D" w:rsidRPr="00087F00" w:rsidRDefault="009F5E8D" w:rsidP="009F5E8D">
            <w:pPr>
              <w:pStyle w:val="ListBullet"/>
              <w:tabs>
                <w:tab w:val="clear" w:pos="360"/>
                <w:tab w:val="num" w:pos="644"/>
              </w:tabs>
              <w:spacing w:after="0"/>
              <w:ind w:left="357" w:hanging="357"/>
              <w:rPr>
                <w:rFonts w:ascii="Century Gothic" w:hAnsi="Century Gothic"/>
              </w:rPr>
            </w:pPr>
            <w:r w:rsidRPr="00087F00">
              <w:rPr>
                <w:rFonts w:ascii="Century Gothic" w:hAnsi="Century Gothic"/>
              </w:rPr>
              <w:t>specific product-handling instructions</w:t>
            </w:r>
          </w:p>
          <w:p w14:paraId="34D9CF9C" w14:textId="77777777" w:rsidR="009F5E8D" w:rsidRPr="00087F00" w:rsidRDefault="009F5E8D" w:rsidP="009F5E8D">
            <w:pPr>
              <w:pStyle w:val="ListBullet"/>
              <w:tabs>
                <w:tab w:val="clear" w:pos="360"/>
                <w:tab w:val="num" w:pos="644"/>
              </w:tabs>
              <w:spacing w:after="0"/>
              <w:ind w:left="357" w:hanging="357"/>
              <w:rPr>
                <w:rFonts w:ascii="Century Gothic" w:hAnsi="Century Gothic"/>
              </w:rPr>
            </w:pPr>
            <w:r w:rsidRPr="00087F00">
              <w:rPr>
                <w:rFonts w:ascii="Century Gothic" w:hAnsi="Century Gothic"/>
              </w:rPr>
              <w:t>change/cancellation options</w:t>
            </w:r>
          </w:p>
          <w:p w14:paraId="22FE5C21" w14:textId="77777777" w:rsidR="009F5E8D" w:rsidRPr="00087F00" w:rsidRDefault="009F5E8D" w:rsidP="009F5E8D">
            <w:pPr>
              <w:pStyle w:val="ListBullet"/>
              <w:tabs>
                <w:tab w:val="clear" w:pos="360"/>
                <w:tab w:val="num" w:pos="644"/>
              </w:tabs>
              <w:spacing w:after="0"/>
              <w:ind w:left="357" w:hanging="357"/>
              <w:rPr>
                <w:rFonts w:ascii="Century Gothic" w:hAnsi="Century Gothic"/>
              </w:rPr>
            </w:pPr>
            <w:r w:rsidRPr="00087F00">
              <w:rPr>
                <w:rFonts w:ascii="Century Gothic" w:hAnsi="Century Gothic"/>
              </w:rPr>
              <w:t>substitution policy</w:t>
            </w:r>
          </w:p>
          <w:p w14:paraId="4861A0B6" w14:textId="77777777" w:rsidR="009F5E8D" w:rsidRPr="00087F00" w:rsidRDefault="009F5E8D" w:rsidP="009F5E8D">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returns policy</w:t>
            </w:r>
          </w:p>
          <w:p w14:paraId="120A9070" w14:textId="28726A38" w:rsidR="009F5E8D" w:rsidRPr="00087F00" w:rsidRDefault="009F5E8D" w:rsidP="009F5E8D">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contact details.</w:t>
            </w:r>
          </w:p>
        </w:tc>
        <w:tc>
          <w:tcPr>
            <w:tcW w:w="713" w:type="dxa"/>
          </w:tcPr>
          <w:p w14:paraId="3A53C9D7" w14:textId="77777777" w:rsidR="009F5E8D" w:rsidRPr="00087F00" w:rsidRDefault="009F5E8D" w:rsidP="009F5E8D">
            <w:pPr>
              <w:pStyle w:val="para"/>
              <w:rPr>
                <w:rFonts w:ascii="Century Gothic" w:hAnsi="Century Gothic" w:cs="Arial"/>
                <w:sz w:val="18"/>
                <w:szCs w:val="18"/>
              </w:rPr>
            </w:pPr>
          </w:p>
        </w:tc>
      </w:tr>
      <w:tr w:rsidR="009F5E8D" w:rsidRPr="00087F00" w14:paraId="4C8E8CBD" w14:textId="77777777" w:rsidTr="009F5E8D">
        <w:tc>
          <w:tcPr>
            <w:tcW w:w="1022" w:type="dxa"/>
            <w:gridSpan w:val="2"/>
            <w:shd w:val="clear" w:color="auto" w:fill="E36C0A"/>
          </w:tcPr>
          <w:p w14:paraId="2F742DDA" w14:textId="3484081E" w:rsidR="009F5E8D" w:rsidRPr="00087F00" w:rsidRDefault="009F5E8D" w:rsidP="009F5E8D">
            <w:pPr>
              <w:pStyle w:val="para"/>
              <w:rPr>
                <w:rFonts w:ascii="Century Gothic" w:hAnsi="Century Gothic" w:cs="Arial"/>
                <w:sz w:val="18"/>
                <w:szCs w:val="18"/>
              </w:rPr>
            </w:pPr>
            <w:r w:rsidRPr="00087F00">
              <w:rPr>
                <w:rFonts w:ascii="Century Gothic" w:hAnsi="Century Gothic"/>
              </w:rPr>
              <w:t>12.2.2</w:t>
            </w:r>
          </w:p>
        </w:tc>
        <w:tc>
          <w:tcPr>
            <w:tcW w:w="7650" w:type="dxa"/>
          </w:tcPr>
          <w:p w14:paraId="48383E0A" w14:textId="77777777" w:rsidR="009F5E8D" w:rsidRPr="00087F00" w:rsidRDefault="009F5E8D" w:rsidP="009F5E8D">
            <w:pPr>
              <w:pStyle w:val="para"/>
              <w:rPr>
                <w:rFonts w:ascii="Century Gothic" w:hAnsi="Century Gothic"/>
              </w:rPr>
            </w:pPr>
            <w:r w:rsidRPr="00087F00">
              <w:rPr>
                <w:rFonts w:ascii="Century Gothic" w:hAnsi="Century Gothic"/>
              </w:rPr>
              <w:t>Where product information is displayed online, the company shall have documented procedures to verify the accuracy and legality of the product information at the point of display. These shall include, as applicable:</w:t>
            </w:r>
          </w:p>
          <w:p w14:paraId="30B0E8FD" w14:textId="77777777" w:rsidR="009F5E8D" w:rsidRPr="00087F00" w:rsidRDefault="009F5E8D" w:rsidP="009F5E8D">
            <w:pPr>
              <w:pStyle w:val="ListBullet"/>
              <w:tabs>
                <w:tab w:val="clear" w:pos="360"/>
                <w:tab w:val="num" w:pos="644"/>
              </w:tabs>
              <w:spacing w:after="0"/>
              <w:ind w:left="357" w:hanging="357"/>
              <w:rPr>
                <w:rFonts w:ascii="Century Gothic" w:hAnsi="Century Gothic"/>
              </w:rPr>
            </w:pPr>
            <w:r w:rsidRPr="00087F00">
              <w:rPr>
                <w:rFonts w:ascii="Century Gothic" w:hAnsi="Century Gothic"/>
              </w:rPr>
              <w:t>labelling information</w:t>
            </w:r>
          </w:p>
          <w:p w14:paraId="0DE70635" w14:textId="77777777" w:rsidR="009F5E8D" w:rsidRPr="00087F00" w:rsidRDefault="009F5E8D" w:rsidP="009F5E8D">
            <w:pPr>
              <w:pStyle w:val="ListBullet"/>
              <w:tabs>
                <w:tab w:val="clear" w:pos="360"/>
                <w:tab w:val="num" w:pos="644"/>
              </w:tabs>
              <w:spacing w:after="0"/>
              <w:ind w:left="357" w:hanging="357"/>
              <w:rPr>
                <w:rFonts w:ascii="Century Gothic" w:hAnsi="Century Gothic"/>
              </w:rPr>
            </w:pPr>
            <w:r w:rsidRPr="00087F00">
              <w:rPr>
                <w:rFonts w:ascii="Century Gothic" w:hAnsi="Century Gothic"/>
              </w:rPr>
              <w:t>allergen information</w:t>
            </w:r>
          </w:p>
          <w:p w14:paraId="72E5DFFD" w14:textId="77777777" w:rsidR="009F5E8D" w:rsidRPr="00087F00" w:rsidRDefault="009F5E8D" w:rsidP="009F5E8D">
            <w:pPr>
              <w:pStyle w:val="ListBullet"/>
              <w:tabs>
                <w:tab w:val="clear" w:pos="360"/>
                <w:tab w:val="num" w:pos="644"/>
              </w:tabs>
              <w:spacing w:after="0"/>
              <w:ind w:left="357" w:hanging="357"/>
              <w:rPr>
                <w:rFonts w:ascii="Century Gothic" w:hAnsi="Century Gothic"/>
              </w:rPr>
            </w:pPr>
            <w:r w:rsidRPr="00087F00">
              <w:rPr>
                <w:rFonts w:ascii="Century Gothic" w:hAnsi="Century Gothic"/>
              </w:rPr>
              <w:t>compliance with relevant legal compositional requirements</w:t>
            </w:r>
          </w:p>
          <w:p w14:paraId="77CEEAB6" w14:textId="79E627BA" w:rsidR="009F5E8D" w:rsidRPr="00087F00" w:rsidRDefault="009F5E8D" w:rsidP="009F5E8D">
            <w:pPr>
              <w:pStyle w:val="ListBullet"/>
              <w:tabs>
                <w:tab w:val="clear" w:pos="360"/>
                <w:tab w:val="num" w:pos="644"/>
              </w:tabs>
              <w:spacing w:after="0"/>
              <w:ind w:left="357" w:hanging="357"/>
              <w:rPr>
                <w:rFonts w:ascii="Century Gothic" w:hAnsi="Century Gothic"/>
              </w:rPr>
            </w:pPr>
            <w:r w:rsidRPr="00087F00">
              <w:rPr>
                <w:rFonts w:ascii="Century Gothic" w:hAnsi="Century Gothic"/>
              </w:rPr>
              <w:t>compliance with quantity or volume requirements.</w:t>
            </w:r>
          </w:p>
          <w:p w14:paraId="0D8EFF16" w14:textId="77777777" w:rsidR="00EE4AE5" w:rsidRPr="00087F00" w:rsidRDefault="00EE4AE5" w:rsidP="00EE4AE5">
            <w:pPr>
              <w:pStyle w:val="ListBullet"/>
              <w:numPr>
                <w:ilvl w:val="0"/>
                <w:numId w:val="0"/>
              </w:numPr>
              <w:spacing w:after="0"/>
              <w:ind w:left="357"/>
              <w:rPr>
                <w:rFonts w:ascii="Century Gothic" w:hAnsi="Century Gothic"/>
              </w:rPr>
            </w:pPr>
          </w:p>
          <w:p w14:paraId="170FE3A8" w14:textId="580F476B" w:rsidR="009F5E8D" w:rsidRPr="00087F00" w:rsidRDefault="009F5E8D" w:rsidP="009F5E8D">
            <w:pPr>
              <w:pStyle w:val="ListBullet"/>
              <w:numPr>
                <w:ilvl w:val="0"/>
                <w:numId w:val="0"/>
              </w:numPr>
              <w:spacing w:after="0"/>
              <w:rPr>
                <w:rFonts w:ascii="Century Gothic" w:hAnsi="Century Gothic" w:cs="Arial"/>
                <w:sz w:val="18"/>
                <w:szCs w:val="18"/>
              </w:rPr>
            </w:pPr>
            <w:r w:rsidRPr="00087F00">
              <w:rPr>
                <w:rFonts w:ascii="Century Gothic" w:hAnsi="Century Gothic"/>
              </w:rPr>
              <w:t>Where such responsibilities are undertaken by an external service provider, this shall be clearly stated in the service contract, as stated in clause 3.5.1.2.</w:t>
            </w:r>
          </w:p>
        </w:tc>
        <w:tc>
          <w:tcPr>
            <w:tcW w:w="713" w:type="dxa"/>
          </w:tcPr>
          <w:p w14:paraId="579D673E" w14:textId="77777777" w:rsidR="009F5E8D" w:rsidRPr="00087F00" w:rsidRDefault="009F5E8D" w:rsidP="009F5E8D">
            <w:pPr>
              <w:pStyle w:val="para"/>
              <w:rPr>
                <w:rFonts w:ascii="Century Gothic" w:hAnsi="Century Gothic" w:cs="Arial"/>
                <w:sz w:val="18"/>
                <w:szCs w:val="18"/>
              </w:rPr>
            </w:pPr>
          </w:p>
        </w:tc>
      </w:tr>
      <w:tr w:rsidR="008E2CB7" w:rsidRPr="00087F00" w14:paraId="1108B5CA" w14:textId="77777777" w:rsidTr="00616D87">
        <w:tc>
          <w:tcPr>
            <w:tcW w:w="9385" w:type="dxa"/>
            <w:gridSpan w:val="4"/>
          </w:tcPr>
          <w:p w14:paraId="4A2A093D" w14:textId="77777777" w:rsidR="008E2CB7" w:rsidRPr="00087F00" w:rsidRDefault="008E2CB7" w:rsidP="00616D87">
            <w:pPr>
              <w:pStyle w:val="para"/>
              <w:rPr>
                <w:rFonts w:ascii="Century Gothic" w:hAnsi="Century Gothic" w:cs="Arial"/>
                <w:sz w:val="18"/>
                <w:szCs w:val="18"/>
              </w:rPr>
            </w:pPr>
            <w:r w:rsidRPr="00087F00">
              <w:rPr>
                <w:rFonts w:ascii="Century Gothic" w:hAnsi="Century Gothic" w:cs="Arial"/>
                <w:sz w:val="18"/>
                <w:szCs w:val="18"/>
              </w:rPr>
              <w:t>Comments</w:t>
            </w:r>
          </w:p>
          <w:p w14:paraId="49B15222" w14:textId="77777777" w:rsidR="008E2CB7" w:rsidRPr="00087F00" w:rsidRDefault="008E2CB7" w:rsidP="00616D87">
            <w:pPr>
              <w:pStyle w:val="para"/>
              <w:rPr>
                <w:rFonts w:ascii="Century Gothic" w:hAnsi="Century Gothic" w:cs="Arial"/>
                <w:sz w:val="18"/>
                <w:szCs w:val="18"/>
              </w:rPr>
            </w:pPr>
          </w:p>
          <w:p w14:paraId="32A8CE8D" w14:textId="77777777" w:rsidR="008E2CB7" w:rsidRPr="00087F00" w:rsidRDefault="008E2CB7" w:rsidP="00616D87">
            <w:pPr>
              <w:pStyle w:val="para"/>
              <w:rPr>
                <w:rFonts w:ascii="Century Gothic" w:hAnsi="Century Gothic" w:cs="Arial"/>
                <w:sz w:val="18"/>
                <w:szCs w:val="18"/>
              </w:rPr>
            </w:pPr>
          </w:p>
        </w:tc>
      </w:tr>
      <w:tr w:rsidR="008E2CB7" w:rsidRPr="00087F00" w14:paraId="199CA8AA" w14:textId="77777777" w:rsidTr="00616D87">
        <w:tc>
          <w:tcPr>
            <w:tcW w:w="9385" w:type="dxa"/>
            <w:gridSpan w:val="4"/>
            <w:shd w:val="clear" w:color="auto" w:fill="FFE599"/>
          </w:tcPr>
          <w:p w14:paraId="04DC7C64" w14:textId="5257842B" w:rsidR="008E2CB7" w:rsidRPr="00087F00" w:rsidRDefault="0059047A" w:rsidP="00616D87">
            <w:pPr>
              <w:pStyle w:val="hdg3"/>
              <w:rPr>
                <w:rFonts w:ascii="Century Gothic" w:hAnsi="Century Gothic"/>
              </w:rPr>
            </w:pPr>
            <w:bookmarkStart w:id="90" w:name="_Toc45052008"/>
            <w:r w:rsidRPr="00087F00">
              <w:rPr>
                <w:rFonts w:ascii="Century Gothic" w:hAnsi="Century Gothic" w:cs="Arial"/>
                <w:b/>
                <w:bCs/>
                <w:sz w:val="20"/>
              </w:rPr>
              <w:t>12.3</w:t>
            </w:r>
            <w:r w:rsidRPr="00087F00">
              <w:rPr>
                <w:rFonts w:ascii="Century Gothic" w:hAnsi="Century Gothic" w:cs="Arial"/>
                <w:b/>
                <w:bCs/>
                <w:sz w:val="20"/>
              </w:rPr>
              <w:tab/>
              <w:t>Traceability and mass balance</w:t>
            </w:r>
            <w:bookmarkEnd w:id="90"/>
          </w:p>
        </w:tc>
      </w:tr>
      <w:tr w:rsidR="008E2CB7" w:rsidRPr="00087F00" w14:paraId="2C129123" w14:textId="77777777" w:rsidTr="00616D87">
        <w:tc>
          <w:tcPr>
            <w:tcW w:w="1022" w:type="dxa"/>
            <w:gridSpan w:val="2"/>
            <w:shd w:val="clear" w:color="auto" w:fill="FFF2CC"/>
          </w:tcPr>
          <w:p w14:paraId="29FF308D" w14:textId="16B94ABA" w:rsidR="008E2CB7" w:rsidRPr="00087F00" w:rsidRDefault="006F16D5" w:rsidP="00616D87">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shd w:val="clear" w:color="auto" w:fill="FFF2CC"/>
          </w:tcPr>
          <w:p w14:paraId="3DF6688D" w14:textId="1128336D" w:rsidR="008E2CB7" w:rsidRPr="00087F00" w:rsidRDefault="006F16D5" w:rsidP="00616D87">
            <w:pPr>
              <w:pStyle w:val="para"/>
              <w:rPr>
                <w:rFonts w:ascii="Century Gothic" w:hAnsi="Century Gothic"/>
                <w:lang w:eastAsia="en-US"/>
              </w:rPr>
            </w:pPr>
            <w:r w:rsidRPr="00087F00">
              <w:rPr>
                <w:rFonts w:ascii="Century Gothic" w:hAnsi="Century Gothic" w:cs="Arial"/>
                <w:b/>
                <w:bCs/>
              </w:rPr>
              <w:t xml:space="preserve">The site shall be able to trace products sold online through order receipt, picking, packaging, </w:t>
            </w:r>
            <w:proofErr w:type="gramStart"/>
            <w:r w:rsidRPr="00087F00">
              <w:rPr>
                <w:rFonts w:ascii="Century Gothic" w:hAnsi="Century Gothic" w:cs="Arial"/>
                <w:b/>
                <w:bCs/>
              </w:rPr>
              <w:t>distribution</w:t>
            </w:r>
            <w:proofErr w:type="gramEnd"/>
            <w:r w:rsidRPr="00087F00">
              <w:rPr>
                <w:rFonts w:ascii="Century Gothic" w:hAnsi="Century Gothic" w:cs="Arial"/>
                <w:b/>
                <w:bCs/>
              </w:rPr>
              <w:t xml:space="preserve"> and delivery to customer, including any returns and vice versa.</w:t>
            </w:r>
          </w:p>
        </w:tc>
        <w:tc>
          <w:tcPr>
            <w:tcW w:w="713" w:type="dxa"/>
            <w:shd w:val="clear" w:color="auto" w:fill="FFF2CC"/>
          </w:tcPr>
          <w:p w14:paraId="3115CAD1" w14:textId="77777777" w:rsidR="008E2CB7" w:rsidRPr="00087F00" w:rsidRDefault="008E2CB7" w:rsidP="00616D87">
            <w:pPr>
              <w:pStyle w:val="hdg3"/>
              <w:rPr>
                <w:rFonts w:ascii="Century Gothic" w:hAnsi="Century Gothic" w:cs="Arial"/>
                <w:b/>
                <w:bCs/>
                <w:sz w:val="20"/>
              </w:rPr>
            </w:pPr>
          </w:p>
        </w:tc>
      </w:tr>
      <w:tr w:rsidR="00B406D5" w:rsidRPr="00087F00" w14:paraId="3749C352" w14:textId="77777777" w:rsidTr="00B406D5">
        <w:tc>
          <w:tcPr>
            <w:tcW w:w="1022" w:type="dxa"/>
            <w:gridSpan w:val="2"/>
            <w:shd w:val="clear" w:color="auto" w:fill="E36C0A"/>
          </w:tcPr>
          <w:p w14:paraId="5F56C40E" w14:textId="076E8814" w:rsidR="00B406D5" w:rsidRPr="00087F00" w:rsidRDefault="00B406D5" w:rsidP="00B406D5">
            <w:pPr>
              <w:pStyle w:val="para"/>
              <w:rPr>
                <w:rFonts w:ascii="Century Gothic" w:hAnsi="Century Gothic" w:cs="Arial"/>
                <w:sz w:val="18"/>
                <w:szCs w:val="18"/>
              </w:rPr>
            </w:pPr>
            <w:r w:rsidRPr="00087F00">
              <w:rPr>
                <w:rFonts w:ascii="Century Gothic" w:hAnsi="Century Gothic"/>
              </w:rPr>
              <w:t>12.3.1</w:t>
            </w:r>
          </w:p>
        </w:tc>
        <w:tc>
          <w:tcPr>
            <w:tcW w:w="7650" w:type="dxa"/>
          </w:tcPr>
          <w:p w14:paraId="1EAC2CD9" w14:textId="36672BAD" w:rsidR="00B406D5" w:rsidRPr="00087F00" w:rsidRDefault="00B406D5" w:rsidP="00B406D5">
            <w:pPr>
              <w:pStyle w:val="ListBullet"/>
              <w:numPr>
                <w:ilvl w:val="0"/>
                <w:numId w:val="0"/>
              </w:numPr>
              <w:spacing w:after="0"/>
              <w:rPr>
                <w:rFonts w:ascii="Century Gothic" w:hAnsi="Century Gothic" w:cs="Arial"/>
                <w:sz w:val="18"/>
                <w:szCs w:val="18"/>
              </w:rPr>
            </w:pPr>
            <w:r w:rsidRPr="00087F00">
              <w:rPr>
                <w:rFonts w:ascii="Century Gothic" w:hAnsi="Century Gothic"/>
              </w:rPr>
              <w:t>The site shall test the traceability system across the range of product groups sold online to ensure traceability can be determined from the customer’s order through to delivery to the customer and vice versa, including quantity check/mass balance tests. The traceability test shall include a summary of the documents that shall be referenced during the test, and clearly show the links between them.</w:t>
            </w:r>
          </w:p>
        </w:tc>
        <w:tc>
          <w:tcPr>
            <w:tcW w:w="713" w:type="dxa"/>
          </w:tcPr>
          <w:p w14:paraId="4E41398D" w14:textId="77777777" w:rsidR="00B406D5" w:rsidRPr="00087F00" w:rsidRDefault="00B406D5" w:rsidP="00B406D5">
            <w:pPr>
              <w:pStyle w:val="para"/>
              <w:rPr>
                <w:rFonts w:ascii="Century Gothic" w:hAnsi="Century Gothic" w:cs="Arial"/>
                <w:sz w:val="18"/>
                <w:szCs w:val="18"/>
              </w:rPr>
            </w:pPr>
          </w:p>
        </w:tc>
      </w:tr>
      <w:tr w:rsidR="00B406D5" w:rsidRPr="00087F00" w14:paraId="12C39F75" w14:textId="77777777" w:rsidTr="00B406D5">
        <w:tc>
          <w:tcPr>
            <w:tcW w:w="1022" w:type="dxa"/>
            <w:gridSpan w:val="2"/>
            <w:shd w:val="clear" w:color="auto" w:fill="E36C0A"/>
          </w:tcPr>
          <w:p w14:paraId="6DAD149B" w14:textId="2F035F78" w:rsidR="00B406D5" w:rsidRPr="00087F00" w:rsidRDefault="00B406D5" w:rsidP="00B406D5">
            <w:pPr>
              <w:pStyle w:val="para"/>
              <w:rPr>
                <w:rFonts w:ascii="Century Gothic" w:hAnsi="Century Gothic" w:cs="Arial"/>
                <w:sz w:val="18"/>
                <w:szCs w:val="18"/>
              </w:rPr>
            </w:pPr>
            <w:r w:rsidRPr="00087F00">
              <w:rPr>
                <w:rFonts w:ascii="Century Gothic" w:hAnsi="Century Gothic"/>
              </w:rPr>
              <w:t>12.3.2</w:t>
            </w:r>
          </w:p>
        </w:tc>
        <w:tc>
          <w:tcPr>
            <w:tcW w:w="7650" w:type="dxa"/>
          </w:tcPr>
          <w:p w14:paraId="23FC7DD7" w14:textId="2F724D58" w:rsidR="00B406D5" w:rsidRPr="00087F00" w:rsidRDefault="00B406D5" w:rsidP="00B406D5">
            <w:pPr>
              <w:pStyle w:val="ListBullet"/>
              <w:numPr>
                <w:ilvl w:val="0"/>
                <w:numId w:val="0"/>
              </w:numPr>
              <w:spacing w:after="0"/>
              <w:rPr>
                <w:rFonts w:ascii="Century Gothic" w:hAnsi="Century Gothic" w:cs="Arial"/>
                <w:sz w:val="18"/>
                <w:szCs w:val="18"/>
              </w:rPr>
            </w:pPr>
            <w:r w:rsidRPr="00087F00">
              <w:rPr>
                <w:rFonts w:ascii="Century Gothic" w:hAnsi="Century Gothic"/>
              </w:rPr>
              <w:t>The test shall occur at a predetermined frequency, at a minimum annually, and results shall be retained for inspection. Traceability shall be achieved within 4 hours of notification.</w:t>
            </w:r>
          </w:p>
        </w:tc>
        <w:tc>
          <w:tcPr>
            <w:tcW w:w="713" w:type="dxa"/>
          </w:tcPr>
          <w:p w14:paraId="28745A94" w14:textId="77777777" w:rsidR="00B406D5" w:rsidRPr="00087F00" w:rsidRDefault="00B406D5" w:rsidP="00B406D5">
            <w:pPr>
              <w:pStyle w:val="para"/>
              <w:rPr>
                <w:rFonts w:ascii="Century Gothic" w:hAnsi="Century Gothic" w:cs="Arial"/>
                <w:sz w:val="18"/>
                <w:szCs w:val="18"/>
              </w:rPr>
            </w:pPr>
          </w:p>
        </w:tc>
      </w:tr>
      <w:tr w:rsidR="008E2CB7" w:rsidRPr="00087F00" w14:paraId="1ACBB198" w14:textId="77777777" w:rsidTr="00616D87">
        <w:tc>
          <w:tcPr>
            <w:tcW w:w="9385" w:type="dxa"/>
            <w:gridSpan w:val="4"/>
          </w:tcPr>
          <w:p w14:paraId="23D6E640" w14:textId="77777777" w:rsidR="008E2CB7" w:rsidRPr="00087F00" w:rsidRDefault="008E2CB7" w:rsidP="00616D87">
            <w:pPr>
              <w:pStyle w:val="para"/>
              <w:rPr>
                <w:rFonts w:ascii="Century Gothic" w:hAnsi="Century Gothic" w:cs="Arial"/>
                <w:sz w:val="18"/>
                <w:szCs w:val="18"/>
              </w:rPr>
            </w:pPr>
            <w:r w:rsidRPr="00087F00">
              <w:rPr>
                <w:rFonts w:ascii="Century Gothic" w:hAnsi="Century Gothic" w:cs="Arial"/>
                <w:sz w:val="18"/>
                <w:szCs w:val="18"/>
              </w:rPr>
              <w:t>Comments</w:t>
            </w:r>
          </w:p>
          <w:p w14:paraId="064BE757" w14:textId="77777777" w:rsidR="008E2CB7" w:rsidRPr="00087F00" w:rsidRDefault="008E2CB7" w:rsidP="00616D87">
            <w:pPr>
              <w:pStyle w:val="para"/>
              <w:rPr>
                <w:rFonts w:ascii="Century Gothic" w:hAnsi="Century Gothic" w:cs="Arial"/>
                <w:sz w:val="18"/>
                <w:szCs w:val="18"/>
              </w:rPr>
            </w:pPr>
          </w:p>
          <w:p w14:paraId="28F6B006" w14:textId="77777777" w:rsidR="008E2CB7" w:rsidRPr="00087F00" w:rsidRDefault="008E2CB7" w:rsidP="00616D87">
            <w:pPr>
              <w:pStyle w:val="para"/>
              <w:rPr>
                <w:rFonts w:ascii="Century Gothic" w:hAnsi="Century Gothic" w:cs="Arial"/>
                <w:sz w:val="18"/>
                <w:szCs w:val="18"/>
              </w:rPr>
            </w:pPr>
          </w:p>
        </w:tc>
      </w:tr>
      <w:tr w:rsidR="008E2CB7" w:rsidRPr="00087F00" w14:paraId="39372181" w14:textId="77777777" w:rsidTr="00616D87">
        <w:tc>
          <w:tcPr>
            <w:tcW w:w="9385" w:type="dxa"/>
            <w:gridSpan w:val="4"/>
            <w:shd w:val="clear" w:color="auto" w:fill="FFE599"/>
          </w:tcPr>
          <w:p w14:paraId="1368DEC7" w14:textId="2B48ADDF" w:rsidR="008E2CB7" w:rsidRPr="00087F00" w:rsidRDefault="00C74B9E" w:rsidP="00616D87">
            <w:pPr>
              <w:pStyle w:val="hdg3"/>
              <w:rPr>
                <w:rFonts w:ascii="Century Gothic" w:hAnsi="Century Gothic"/>
              </w:rPr>
            </w:pPr>
            <w:bookmarkStart w:id="91" w:name="_Toc45052009"/>
            <w:r w:rsidRPr="00087F00">
              <w:rPr>
                <w:rFonts w:ascii="Century Gothic" w:hAnsi="Century Gothic" w:cs="Arial"/>
                <w:b/>
                <w:bCs/>
                <w:sz w:val="20"/>
              </w:rPr>
              <w:t>12.4</w:t>
            </w:r>
            <w:r w:rsidRPr="00087F00">
              <w:rPr>
                <w:rFonts w:ascii="Century Gothic" w:hAnsi="Century Gothic" w:cs="Arial"/>
                <w:b/>
                <w:bCs/>
                <w:sz w:val="20"/>
              </w:rPr>
              <w:tab/>
              <w:t>Product handling and returns</w:t>
            </w:r>
            <w:bookmarkEnd w:id="91"/>
          </w:p>
        </w:tc>
      </w:tr>
      <w:tr w:rsidR="008E2CB7" w:rsidRPr="00087F00" w14:paraId="50080C0D" w14:textId="77777777" w:rsidTr="00616D87">
        <w:tc>
          <w:tcPr>
            <w:tcW w:w="1022" w:type="dxa"/>
            <w:gridSpan w:val="2"/>
            <w:shd w:val="clear" w:color="auto" w:fill="FFF2CC"/>
          </w:tcPr>
          <w:p w14:paraId="130D27F5" w14:textId="0B3F2382" w:rsidR="008E2CB7" w:rsidRPr="00087F00" w:rsidRDefault="00C24F66" w:rsidP="00616D87">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shd w:val="clear" w:color="auto" w:fill="FFF2CC"/>
          </w:tcPr>
          <w:p w14:paraId="7AC2B087" w14:textId="3ED16757" w:rsidR="008E2CB7" w:rsidRPr="00087F00" w:rsidRDefault="00C24F66" w:rsidP="00616D87">
            <w:pPr>
              <w:pStyle w:val="para"/>
              <w:rPr>
                <w:rFonts w:ascii="Century Gothic" w:hAnsi="Century Gothic"/>
                <w:lang w:eastAsia="en-US"/>
              </w:rPr>
            </w:pPr>
            <w:r w:rsidRPr="00087F00">
              <w:rPr>
                <w:rFonts w:ascii="Century Gothic" w:hAnsi="Century Gothic" w:cs="Arial"/>
                <w:b/>
                <w:bCs/>
              </w:rPr>
              <w:t>The site shall operate to procedures and/or work instructions that ensure the handling of consistently safe and legal product with the desired quality characteristics, in compliance with the HARA or HACCP plan.</w:t>
            </w:r>
          </w:p>
        </w:tc>
        <w:tc>
          <w:tcPr>
            <w:tcW w:w="713" w:type="dxa"/>
            <w:shd w:val="clear" w:color="auto" w:fill="FFF2CC"/>
          </w:tcPr>
          <w:p w14:paraId="19FB12AC" w14:textId="77777777" w:rsidR="008E2CB7" w:rsidRPr="00087F00" w:rsidRDefault="008E2CB7" w:rsidP="00616D87">
            <w:pPr>
              <w:pStyle w:val="hdg3"/>
              <w:rPr>
                <w:rFonts w:ascii="Century Gothic" w:hAnsi="Century Gothic" w:cs="Arial"/>
                <w:b/>
                <w:bCs/>
                <w:sz w:val="20"/>
              </w:rPr>
            </w:pPr>
          </w:p>
        </w:tc>
      </w:tr>
      <w:tr w:rsidR="00151B27" w:rsidRPr="00087F00" w14:paraId="06126064" w14:textId="77777777" w:rsidTr="00E515E5">
        <w:tc>
          <w:tcPr>
            <w:tcW w:w="511" w:type="dxa"/>
            <w:shd w:val="clear" w:color="auto" w:fill="E36C0A"/>
          </w:tcPr>
          <w:p w14:paraId="07FBBC49" w14:textId="74805FBE" w:rsidR="00151B27" w:rsidRPr="00087F00" w:rsidRDefault="00151B27" w:rsidP="00151B27">
            <w:pPr>
              <w:pStyle w:val="para"/>
              <w:rPr>
                <w:rFonts w:ascii="Century Gothic" w:hAnsi="Century Gothic" w:cs="Arial"/>
                <w:sz w:val="18"/>
                <w:szCs w:val="18"/>
              </w:rPr>
            </w:pPr>
            <w:r w:rsidRPr="00087F00">
              <w:rPr>
                <w:rFonts w:ascii="Century Gothic" w:hAnsi="Century Gothic" w:cs="Arial"/>
                <w:sz w:val="18"/>
                <w:szCs w:val="18"/>
              </w:rPr>
              <w:t>12.4.1</w:t>
            </w:r>
          </w:p>
        </w:tc>
        <w:tc>
          <w:tcPr>
            <w:tcW w:w="511" w:type="dxa"/>
            <w:shd w:val="clear" w:color="auto" w:fill="FBD4B4"/>
          </w:tcPr>
          <w:p w14:paraId="5FC33812" w14:textId="484B334C" w:rsidR="00151B27" w:rsidRPr="00087F00" w:rsidRDefault="00151B27" w:rsidP="00151B27">
            <w:pPr>
              <w:pStyle w:val="para"/>
              <w:rPr>
                <w:rFonts w:ascii="Century Gothic" w:hAnsi="Century Gothic" w:cs="Arial"/>
                <w:sz w:val="18"/>
                <w:szCs w:val="18"/>
              </w:rPr>
            </w:pPr>
          </w:p>
        </w:tc>
        <w:tc>
          <w:tcPr>
            <w:tcW w:w="7650" w:type="dxa"/>
          </w:tcPr>
          <w:p w14:paraId="59F10914" w14:textId="77777777" w:rsidR="00151B27" w:rsidRPr="00087F00" w:rsidRDefault="00151B27" w:rsidP="00151B27">
            <w:pPr>
              <w:pStyle w:val="para"/>
              <w:rPr>
                <w:rFonts w:ascii="Century Gothic" w:hAnsi="Century Gothic"/>
              </w:rPr>
            </w:pPr>
            <w:r w:rsidRPr="00087F00">
              <w:rPr>
                <w:rFonts w:ascii="Century Gothic" w:hAnsi="Century Gothic"/>
              </w:rPr>
              <w:t xml:space="preserve">Documented process specifications and/or work instructions shall be available for the key process steps involved in the packaging of products to ensure product safety, </w:t>
            </w:r>
            <w:proofErr w:type="gramStart"/>
            <w:r w:rsidRPr="00087F00">
              <w:rPr>
                <w:rFonts w:ascii="Century Gothic" w:hAnsi="Century Gothic"/>
              </w:rPr>
              <w:t>legality</w:t>
            </w:r>
            <w:proofErr w:type="gramEnd"/>
            <w:r w:rsidRPr="00087F00">
              <w:rPr>
                <w:rFonts w:ascii="Century Gothic" w:hAnsi="Century Gothic"/>
              </w:rPr>
              <w:t xml:space="preserve"> and quality. The specifications and/or work instructions (as appropriate) shall include:</w:t>
            </w:r>
          </w:p>
          <w:p w14:paraId="0EF62A79" w14:textId="77777777" w:rsidR="00151B27" w:rsidRPr="00087F00" w:rsidRDefault="00151B27" w:rsidP="00151B27">
            <w:pPr>
              <w:pStyle w:val="ListBullet"/>
              <w:tabs>
                <w:tab w:val="clear" w:pos="360"/>
                <w:tab w:val="num" w:pos="644"/>
              </w:tabs>
              <w:spacing w:after="0"/>
              <w:ind w:left="357" w:hanging="357"/>
              <w:rPr>
                <w:rFonts w:ascii="Century Gothic" w:hAnsi="Century Gothic"/>
              </w:rPr>
            </w:pPr>
            <w:r w:rsidRPr="00087F00">
              <w:rPr>
                <w:rFonts w:ascii="Century Gothic" w:hAnsi="Century Gothic"/>
              </w:rPr>
              <w:t>special handling requirements for incompatible products</w:t>
            </w:r>
          </w:p>
          <w:p w14:paraId="14C80E25" w14:textId="77777777" w:rsidR="00151B27" w:rsidRPr="00087F00" w:rsidRDefault="00151B27" w:rsidP="00151B27">
            <w:pPr>
              <w:pStyle w:val="ListBullet"/>
              <w:tabs>
                <w:tab w:val="clear" w:pos="360"/>
                <w:tab w:val="num" w:pos="644"/>
              </w:tabs>
              <w:spacing w:after="0"/>
              <w:ind w:left="357" w:hanging="357"/>
              <w:rPr>
                <w:rFonts w:ascii="Century Gothic" w:hAnsi="Century Gothic"/>
              </w:rPr>
            </w:pPr>
            <w:r w:rsidRPr="00087F00">
              <w:rPr>
                <w:rFonts w:ascii="Century Gothic" w:hAnsi="Century Gothic"/>
              </w:rPr>
              <w:t>restrictions on mixed loads</w:t>
            </w:r>
          </w:p>
          <w:p w14:paraId="59D35F08" w14:textId="77777777" w:rsidR="00151B27" w:rsidRPr="00087F00" w:rsidRDefault="00151B27" w:rsidP="00151B27">
            <w:pPr>
              <w:pStyle w:val="ListBullet"/>
              <w:tabs>
                <w:tab w:val="clear" w:pos="360"/>
                <w:tab w:val="num" w:pos="644"/>
              </w:tabs>
              <w:spacing w:after="0"/>
              <w:ind w:left="357" w:hanging="357"/>
              <w:rPr>
                <w:rFonts w:ascii="Century Gothic" w:hAnsi="Century Gothic"/>
              </w:rPr>
            </w:pPr>
            <w:r w:rsidRPr="00087F00">
              <w:rPr>
                <w:rFonts w:ascii="Century Gothic" w:hAnsi="Century Gothic"/>
              </w:rPr>
              <w:t>temperature limits for temperature-sensitive products</w:t>
            </w:r>
          </w:p>
          <w:p w14:paraId="1CF19B96" w14:textId="77777777" w:rsidR="00151B27" w:rsidRPr="00087F00" w:rsidRDefault="00151B27" w:rsidP="00151B27">
            <w:pPr>
              <w:pStyle w:val="ListBullet"/>
              <w:tabs>
                <w:tab w:val="clear" w:pos="360"/>
                <w:tab w:val="num" w:pos="644"/>
              </w:tabs>
              <w:spacing w:after="0"/>
              <w:ind w:left="357" w:hanging="357"/>
              <w:rPr>
                <w:rFonts w:ascii="Century Gothic" w:hAnsi="Century Gothic"/>
              </w:rPr>
            </w:pPr>
            <w:r w:rsidRPr="00087F00">
              <w:rPr>
                <w:rFonts w:ascii="Century Gothic" w:hAnsi="Century Gothic"/>
              </w:rPr>
              <w:t>managing unforeseen delays</w:t>
            </w:r>
          </w:p>
          <w:p w14:paraId="7BEA8F9F" w14:textId="77777777" w:rsidR="00151B27" w:rsidRPr="00087F00" w:rsidRDefault="00151B27" w:rsidP="00151B27">
            <w:pPr>
              <w:pStyle w:val="ListBullet"/>
              <w:tabs>
                <w:tab w:val="clear" w:pos="360"/>
                <w:tab w:val="num" w:pos="644"/>
              </w:tabs>
              <w:spacing w:after="0"/>
              <w:ind w:left="357" w:hanging="357"/>
              <w:rPr>
                <w:rFonts w:ascii="Century Gothic" w:hAnsi="Century Gothic"/>
              </w:rPr>
            </w:pPr>
            <w:r w:rsidRPr="00087F00">
              <w:rPr>
                <w:rFonts w:ascii="Century Gothic" w:hAnsi="Century Gothic"/>
              </w:rPr>
              <w:t>special packaging formats and the packaging material to be used</w:t>
            </w:r>
          </w:p>
          <w:p w14:paraId="7094C790" w14:textId="77777777" w:rsidR="00151B27" w:rsidRPr="00087F00" w:rsidRDefault="00151B27" w:rsidP="00151B27">
            <w:pPr>
              <w:pStyle w:val="ListBullet"/>
              <w:tabs>
                <w:tab w:val="clear" w:pos="360"/>
                <w:tab w:val="num" w:pos="644"/>
              </w:tabs>
              <w:spacing w:after="0"/>
              <w:ind w:left="357" w:hanging="357"/>
              <w:rPr>
                <w:rFonts w:ascii="Century Gothic" w:hAnsi="Century Gothic"/>
              </w:rPr>
            </w:pPr>
            <w:r w:rsidRPr="00087F00">
              <w:rPr>
                <w:rFonts w:ascii="Century Gothic" w:hAnsi="Century Gothic"/>
              </w:rPr>
              <w:t>damages/reject criteria</w:t>
            </w:r>
          </w:p>
          <w:p w14:paraId="16B8C272" w14:textId="77777777" w:rsidR="00151B27" w:rsidRPr="00087F00" w:rsidRDefault="00151B27" w:rsidP="00151B27">
            <w:pPr>
              <w:pStyle w:val="ListBullet"/>
              <w:tabs>
                <w:tab w:val="clear" w:pos="360"/>
                <w:tab w:val="num" w:pos="644"/>
              </w:tabs>
              <w:spacing w:after="0"/>
              <w:ind w:left="357" w:hanging="357"/>
              <w:rPr>
                <w:rFonts w:ascii="Century Gothic" w:hAnsi="Century Gothic"/>
              </w:rPr>
            </w:pPr>
            <w:r w:rsidRPr="00087F00">
              <w:rPr>
                <w:rFonts w:ascii="Century Gothic" w:hAnsi="Century Gothic"/>
              </w:rPr>
              <w:t>labelling instructions</w:t>
            </w:r>
          </w:p>
          <w:p w14:paraId="49084EE1" w14:textId="77777777" w:rsidR="00151B27" w:rsidRPr="00087F00" w:rsidRDefault="00151B27" w:rsidP="00151B27">
            <w:pPr>
              <w:pStyle w:val="ListBullet"/>
              <w:tabs>
                <w:tab w:val="clear" w:pos="360"/>
                <w:tab w:val="num" w:pos="644"/>
              </w:tabs>
              <w:spacing w:after="0"/>
              <w:ind w:left="357" w:hanging="357"/>
              <w:rPr>
                <w:rFonts w:ascii="Century Gothic" w:hAnsi="Century Gothic"/>
              </w:rPr>
            </w:pPr>
            <w:r w:rsidRPr="00087F00">
              <w:rPr>
                <w:rFonts w:ascii="Century Gothic" w:hAnsi="Century Gothic"/>
              </w:rPr>
              <w:t>coding and shelf-life marking</w:t>
            </w:r>
          </w:p>
          <w:p w14:paraId="5EC6E1CE" w14:textId="01F30AA8" w:rsidR="00151B27" w:rsidRPr="00087F00" w:rsidRDefault="00151B27" w:rsidP="00151B27">
            <w:pPr>
              <w:pStyle w:val="ListBullet"/>
              <w:tabs>
                <w:tab w:val="clear" w:pos="360"/>
                <w:tab w:val="num" w:pos="644"/>
              </w:tabs>
              <w:spacing w:after="0"/>
              <w:ind w:left="357" w:hanging="357"/>
              <w:rPr>
                <w:rFonts w:ascii="Century Gothic" w:hAnsi="Century Gothic"/>
              </w:rPr>
            </w:pPr>
            <w:r w:rsidRPr="00087F00">
              <w:rPr>
                <w:rFonts w:ascii="Century Gothic" w:hAnsi="Century Gothic"/>
              </w:rPr>
              <w:t>any additional prerequisites/control points identified in the HARA or HACCP plan.</w:t>
            </w:r>
          </w:p>
          <w:p w14:paraId="63EC86C7" w14:textId="77777777" w:rsidR="00151B27" w:rsidRPr="00087F00" w:rsidRDefault="00151B27" w:rsidP="00151B27">
            <w:pPr>
              <w:pStyle w:val="ListBullet"/>
              <w:numPr>
                <w:ilvl w:val="0"/>
                <w:numId w:val="0"/>
              </w:numPr>
              <w:spacing w:after="0"/>
              <w:ind w:left="357"/>
              <w:rPr>
                <w:rFonts w:ascii="Century Gothic" w:hAnsi="Century Gothic"/>
              </w:rPr>
            </w:pPr>
          </w:p>
          <w:p w14:paraId="5F4AF336" w14:textId="0ED19466" w:rsidR="00151B27" w:rsidRPr="00087F00" w:rsidRDefault="00151B27" w:rsidP="00151B27">
            <w:pPr>
              <w:pStyle w:val="ListBullet"/>
              <w:numPr>
                <w:ilvl w:val="0"/>
                <w:numId w:val="0"/>
              </w:numPr>
              <w:spacing w:after="0"/>
              <w:rPr>
                <w:rFonts w:ascii="Century Gothic" w:hAnsi="Century Gothic" w:cs="Arial"/>
                <w:sz w:val="18"/>
                <w:szCs w:val="18"/>
              </w:rPr>
            </w:pPr>
            <w:r w:rsidRPr="00087F00">
              <w:rPr>
                <w:rFonts w:ascii="Century Gothic" w:hAnsi="Century Gothic"/>
              </w:rPr>
              <w:t>The process specifications and/or work instructions shall be made available and understood by the relevant staff.</w:t>
            </w:r>
          </w:p>
        </w:tc>
        <w:tc>
          <w:tcPr>
            <w:tcW w:w="713" w:type="dxa"/>
          </w:tcPr>
          <w:p w14:paraId="5961554D" w14:textId="77777777" w:rsidR="00151B27" w:rsidRPr="00087F00" w:rsidRDefault="00151B27" w:rsidP="00151B27">
            <w:pPr>
              <w:pStyle w:val="para"/>
              <w:rPr>
                <w:rFonts w:ascii="Century Gothic" w:hAnsi="Century Gothic" w:cs="Arial"/>
                <w:sz w:val="18"/>
                <w:szCs w:val="18"/>
              </w:rPr>
            </w:pPr>
          </w:p>
        </w:tc>
      </w:tr>
      <w:tr w:rsidR="00BC3DD6" w:rsidRPr="00087F00" w14:paraId="5BC12D41" w14:textId="77777777" w:rsidTr="00E515E5">
        <w:tc>
          <w:tcPr>
            <w:tcW w:w="511" w:type="dxa"/>
            <w:shd w:val="clear" w:color="auto" w:fill="E36C0A"/>
          </w:tcPr>
          <w:p w14:paraId="3A8F80C9" w14:textId="0CF61CA9" w:rsidR="00BC3DD6" w:rsidRPr="00087F00" w:rsidRDefault="00BC3DD6" w:rsidP="00BC3DD6">
            <w:pPr>
              <w:pStyle w:val="para"/>
              <w:rPr>
                <w:rFonts w:ascii="Century Gothic" w:hAnsi="Century Gothic" w:cs="Arial"/>
                <w:sz w:val="18"/>
                <w:szCs w:val="18"/>
              </w:rPr>
            </w:pPr>
            <w:r w:rsidRPr="00087F00">
              <w:rPr>
                <w:rFonts w:ascii="Century Gothic" w:hAnsi="Century Gothic" w:cs="Arial"/>
                <w:sz w:val="18"/>
                <w:szCs w:val="18"/>
              </w:rPr>
              <w:t>12.4.2</w:t>
            </w:r>
          </w:p>
        </w:tc>
        <w:tc>
          <w:tcPr>
            <w:tcW w:w="511" w:type="dxa"/>
            <w:shd w:val="clear" w:color="auto" w:fill="FBD4B4"/>
          </w:tcPr>
          <w:p w14:paraId="182D51C6" w14:textId="620A2738" w:rsidR="00BC3DD6" w:rsidRPr="00087F00" w:rsidRDefault="00BC3DD6" w:rsidP="00BC3DD6">
            <w:pPr>
              <w:pStyle w:val="para"/>
              <w:rPr>
                <w:rFonts w:ascii="Century Gothic" w:hAnsi="Century Gothic" w:cs="Arial"/>
                <w:sz w:val="18"/>
                <w:szCs w:val="18"/>
              </w:rPr>
            </w:pPr>
          </w:p>
        </w:tc>
        <w:tc>
          <w:tcPr>
            <w:tcW w:w="7650" w:type="dxa"/>
          </w:tcPr>
          <w:p w14:paraId="1DA6D83F" w14:textId="15D17464" w:rsidR="00BC3DD6" w:rsidRPr="00087F00" w:rsidRDefault="00BC3DD6" w:rsidP="00BC3DD6">
            <w:pPr>
              <w:pStyle w:val="ListBullet"/>
              <w:numPr>
                <w:ilvl w:val="0"/>
                <w:numId w:val="0"/>
              </w:numPr>
              <w:spacing w:after="0"/>
              <w:rPr>
                <w:rFonts w:ascii="Century Gothic" w:hAnsi="Century Gothic" w:cs="Arial"/>
                <w:sz w:val="18"/>
                <w:szCs w:val="18"/>
              </w:rPr>
            </w:pPr>
            <w:r w:rsidRPr="00087F00">
              <w:rPr>
                <w:rFonts w:ascii="Century Gothic" w:hAnsi="Century Gothic"/>
              </w:rPr>
              <w:t>Procedures for product return shall be documented and understood by the relevant staff, including drivers. The site shall investigate any returned product to ensure that any out-of-specification product is effectively investigated and managed to prevent unauthorised release.</w:t>
            </w:r>
          </w:p>
        </w:tc>
        <w:tc>
          <w:tcPr>
            <w:tcW w:w="713" w:type="dxa"/>
          </w:tcPr>
          <w:p w14:paraId="24C2AF06" w14:textId="77777777" w:rsidR="00BC3DD6" w:rsidRPr="00087F00" w:rsidRDefault="00BC3DD6" w:rsidP="00BC3DD6">
            <w:pPr>
              <w:pStyle w:val="para"/>
              <w:rPr>
                <w:rFonts w:ascii="Century Gothic" w:hAnsi="Century Gothic" w:cs="Arial"/>
                <w:sz w:val="18"/>
                <w:szCs w:val="18"/>
              </w:rPr>
            </w:pPr>
          </w:p>
        </w:tc>
      </w:tr>
      <w:tr w:rsidR="00DC7E56" w:rsidRPr="00087F00" w14:paraId="120E16A6" w14:textId="77777777" w:rsidTr="00E515E5">
        <w:tc>
          <w:tcPr>
            <w:tcW w:w="1022" w:type="dxa"/>
            <w:gridSpan w:val="2"/>
            <w:shd w:val="clear" w:color="auto" w:fill="E36C0A"/>
          </w:tcPr>
          <w:p w14:paraId="200816CF" w14:textId="3ECEA2C0" w:rsidR="00DC7E56" w:rsidRPr="00087F00" w:rsidRDefault="00DC7E56" w:rsidP="00DC7E56">
            <w:pPr>
              <w:pStyle w:val="para"/>
              <w:rPr>
                <w:rFonts w:ascii="Century Gothic" w:hAnsi="Century Gothic" w:cs="Arial"/>
                <w:sz w:val="18"/>
                <w:szCs w:val="18"/>
              </w:rPr>
            </w:pPr>
            <w:r w:rsidRPr="00087F00">
              <w:rPr>
                <w:rFonts w:ascii="Century Gothic" w:hAnsi="Century Gothic" w:cs="Arial"/>
                <w:sz w:val="18"/>
                <w:szCs w:val="18"/>
              </w:rPr>
              <w:t>12.4.3</w:t>
            </w:r>
          </w:p>
        </w:tc>
        <w:tc>
          <w:tcPr>
            <w:tcW w:w="7650" w:type="dxa"/>
          </w:tcPr>
          <w:p w14:paraId="715FC3C9" w14:textId="21241EF4" w:rsidR="00DC7E56" w:rsidRPr="00087F00" w:rsidRDefault="00DC7E56" w:rsidP="00DC7E56">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Information on product returns shall be used to analyse significant trends and, where possible, instigate preventive action to reduce the occurrence of product safety issues and to implement ongoing improvements to product safety, </w:t>
            </w:r>
            <w:proofErr w:type="gramStart"/>
            <w:r w:rsidRPr="00087F00">
              <w:rPr>
                <w:rFonts w:ascii="Century Gothic" w:hAnsi="Century Gothic"/>
              </w:rPr>
              <w:t>legality</w:t>
            </w:r>
            <w:proofErr w:type="gramEnd"/>
            <w:r w:rsidRPr="00087F00">
              <w:rPr>
                <w:rFonts w:ascii="Century Gothic" w:hAnsi="Century Gothic"/>
              </w:rPr>
              <w:t xml:space="preserve"> and quality.</w:t>
            </w:r>
          </w:p>
        </w:tc>
        <w:tc>
          <w:tcPr>
            <w:tcW w:w="713" w:type="dxa"/>
          </w:tcPr>
          <w:p w14:paraId="01E6E5E4" w14:textId="77777777" w:rsidR="00DC7E56" w:rsidRPr="00087F00" w:rsidRDefault="00DC7E56" w:rsidP="00DC7E56">
            <w:pPr>
              <w:pStyle w:val="para"/>
              <w:rPr>
                <w:rFonts w:ascii="Century Gothic" w:hAnsi="Century Gothic" w:cs="Arial"/>
                <w:sz w:val="18"/>
                <w:szCs w:val="18"/>
              </w:rPr>
            </w:pPr>
          </w:p>
        </w:tc>
      </w:tr>
      <w:tr w:rsidR="00DC7E56" w:rsidRPr="00087F00" w14:paraId="7823C44C" w14:textId="77777777" w:rsidTr="00616D87">
        <w:tc>
          <w:tcPr>
            <w:tcW w:w="9385" w:type="dxa"/>
            <w:gridSpan w:val="4"/>
          </w:tcPr>
          <w:p w14:paraId="0A0881A5" w14:textId="77777777" w:rsidR="00DC7E56" w:rsidRPr="00087F00" w:rsidRDefault="00DC7E56" w:rsidP="00DC7E56">
            <w:pPr>
              <w:pStyle w:val="para"/>
              <w:rPr>
                <w:rFonts w:ascii="Century Gothic" w:hAnsi="Century Gothic" w:cs="Arial"/>
                <w:sz w:val="18"/>
                <w:szCs w:val="18"/>
              </w:rPr>
            </w:pPr>
            <w:r w:rsidRPr="00087F00">
              <w:rPr>
                <w:rFonts w:ascii="Century Gothic" w:hAnsi="Century Gothic" w:cs="Arial"/>
                <w:sz w:val="18"/>
                <w:szCs w:val="18"/>
              </w:rPr>
              <w:t>Comments</w:t>
            </w:r>
          </w:p>
          <w:p w14:paraId="03625BF4" w14:textId="77777777" w:rsidR="00DC7E56" w:rsidRPr="00087F00" w:rsidRDefault="00DC7E56" w:rsidP="00DC7E56">
            <w:pPr>
              <w:pStyle w:val="para"/>
              <w:rPr>
                <w:rFonts w:ascii="Century Gothic" w:hAnsi="Century Gothic" w:cs="Arial"/>
                <w:sz w:val="18"/>
                <w:szCs w:val="18"/>
              </w:rPr>
            </w:pPr>
          </w:p>
          <w:p w14:paraId="6F6E5E47" w14:textId="77777777" w:rsidR="00DC7E56" w:rsidRPr="00087F00" w:rsidRDefault="00DC7E56" w:rsidP="00DC7E56">
            <w:pPr>
              <w:pStyle w:val="para"/>
              <w:rPr>
                <w:rFonts w:ascii="Century Gothic" w:hAnsi="Century Gothic" w:cs="Arial"/>
                <w:sz w:val="18"/>
                <w:szCs w:val="18"/>
              </w:rPr>
            </w:pPr>
          </w:p>
        </w:tc>
      </w:tr>
      <w:tr w:rsidR="00DC7E56" w:rsidRPr="00087F00" w14:paraId="141EBD3D" w14:textId="77777777" w:rsidTr="00616D87">
        <w:tc>
          <w:tcPr>
            <w:tcW w:w="9385" w:type="dxa"/>
            <w:gridSpan w:val="4"/>
            <w:shd w:val="clear" w:color="auto" w:fill="FFE599"/>
          </w:tcPr>
          <w:p w14:paraId="250A384E" w14:textId="58AFFF21" w:rsidR="00DC7E56" w:rsidRPr="00087F00" w:rsidRDefault="009251FE" w:rsidP="00DC7E56">
            <w:pPr>
              <w:pStyle w:val="hdg3"/>
              <w:rPr>
                <w:rFonts w:ascii="Century Gothic" w:hAnsi="Century Gothic"/>
              </w:rPr>
            </w:pPr>
            <w:bookmarkStart w:id="92" w:name="_Toc45052011"/>
            <w:r w:rsidRPr="00087F00">
              <w:rPr>
                <w:rFonts w:ascii="Century Gothic" w:hAnsi="Century Gothic" w:cs="Arial"/>
                <w:b/>
                <w:bCs/>
                <w:sz w:val="20"/>
              </w:rPr>
              <w:t>12.5</w:t>
            </w:r>
            <w:r w:rsidRPr="00087F00">
              <w:rPr>
                <w:rFonts w:ascii="Century Gothic" w:hAnsi="Century Gothic" w:cs="Arial"/>
                <w:b/>
                <w:bCs/>
                <w:sz w:val="20"/>
              </w:rPr>
              <w:tab/>
              <w:t>Packaging system performance – testing and validation</w:t>
            </w:r>
            <w:bookmarkEnd w:id="92"/>
          </w:p>
        </w:tc>
      </w:tr>
      <w:tr w:rsidR="00DC7E56" w:rsidRPr="00087F00" w14:paraId="4AEC4F85" w14:textId="77777777" w:rsidTr="00616D87">
        <w:tc>
          <w:tcPr>
            <w:tcW w:w="1022" w:type="dxa"/>
            <w:gridSpan w:val="2"/>
            <w:shd w:val="clear" w:color="auto" w:fill="FFF2CC"/>
          </w:tcPr>
          <w:p w14:paraId="7A4E89C6" w14:textId="0F660148" w:rsidR="00DC7E56" w:rsidRPr="00087F00" w:rsidRDefault="009251FE" w:rsidP="00DC7E56">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shd w:val="clear" w:color="auto" w:fill="FFF2CC"/>
          </w:tcPr>
          <w:p w14:paraId="32086F1C" w14:textId="0B31F72D" w:rsidR="00DC7E56" w:rsidRPr="00087F00" w:rsidRDefault="004D5894" w:rsidP="00DC7E56">
            <w:pPr>
              <w:pStyle w:val="para"/>
              <w:rPr>
                <w:rFonts w:ascii="Century Gothic" w:hAnsi="Century Gothic"/>
                <w:lang w:eastAsia="en-US"/>
              </w:rPr>
            </w:pPr>
            <w:r w:rsidRPr="00087F00">
              <w:rPr>
                <w:rFonts w:ascii="Century Gothic" w:hAnsi="Century Gothic" w:cs="Arial"/>
                <w:b/>
                <w:bCs/>
              </w:rPr>
              <w:t xml:space="preserve">Packaging systems must be tested, </w:t>
            </w:r>
            <w:proofErr w:type="gramStart"/>
            <w:r w:rsidRPr="00087F00">
              <w:rPr>
                <w:rFonts w:ascii="Century Gothic" w:hAnsi="Century Gothic" w:cs="Arial"/>
                <w:b/>
                <w:bCs/>
              </w:rPr>
              <w:t>validated</w:t>
            </w:r>
            <w:proofErr w:type="gramEnd"/>
            <w:r w:rsidRPr="00087F00">
              <w:rPr>
                <w:rFonts w:ascii="Century Gothic" w:hAnsi="Century Gothic" w:cs="Arial"/>
                <w:b/>
                <w:bCs/>
              </w:rPr>
              <w:t xml:space="preserve"> and inspected to demonstrate that they are capable of maintaining product safety, legality, quality and integrity under transport conditions.</w:t>
            </w:r>
          </w:p>
        </w:tc>
        <w:tc>
          <w:tcPr>
            <w:tcW w:w="713" w:type="dxa"/>
            <w:shd w:val="clear" w:color="auto" w:fill="FFF2CC"/>
          </w:tcPr>
          <w:p w14:paraId="089B5A85" w14:textId="77777777" w:rsidR="00DC7E56" w:rsidRPr="00087F00" w:rsidRDefault="00DC7E56" w:rsidP="00DC7E56">
            <w:pPr>
              <w:pStyle w:val="hdg3"/>
              <w:rPr>
                <w:rFonts w:ascii="Century Gothic" w:hAnsi="Century Gothic" w:cs="Arial"/>
                <w:b/>
                <w:bCs/>
                <w:sz w:val="20"/>
              </w:rPr>
            </w:pPr>
          </w:p>
        </w:tc>
      </w:tr>
      <w:tr w:rsidR="00D61FF2" w:rsidRPr="00087F00" w14:paraId="4E0B7065" w14:textId="77777777" w:rsidTr="00D61FF2">
        <w:tc>
          <w:tcPr>
            <w:tcW w:w="1022" w:type="dxa"/>
            <w:gridSpan w:val="2"/>
            <w:shd w:val="clear" w:color="auto" w:fill="E36C0A"/>
          </w:tcPr>
          <w:p w14:paraId="66B38BCA" w14:textId="1B50B107" w:rsidR="00D61FF2" w:rsidRPr="00087F00" w:rsidRDefault="00D61FF2" w:rsidP="00D61FF2">
            <w:pPr>
              <w:pStyle w:val="para"/>
              <w:rPr>
                <w:rFonts w:ascii="Century Gothic" w:hAnsi="Century Gothic" w:cs="Arial"/>
                <w:sz w:val="18"/>
                <w:szCs w:val="18"/>
              </w:rPr>
            </w:pPr>
            <w:r w:rsidRPr="00087F00">
              <w:rPr>
                <w:rFonts w:ascii="Century Gothic" w:hAnsi="Century Gothic"/>
              </w:rPr>
              <w:t>12.5.1</w:t>
            </w:r>
          </w:p>
        </w:tc>
        <w:tc>
          <w:tcPr>
            <w:tcW w:w="7650" w:type="dxa"/>
          </w:tcPr>
          <w:p w14:paraId="01A42AFF" w14:textId="77777777" w:rsidR="00D61FF2" w:rsidRPr="00087F00" w:rsidRDefault="00D61FF2" w:rsidP="00D61FF2">
            <w:pPr>
              <w:pStyle w:val="para"/>
              <w:rPr>
                <w:rFonts w:ascii="Century Gothic" w:hAnsi="Century Gothic"/>
              </w:rPr>
            </w:pPr>
            <w:r w:rsidRPr="00087F00">
              <w:rPr>
                <w:rFonts w:ascii="Century Gothic" w:hAnsi="Century Gothic"/>
              </w:rPr>
              <w:t xml:space="preserve">All packaging systems used shall be designed and constructed to ensure effective operation. The company shall undertake a validation study to confirm the correct design and operation of the packaging system to identify potential risks to product safety, legality, </w:t>
            </w:r>
            <w:proofErr w:type="gramStart"/>
            <w:r w:rsidRPr="00087F00">
              <w:rPr>
                <w:rFonts w:ascii="Century Gothic" w:hAnsi="Century Gothic"/>
              </w:rPr>
              <w:t>quality</w:t>
            </w:r>
            <w:proofErr w:type="gramEnd"/>
            <w:r w:rsidRPr="00087F00">
              <w:rPr>
                <w:rFonts w:ascii="Century Gothic" w:hAnsi="Century Gothic"/>
              </w:rPr>
              <w:t xml:space="preserve"> and integrity and establish its suitability across products or product types for intended use.</w:t>
            </w:r>
          </w:p>
          <w:p w14:paraId="121216C3" w14:textId="77777777" w:rsidR="00D61FF2" w:rsidRPr="00087F00" w:rsidRDefault="00D61FF2" w:rsidP="00D61FF2">
            <w:pPr>
              <w:pStyle w:val="para"/>
              <w:rPr>
                <w:rFonts w:ascii="Century Gothic" w:hAnsi="Century Gothic"/>
              </w:rPr>
            </w:pPr>
            <w:r w:rsidRPr="00087F00">
              <w:rPr>
                <w:rFonts w:ascii="Century Gothic" w:hAnsi="Century Gothic"/>
              </w:rPr>
              <w:t xml:space="preserve">This validation study shall </w:t>
            </w:r>
            <w:proofErr w:type="gramStart"/>
            <w:r w:rsidRPr="00087F00">
              <w:rPr>
                <w:rFonts w:ascii="Century Gothic" w:hAnsi="Century Gothic"/>
              </w:rPr>
              <w:t>take into account</w:t>
            </w:r>
            <w:proofErr w:type="gramEnd"/>
            <w:r w:rsidRPr="00087F00">
              <w:rPr>
                <w:rFonts w:ascii="Century Gothic" w:hAnsi="Century Gothic"/>
              </w:rPr>
              <w:t xml:space="preserve"> the potential impact of, where applicable:</w:t>
            </w:r>
          </w:p>
          <w:p w14:paraId="5AFFEB11" w14:textId="77777777" w:rsidR="00D61FF2" w:rsidRPr="00087F00" w:rsidRDefault="00D61FF2" w:rsidP="00D61FF2">
            <w:pPr>
              <w:pStyle w:val="ListBullet"/>
              <w:tabs>
                <w:tab w:val="clear" w:pos="360"/>
                <w:tab w:val="num" w:pos="644"/>
              </w:tabs>
              <w:spacing w:after="0"/>
              <w:ind w:left="357" w:hanging="357"/>
              <w:rPr>
                <w:rFonts w:ascii="Century Gothic" w:hAnsi="Century Gothic"/>
              </w:rPr>
            </w:pPr>
            <w:r w:rsidRPr="00087F00">
              <w:rPr>
                <w:rFonts w:ascii="Century Gothic" w:hAnsi="Century Gothic"/>
              </w:rPr>
              <w:t>the shipping environment</w:t>
            </w:r>
          </w:p>
          <w:p w14:paraId="26E9C14F" w14:textId="77777777" w:rsidR="00D61FF2" w:rsidRPr="00087F00" w:rsidRDefault="00D61FF2" w:rsidP="00D61FF2">
            <w:pPr>
              <w:pStyle w:val="ListBullet"/>
              <w:tabs>
                <w:tab w:val="clear" w:pos="360"/>
                <w:tab w:val="num" w:pos="644"/>
              </w:tabs>
              <w:spacing w:after="0"/>
              <w:ind w:left="357" w:hanging="357"/>
              <w:rPr>
                <w:rFonts w:ascii="Century Gothic" w:hAnsi="Century Gothic"/>
              </w:rPr>
            </w:pPr>
            <w:r w:rsidRPr="00087F00">
              <w:rPr>
                <w:rFonts w:ascii="Century Gothic" w:hAnsi="Century Gothic"/>
              </w:rPr>
              <w:t>distribution channel</w:t>
            </w:r>
          </w:p>
          <w:p w14:paraId="70A9B27D" w14:textId="77777777" w:rsidR="00D61FF2" w:rsidRPr="00087F00" w:rsidRDefault="00D61FF2" w:rsidP="00D61FF2">
            <w:pPr>
              <w:pStyle w:val="ListBullet"/>
              <w:tabs>
                <w:tab w:val="clear" w:pos="360"/>
                <w:tab w:val="num" w:pos="644"/>
              </w:tabs>
              <w:spacing w:after="0"/>
              <w:ind w:left="357" w:hanging="357"/>
              <w:rPr>
                <w:rFonts w:ascii="Century Gothic" w:hAnsi="Century Gothic"/>
              </w:rPr>
            </w:pPr>
            <w:r w:rsidRPr="00087F00">
              <w:rPr>
                <w:rFonts w:ascii="Century Gothic" w:hAnsi="Century Gothic"/>
              </w:rPr>
              <w:t>product dimensions</w:t>
            </w:r>
          </w:p>
          <w:p w14:paraId="3931477E" w14:textId="77777777" w:rsidR="00D61FF2" w:rsidRPr="00087F00" w:rsidRDefault="00D61FF2" w:rsidP="00D61FF2">
            <w:pPr>
              <w:pStyle w:val="ListBullet"/>
              <w:tabs>
                <w:tab w:val="clear" w:pos="360"/>
                <w:tab w:val="num" w:pos="644"/>
              </w:tabs>
              <w:spacing w:after="0"/>
              <w:ind w:left="357" w:hanging="357"/>
              <w:rPr>
                <w:rFonts w:ascii="Century Gothic" w:hAnsi="Century Gothic"/>
              </w:rPr>
            </w:pPr>
            <w:r w:rsidRPr="00087F00">
              <w:rPr>
                <w:rFonts w:ascii="Century Gothic" w:hAnsi="Century Gothic"/>
              </w:rPr>
              <w:t>multiple-product packing</w:t>
            </w:r>
          </w:p>
          <w:p w14:paraId="32907DC6" w14:textId="77777777" w:rsidR="00D61FF2" w:rsidRPr="00087F00" w:rsidRDefault="00D61FF2" w:rsidP="00D61FF2">
            <w:pPr>
              <w:pStyle w:val="ListBullet"/>
              <w:tabs>
                <w:tab w:val="clear" w:pos="360"/>
                <w:tab w:val="num" w:pos="644"/>
              </w:tabs>
              <w:spacing w:after="0"/>
              <w:ind w:left="357" w:hanging="357"/>
              <w:rPr>
                <w:rFonts w:ascii="Century Gothic" w:hAnsi="Century Gothic"/>
              </w:rPr>
            </w:pPr>
            <w:r w:rsidRPr="00087F00">
              <w:rPr>
                <w:rFonts w:ascii="Century Gothic" w:hAnsi="Century Gothic"/>
              </w:rPr>
              <w:t>product fragility</w:t>
            </w:r>
          </w:p>
          <w:p w14:paraId="6C35D5F7" w14:textId="77777777" w:rsidR="00D61FF2" w:rsidRPr="00087F00" w:rsidRDefault="00D61FF2" w:rsidP="00D61FF2">
            <w:pPr>
              <w:pStyle w:val="ListBullet"/>
              <w:tabs>
                <w:tab w:val="clear" w:pos="360"/>
                <w:tab w:val="num" w:pos="644"/>
              </w:tabs>
              <w:spacing w:after="0"/>
              <w:ind w:left="357" w:hanging="357"/>
              <w:rPr>
                <w:rFonts w:ascii="Century Gothic" w:hAnsi="Century Gothic"/>
              </w:rPr>
            </w:pPr>
            <w:r w:rsidRPr="00087F00">
              <w:rPr>
                <w:rFonts w:ascii="Century Gothic" w:hAnsi="Century Gothic"/>
              </w:rPr>
              <w:t>external climatic conditions</w:t>
            </w:r>
          </w:p>
          <w:p w14:paraId="685E580B" w14:textId="77777777" w:rsidR="00D61FF2" w:rsidRPr="00087F00" w:rsidRDefault="00D61FF2" w:rsidP="00D61FF2">
            <w:pPr>
              <w:pStyle w:val="ListBullet"/>
              <w:tabs>
                <w:tab w:val="clear" w:pos="360"/>
                <w:tab w:val="num" w:pos="644"/>
              </w:tabs>
              <w:spacing w:after="0"/>
              <w:ind w:left="357" w:hanging="357"/>
              <w:rPr>
                <w:rFonts w:ascii="Century Gothic" w:hAnsi="Century Gothic"/>
              </w:rPr>
            </w:pPr>
            <w:r w:rsidRPr="00087F00">
              <w:rPr>
                <w:rFonts w:ascii="Century Gothic" w:hAnsi="Century Gothic"/>
              </w:rPr>
              <w:t>handling and storage (including spillage and leakage risk)</w:t>
            </w:r>
          </w:p>
          <w:p w14:paraId="06648CD2" w14:textId="77777777" w:rsidR="00D61FF2" w:rsidRPr="00087F00" w:rsidRDefault="00D61FF2" w:rsidP="00D61FF2">
            <w:pPr>
              <w:pStyle w:val="ListBullet"/>
              <w:tabs>
                <w:tab w:val="clear" w:pos="360"/>
                <w:tab w:val="num" w:pos="644"/>
              </w:tabs>
              <w:spacing w:after="0"/>
              <w:ind w:left="357" w:hanging="357"/>
              <w:rPr>
                <w:rFonts w:ascii="Century Gothic" w:hAnsi="Century Gothic"/>
              </w:rPr>
            </w:pPr>
            <w:r w:rsidRPr="00087F00">
              <w:rPr>
                <w:rFonts w:ascii="Century Gothic" w:hAnsi="Century Gothic"/>
              </w:rPr>
              <w:t>effectiveness of packing (including minimum and maximum loads)</w:t>
            </w:r>
          </w:p>
          <w:p w14:paraId="5A7AFA34" w14:textId="77777777" w:rsidR="00D61FF2" w:rsidRPr="00087F00" w:rsidRDefault="00D61FF2" w:rsidP="00D61FF2">
            <w:pPr>
              <w:pStyle w:val="ListBullet"/>
              <w:tabs>
                <w:tab w:val="clear" w:pos="360"/>
                <w:tab w:val="num" w:pos="644"/>
              </w:tabs>
              <w:spacing w:after="0"/>
              <w:ind w:left="357" w:hanging="357"/>
              <w:rPr>
                <w:rFonts w:ascii="Century Gothic" w:hAnsi="Century Gothic"/>
              </w:rPr>
            </w:pPr>
            <w:r w:rsidRPr="00087F00">
              <w:rPr>
                <w:rFonts w:ascii="Century Gothic" w:hAnsi="Century Gothic"/>
              </w:rPr>
              <w:t>re-usage of any component of the packaging system</w:t>
            </w:r>
          </w:p>
          <w:p w14:paraId="3ADD7349" w14:textId="77777777" w:rsidR="00D61FF2" w:rsidRPr="00087F00" w:rsidRDefault="00D61FF2" w:rsidP="00D61FF2">
            <w:pPr>
              <w:pStyle w:val="ListBullet"/>
              <w:tabs>
                <w:tab w:val="clear" w:pos="360"/>
                <w:tab w:val="num" w:pos="644"/>
              </w:tabs>
              <w:spacing w:after="0"/>
              <w:ind w:left="357" w:hanging="357"/>
              <w:rPr>
                <w:rFonts w:ascii="Century Gothic" w:hAnsi="Century Gothic"/>
              </w:rPr>
            </w:pPr>
            <w:r w:rsidRPr="00087F00">
              <w:rPr>
                <w:rFonts w:ascii="Century Gothic" w:hAnsi="Century Gothic"/>
              </w:rPr>
              <w:t>potential risks to the security of the products</w:t>
            </w:r>
          </w:p>
          <w:p w14:paraId="5C9C7B8E" w14:textId="10366AA2" w:rsidR="00D61FF2" w:rsidRPr="00087F00" w:rsidRDefault="00D61FF2" w:rsidP="00D61FF2">
            <w:pPr>
              <w:pStyle w:val="ListBullet"/>
              <w:tabs>
                <w:tab w:val="clear" w:pos="360"/>
                <w:tab w:val="num" w:pos="644"/>
              </w:tabs>
              <w:spacing w:after="0"/>
              <w:ind w:left="357" w:hanging="357"/>
              <w:rPr>
                <w:rFonts w:ascii="Century Gothic" w:hAnsi="Century Gothic"/>
              </w:rPr>
            </w:pPr>
            <w:r w:rsidRPr="00087F00">
              <w:rPr>
                <w:rFonts w:ascii="Century Gothic" w:hAnsi="Century Gothic"/>
              </w:rPr>
              <w:t>any risks associated with the above steps that are subject to legislative control.</w:t>
            </w:r>
          </w:p>
          <w:p w14:paraId="12A585EC" w14:textId="77777777" w:rsidR="00D61FF2" w:rsidRPr="00087F00" w:rsidRDefault="00D61FF2" w:rsidP="00D61FF2">
            <w:pPr>
              <w:pStyle w:val="ListBullet"/>
              <w:numPr>
                <w:ilvl w:val="0"/>
                <w:numId w:val="0"/>
              </w:numPr>
              <w:spacing w:after="0"/>
              <w:ind w:left="357"/>
              <w:rPr>
                <w:rFonts w:ascii="Century Gothic" w:hAnsi="Century Gothic"/>
              </w:rPr>
            </w:pPr>
          </w:p>
          <w:p w14:paraId="1106A27F" w14:textId="7A3CCDB9" w:rsidR="00D61FF2" w:rsidRPr="00087F00" w:rsidRDefault="00D61FF2" w:rsidP="00D61FF2">
            <w:pPr>
              <w:pStyle w:val="ListBullet"/>
              <w:numPr>
                <w:ilvl w:val="0"/>
                <w:numId w:val="0"/>
              </w:numPr>
              <w:spacing w:after="0"/>
              <w:rPr>
                <w:rFonts w:ascii="Century Gothic" w:hAnsi="Century Gothic" w:cs="Arial"/>
                <w:sz w:val="18"/>
                <w:szCs w:val="18"/>
              </w:rPr>
            </w:pPr>
            <w:r w:rsidRPr="00087F00">
              <w:rPr>
                <w:rFonts w:ascii="Century Gothic" w:hAnsi="Century Gothic"/>
              </w:rPr>
              <w:t>Consideration shall also be given to quality of the final product delivered to the customer.</w:t>
            </w:r>
          </w:p>
        </w:tc>
        <w:tc>
          <w:tcPr>
            <w:tcW w:w="713" w:type="dxa"/>
          </w:tcPr>
          <w:p w14:paraId="46949B02" w14:textId="77777777" w:rsidR="00D61FF2" w:rsidRPr="00087F00" w:rsidRDefault="00D61FF2" w:rsidP="00D61FF2">
            <w:pPr>
              <w:pStyle w:val="para"/>
              <w:rPr>
                <w:rFonts w:ascii="Century Gothic" w:hAnsi="Century Gothic" w:cs="Arial"/>
                <w:sz w:val="18"/>
                <w:szCs w:val="18"/>
              </w:rPr>
            </w:pPr>
          </w:p>
        </w:tc>
      </w:tr>
      <w:tr w:rsidR="00563969" w:rsidRPr="00087F00" w14:paraId="464B300D" w14:textId="77777777" w:rsidTr="000A0C57">
        <w:tc>
          <w:tcPr>
            <w:tcW w:w="1022" w:type="dxa"/>
            <w:gridSpan w:val="2"/>
            <w:shd w:val="clear" w:color="auto" w:fill="E36C0A"/>
          </w:tcPr>
          <w:p w14:paraId="6E9F552A" w14:textId="699B557C" w:rsidR="00563969" w:rsidRPr="00087F00" w:rsidRDefault="00563969" w:rsidP="00563969">
            <w:pPr>
              <w:pStyle w:val="para"/>
              <w:rPr>
                <w:rFonts w:ascii="Century Gothic" w:hAnsi="Century Gothic" w:cs="Arial"/>
                <w:sz w:val="18"/>
                <w:szCs w:val="18"/>
              </w:rPr>
            </w:pPr>
            <w:r w:rsidRPr="00087F00">
              <w:rPr>
                <w:rFonts w:ascii="Century Gothic" w:hAnsi="Century Gothic"/>
              </w:rPr>
              <w:t>12.5.2</w:t>
            </w:r>
          </w:p>
        </w:tc>
        <w:tc>
          <w:tcPr>
            <w:tcW w:w="7650" w:type="dxa"/>
          </w:tcPr>
          <w:p w14:paraId="71931621" w14:textId="072B6FA9" w:rsidR="00563969" w:rsidRPr="00087F00" w:rsidRDefault="00563969" w:rsidP="00563969">
            <w:pPr>
              <w:pStyle w:val="ListBullet"/>
              <w:numPr>
                <w:ilvl w:val="0"/>
                <w:numId w:val="0"/>
              </w:numPr>
              <w:spacing w:after="0"/>
              <w:rPr>
                <w:rFonts w:ascii="Century Gothic" w:hAnsi="Century Gothic" w:cs="Arial"/>
                <w:sz w:val="18"/>
                <w:szCs w:val="18"/>
              </w:rPr>
            </w:pPr>
            <w:r w:rsidRPr="00087F00">
              <w:rPr>
                <w:rFonts w:ascii="Century Gothic" w:hAnsi="Century Gothic"/>
              </w:rPr>
              <w:t>Where validation of the packaging system is provided by the supplier, the level of confidence in its effectiveness to maintain the correct temperature shall be supported by conducting an independent transit test in a real operating environment.</w:t>
            </w:r>
          </w:p>
        </w:tc>
        <w:tc>
          <w:tcPr>
            <w:tcW w:w="713" w:type="dxa"/>
          </w:tcPr>
          <w:p w14:paraId="32C4E327" w14:textId="77777777" w:rsidR="00563969" w:rsidRPr="00087F00" w:rsidRDefault="00563969" w:rsidP="00563969">
            <w:pPr>
              <w:pStyle w:val="para"/>
              <w:rPr>
                <w:rFonts w:ascii="Century Gothic" w:hAnsi="Century Gothic" w:cs="Arial"/>
                <w:sz w:val="18"/>
                <w:szCs w:val="18"/>
              </w:rPr>
            </w:pPr>
          </w:p>
        </w:tc>
      </w:tr>
      <w:tr w:rsidR="001B2F5B" w:rsidRPr="00087F00" w14:paraId="3283B2D8" w14:textId="77777777" w:rsidTr="00525842">
        <w:tc>
          <w:tcPr>
            <w:tcW w:w="511" w:type="dxa"/>
            <w:shd w:val="clear" w:color="auto" w:fill="E36C0A"/>
          </w:tcPr>
          <w:p w14:paraId="2D9D77BB" w14:textId="77777777" w:rsidR="001B2F5B" w:rsidRPr="00087F00" w:rsidRDefault="001B2F5B" w:rsidP="001B2F5B">
            <w:pPr>
              <w:pStyle w:val="para"/>
              <w:rPr>
                <w:rFonts w:ascii="Century Gothic" w:hAnsi="Century Gothic" w:cs="Arial"/>
                <w:sz w:val="18"/>
                <w:szCs w:val="18"/>
              </w:rPr>
            </w:pPr>
            <w:r w:rsidRPr="00087F00">
              <w:rPr>
                <w:rFonts w:ascii="Century Gothic" w:hAnsi="Century Gothic" w:cs="Arial"/>
                <w:sz w:val="18"/>
                <w:szCs w:val="18"/>
              </w:rPr>
              <w:t>12.5.3</w:t>
            </w:r>
          </w:p>
          <w:p w14:paraId="328A974C" w14:textId="0D071468" w:rsidR="001B2F5B" w:rsidRPr="00087F00" w:rsidRDefault="001B2F5B" w:rsidP="001B2F5B">
            <w:pPr>
              <w:pStyle w:val="para"/>
              <w:rPr>
                <w:rFonts w:ascii="Century Gothic" w:hAnsi="Century Gothic" w:cs="Arial"/>
                <w:sz w:val="18"/>
                <w:szCs w:val="18"/>
              </w:rPr>
            </w:pPr>
            <w:r w:rsidRPr="00087F00">
              <w:rPr>
                <w:rFonts w:ascii="Century Gothic" w:hAnsi="Century Gothic" w:cs="Arial"/>
                <w:sz w:val="18"/>
                <w:szCs w:val="18"/>
              </w:rPr>
              <w:t>X</w:t>
            </w:r>
          </w:p>
        </w:tc>
        <w:tc>
          <w:tcPr>
            <w:tcW w:w="511" w:type="dxa"/>
            <w:shd w:val="clear" w:color="auto" w:fill="FBD4B4"/>
          </w:tcPr>
          <w:p w14:paraId="017FAC05" w14:textId="613B1467" w:rsidR="001B2F5B" w:rsidRPr="00087F00" w:rsidRDefault="001B2F5B" w:rsidP="001B2F5B">
            <w:pPr>
              <w:pStyle w:val="para"/>
              <w:rPr>
                <w:rFonts w:ascii="Century Gothic" w:hAnsi="Century Gothic" w:cs="Arial"/>
                <w:sz w:val="18"/>
                <w:szCs w:val="18"/>
              </w:rPr>
            </w:pPr>
          </w:p>
        </w:tc>
        <w:tc>
          <w:tcPr>
            <w:tcW w:w="7650" w:type="dxa"/>
          </w:tcPr>
          <w:p w14:paraId="2D5C731E" w14:textId="77777777" w:rsidR="001B2F5B" w:rsidRPr="00087F00" w:rsidRDefault="001B2F5B" w:rsidP="001B2F5B">
            <w:pPr>
              <w:pStyle w:val="para"/>
              <w:rPr>
                <w:rFonts w:ascii="Century Gothic" w:hAnsi="Century Gothic"/>
              </w:rPr>
            </w:pPr>
            <w:r w:rsidRPr="00087F00">
              <w:rPr>
                <w:rFonts w:ascii="Century Gothic" w:hAnsi="Century Gothic"/>
              </w:rPr>
              <w:t>The packaging system used to carry temperature-sensitive products shall be designed and constructed to ensure effective operation. Full details of the packaging system, including the packaging material and the cooling media used, shall be defined. This shall include (where applicable):</w:t>
            </w:r>
          </w:p>
          <w:p w14:paraId="4EB907D6" w14:textId="77777777" w:rsidR="001B2F5B" w:rsidRPr="00087F00" w:rsidRDefault="001B2F5B" w:rsidP="001B2F5B">
            <w:pPr>
              <w:pStyle w:val="ListBullet"/>
              <w:tabs>
                <w:tab w:val="clear" w:pos="360"/>
                <w:tab w:val="num" w:pos="644"/>
              </w:tabs>
              <w:spacing w:after="0"/>
              <w:ind w:left="357" w:hanging="357"/>
              <w:rPr>
                <w:rFonts w:ascii="Century Gothic" w:hAnsi="Century Gothic"/>
              </w:rPr>
            </w:pPr>
            <w:r w:rsidRPr="00087F00">
              <w:rPr>
                <w:rFonts w:ascii="Century Gothic" w:hAnsi="Century Gothic"/>
              </w:rPr>
              <w:t>an up-to-date schematic diagram of the packaging system with key control points</w:t>
            </w:r>
          </w:p>
          <w:p w14:paraId="2B6E7097" w14:textId="77777777" w:rsidR="001B2F5B" w:rsidRPr="00087F00" w:rsidRDefault="001B2F5B" w:rsidP="001B2F5B">
            <w:pPr>
              <w:pStyle w:val="ListBullet"/>
              <w:tabs>
                <w:tab w:val="clear" w:pos="360"/>
                <w:tab w:val="num" w:pos="644"/>
              </w:tabs>
              <w:spacing w:after="0"/>
              <w:ind w:left="357" w:hanging="357"/>
              <w:rPr>
                <w:rFonts w:ascii="Century Gothic" w:hAnsi="Century Gothic"/>
              </w:rPr>
            </w:pPr>
            <w:r w:rsidRPr="00087F00">
              <w:rPr>
                <w:rFonts w:ascii="Century Gothic" w:hAnsi="Century Gothic"/>
              </w:rPr>
              <w:t>a validation study which shall consider (in addition to the requirements stated in clause 12.5.1):</w:t>
            </w:r>
          </w:p>
          <w:p w14:paraId="18818FD0" w14:textId="77777777" w:rsidR="001B2F5B" w:rsidRPr="00087F00" w:rsidRDefault="001B2F5B" w:rsidP="001B2F5B">
            <w:pPr>
              <w:pStyle w:val="ListBullet2"/>
              <w:tabs>
                <w:tab w:val="clear" w:pos="1440"/>
                <w:tab w:val="num" w:pos="643"/>
              </w:tabs>
              <w:ind w:left="643" w:hanging="360"/>
              <w:rPr>
                <w:rFonts w:ascii="Century Gothic" w:hAnsi="Century Gothic" w:cs="Arial"/>
                <w:sz w:val="18"/>
                <w:szCs w:val="18"/>
              </w:rPr>
            </w:pPr>
            <w:r w:rsidRPr="00087F00">
              <w:rPr>
                <w:rFonts w:ascii="Century Gothic" w:hAnsi="Century Gothic"/>
              </w:rPr>
              <w:t>the product-loading arrangement</w:t>
            </w:r>
          </w:p>
          <w:p w14:paraId="19F6F510" w14:textId="56F1E240" w:rsidR="001B2F5B" w:rsidRPr="00087F00" w:rsidRDefault="001B2F5B" w:rsidP="001B2F5B">
            <w:pPr>
              <w:pStyle w:val="ListBullet2"/>
              <w:tabs>
                <w:tab w:val="clear" w:pos="1440"/>
                <w:tab w:val="num" w:pos="643"/>
              </w:tabs>
              <w:ind w:left="643" w:hanging="360"/>
              <w:rPr>
                <w:rFonts w:ascii="Century Gothic" w:hAnsi="Century Gothic" w:cs="Arial"/>
                <w:sz w:val="18"/>
                <w:szCs w:val="18"/>
              </w:rPr>
            </w:pPr>
            <w:r w:rsidRPr="00087F00">
              <w:rPr>
                <w:rFonts w:ascii="Century Gothic" w:hAnsi="Century Gothic"/>
              </w:rPr>
              <w:t>the location of the cooling media.</w:t>
            </w:r>
          </w:p>
        </w:tc>
        <w:tc>
          <w:tcPr>
            <w:tcW w:w="713" w:type="dxa"/>
          </w:tcPr>
          <w:p w14:paraId="322437F6" w14:textId="77777777" w:rsidR="001B2F5B" w:rsidRPr="00087F00" w:rsidRDefault="001B2F5B" w:rsidP="001B2F5B">
            <w:pPr>
              <w:pStyle w:val="para"/>
              <w:rPr>
                <w:rFonts w:ascii="Century Gothic" w:hAnsi="Century Gothic" w:cs="Arial"/>
                <w:sz w:val="18"/>
                <w:szCs w:val="18"/>
              </w:rPr>
            </w:pPr>
          </w:p>
        </w:tc>
      </w:tr>
      <w:tr w:rsidR="00343E65" w:rsidRPr="00087F00" w14:paraId="20CCC57D" w14:textId="77777777" w:rsidTr="00525842">
        <w:tc>
          <w:tcPr>
            <w:tcW w:w="511" w:type="dxa"/>
            <w:shd w:val="clear" w:color="auto" w:fill="E36C0A"/>
          </w:tcPr>
          <w:p w14:paraId="711AEC88" w14:textId="77777777" w:rsidR="00343E65" w:rsidRPr="00087F00" w:rsidRDefault="00343E65" w:rsidP="00343E65">
            <w:pPr>
              <w:pStyle w:val="para"/>
              <w:rPr>
                <w:rFonts w:ascii="Century Gothic" w:hAnsi="Century Gothic" w:cs="Arial"/>
                <w:sz w:val="18"/>
                <w:szCs w:val="18"/>
              </w:rPr>
            </w:pPr>
            <w:r w:rsidRPr="00087F00">
              <w:rPr>
                <w:rFonts w:ascii="Century Gothic" w:hAnsi="Century Gothic" w:cs="Arial"/>
                <w:sz w:val="18"/>
                <w:szCs w:val="18"/>
              </w:rPr>
              <w:t>12.5.4</w:t>
            </w:r>
          </w:p>
          <w:p w14:paraId="65D2F633" w14:textId="30F10A6E" w:rsidR="00343E65" w:rsidRPr="00087F00" w:rsidRDefault="00343E65" w:rsidP="00343E65">
            <w:pPr>
              <w:pStyle w:val="para"/>
              <w:rPr>
                <w:rFonts w:ascii="Century Gothic" w:hAnsi="Century Gothic" w:cs="Arial"/>
                <w:sz w:val="18"/>
                <w:szCs w:val="18"/>
              </w:rPr>
            </w:pPr>
            <w:r w:rsidRPr="00087F00">
              <w:rPr>
                <w:rFonts w:ascii="Century Gothic" w:hAnsi="Century Gothic" w:cs="Arial"/>
                <w:sz w:val="18"/>
                <w:szCs w:val="18"/>
              </w:rPr>
              <w:t>X</w:t>
            </w:r>
          </w:p>
        </w:tc>
        <w:tc>
          <w:tcPr>
            <w:tcW w:w="511" w:type="dxa"/>
            <w:shd w:val="clear" w:color="auto" w:fill="FBD4B4"/>
          </w:tcPr>
          <w:p w14:paraId="6C03511A" w14:textId="6D15510B" w:rsidR="00343E65" w:rsidRPr="00087F00" w:rsidRDefault="00343E65" w:rsidP="00343E65">
            <w:pPr>
              <w:pStyle w:val="para"/>
              <w:rPr>
                <w:rFonts w:ascii="Century Gothic" w:hAnsi="Century Gothic" w:cs="Arial"/>
                <w:sz w:val="18"/>
                <w:szCs w:val="18"/>
              </w:rPr>
            </w:pPr>
          </w:p>
        </w:tc>
        <w:tc>
          <w:tcPr>
            <w:tcW w:w="7650" w:type="dxa"/>
          </w:tcPr>
          <w:p w14:paraId="564B5100" w14:textId="55C14F41" w:rsidR="00343E65" w:rsidRPr="00087F00" w:rsidRDefault="00343E65" w:rsidP="00343E65">
            <w:pPr>
              <w:pStyle w:val="ListBullet"/>
              <w:numPr>
                <w:ilvl w:val="0"/>
                <w:numId w:val="0"/>
              </w:numPr>
              <w:spacing w:after="0"/>
              <w:rPr>
                <w:rFonts w:ascii="Century Gothic" w:hAnsi="Century Gothic" w:cs="Arial"/>
                <w:sz w:val="18"/>
                <w:szCs w:val="18"/>
              </w:rPr>
            </w:pPr>
            <w:r w:rsidRPr="00087F00">
              <w:rPr>
                <w:rFonts w:ascii="Century Gothic" w:hAnsi="Century Gothic"/>
              </w:rPr>
              <w:t>The output from this assessment (clause 12.5.1) shall enable the site to establish the most suitable packaging system configuration per product or product type for its intended use. Full details of the packaging system, including the packaging material, product types and any critical parameters (temperature limits), shall be defined and documented in the form of process specifications (clause 12.4.1). These specifications shall be made readily available to relevant staff.</w:t>
            </w:r>
          </w:p>
        </w:tc>
        <w:tc>
          <w:tcPr>
            <w:tcW w:w="713" w:type="dxa"/>
          </w:tcPr>
          <w:p w14:paraId="226F3EE6" w14:textId="77777777" w:rsidR="00343E65" w:rsidRPr="00087F00" w:rsidRDefault="00343E65" w:rsidP="00343E65">
            <w:pPr>
              <w:pStyle w:val="para"/>
              <w:rPr>
                <w:rFonts w:ascii="Century Gothic" w:hAnsi="Century Gothic" w:cs="Arial"/>
                <w:sz w:val="18"/>
                <w:szCs w:val="18"/>
              </w:rPr>
            </w:pPr>
          </w:p>
        </w:tc>
      </w:tr>
      <w:tr w:rsidR="004626D3" w:rsidRPr="00087F00" w14:paraId="0D139313" w14:textId="77777777" w:rsidTr="000A0C57">
        <w:tc>
          <w:tcPr>
            <w:tcW w:w="1022" w:type="dxa"/>
            <w:gridSpan w:val="2"/>
            <w:shd w:val="clear" w:color="auto" w:fill="E36C0A"/>
          </w:tcPr>
          <w:p w14:paraId="3930B9F7" w14:textId="06F6D632" w:rsidR="004626D3" w:rsidRPr="00087F00" w:rsidRDefault="004626D3" w:rsidP="004626D3">
            <w:pPr>
              <w:pStyle w:val="para"/>
              <w:rPr>
                <w:rFonts w:ascii="Century Gothic" w:hAnsi="Century Gothic" w:cs="Arial"/>
                <w:sz w:val="18"/>
                <w:szCs w:val="18"/>
              </w:rPr>
            </w:pPr>
            <w:r w:rsidRPr="00087F00">
              <w:rPr>
                <w:rFonts w:ascii="Century Gothic" w:hAnsi="Century Gothic"/>
              </w:rPr>
              <w:t>12.5.5</w:t>
            </w:r>
          </w:p>
        </w:tc>
        <w:tc>
          <w:tcPr>
            <w:tcW w:w="7650" w:type="dxa"/>
          </w:tcPr>
          <w:p w14:paraId="4683FEDA" w14:textId="77777777" w:rsidR="004626D3" w:rsidRPr="00087F00" w:rsidRDefault="004626D3" w:rsidP="004626D3">
            <w:pPr>
              <w:pStyle w:val="para"/>
              <w:rPr>
                <w:rFonts w:ascii="Century Gothic" w:hAnsi="Century Gothic"/>
              </w:rPr>
            </w:pPr>
            <w:r w:rsidRPr="00087F00">
              <w:rPr>
                <w:rFonts w:ascii="Century Gothic" w:hAnsi="Century Gothic"/>
              </w:rPr>
              <w:t>The validation study (clause 12.5.1) shall form the basis of acceptance and be used to determine the frequency of ongoing testing and the verification procedure for the various packaging systems used. The procedure shall be reviewed at least annually or when:</w:t>
            </w:r>
          </w:p>
          <w:p w14:paraId="50D4BDFF" w14:textId="77777777" w:rsidR="004626D3" w:rsidRPr="00087F00" w:rsidRDefault="004626D3" w:rsidP="004626D3">
            <w:pPr>
              <w:pStyle w:val="ListBullet"/>
              <w:tabs>
                <w:tab w:val="clear" w:pos="360"/>
                <w:tab w:val="num" w:pos="644"/>
              </w:tabs>
              <w:spacing w:after="0"/>
              <w:ind w:left="357" w:hanging="357"/>
              <w:rPr>
                <w:rFonts w:ascii="Century Gothic" w:hAnsi="Century Gothic"/>
              </w:rPr>
            </w:pPr>
            <w:r w:rsidRPr="00087F00">
              <w:rPr>
                <w:rFonts w:ascii="Century Gothic" w:hAnsi="Century Gothic"/>
              </w:rPr>
              <w:t>there is a change in packaging material (including cooling media)</w:t>
            </w:r>
          </w:p>
          <w:p w14:paraId="0C89C073" w14:textId="77777777" w:rsidR="004626D3" w:rsidRPr="00087F00" w:rsidRDefault="004626D3" w:rsidP="004626D3">
            <w:pPr>
              <w:pStyle w:val="ListBullet"/>
              <w:tabs>
                <w:tab w:val="clear" w:pos="360"/>
                <w:tab w:val="num" w:pos="644"/>
              </w:tabs>
              <w:spacing w:after="0"/>
              <w:ind w:left="357" w:hanging="357"/>
              <w:rPr>
                <w:rFonts w:ascii="Century Gothic" w:hAnsi="Century Gothic"/>
              </w:rPr>
            </w:pPr>
            <w:r w:rsidRPr="00087F00">
              <w:rPr>
                <w:rFonts w:ascii="Century Gothic" w:hAnsi="Century Gothic"/>
              </w:rPr>
              <w:t>there is a significant increase in the number of complaints</w:t>
            </w:r>
          </w:p>
          <w:p w14:paraId="1BA8A2F8" w14:textId="77777777" w:rsidR="004626D3" w:rsidRPr="00087F00" w:rsidRDefault="004626D3" w:rsidP="004626D3">
            <w:pPr>
              <w:pStyle w:val="ListBullet"/>
              <w:tabs>
                <w:tab w:val="clear" w:pos="360"/>
                <w:tab w:val="num" w:pos="644"/>
              </w:tabs>
              <w:spacing w:after="0"/>
              <w:ind w:left="357" w:hanging="357"/>
              <w:rPr>
                <w:rFonts w:ascii="Century Gothic" w:hAnsi="Century Gothic"/>
              </w:rPr>
            </w:pPr>
            <w:r w:rsidRPr="00087F00">
              <w:rPr>
                <w:rFonts w:ascii="Century Gothic" w:hAnsi="Century Gothic"/>
              </w:rPr>
              <w:t>a new risk emerges</w:t>
            </w:r>
          </w:p>
          <w:p w14:paraId="2F80B77F" w14:textId="1235EAEE" w:rsidR="004626D3" w:rsidRPr="00087F00" w:rsidRDefault="004626D3" w:rsidP="004626D3">
            <w:pPr>
              <w:pStyle w:val="ListBullet"/>
              <w:tabs>
                <w:tab w:val="clear" w:pos="360"/>
                <w:tab w:val="num" w:pos="644"/>
              </w:tabs>
              <w:spacing w:after="0"/>
              <w:ind w:left="357" w:hanging="357"/>
              <w:rPr>
                <w:rFonts w:ascii="Century Gothic" w:hAnsi="Century Gothic"/>
              </w:rPr>
            </w:pPr>
            <w:r w:rsidRPr="00087F00">
              <w:rPr>
                <w:rFonts w:ascii="Century Gothic" w:hAnsi="Century Gothic"/>
              </w:rPr>
              <w:t>a product is recalled or withdrawn.</w:t>
            </w:r>
          </w:p>
          <w:p w14:paraId="398261D0" w14:textId="77777777" w:rsidR="000A0C57" w:rsidRPr="00087F00" w:rsidRDefault="000A0C57" w:rsidP="000A0C57">
            <w:pPr>
              <w:pStyle w:val="ListBullet"/>
              <w:numPr>
                <w:ilvl w:val="0"/>
                <w:numId w:val="0"/>
              </w:numPr>
              <w:spacing w:after="0"/>
              <w:ind w:left="357"/>
              <w:rPr>
                <w:rFonts w:ascii="Century Gothic" w:hAnsi="Century Gothic"/>
              </w:rPr>
            </w:pPr>
          </w:p>
          <w:p w14:paraId="1D5B12DF" w14:textId="780C4DD6" w:rsidR="004626D3" w:rsidRPr="00087F00" w:rsidRDefault="004626D3" w:rsidP="004626D3">
            <w:pPr>
              <w:pStyle w:val="ListBullet"/>
              <w:numPr>
                <w:ilvl w:val="0"/>
                <w:numId w:val="0"/>
              </w:numPr>
              <w:spacing w:after="0"/>
              <w:rPr>
                <w:rFonts w:ascii="Century Gothic" w:hAnsi="Century Gothic" w:cs="Arial"/>
                <w:sz w:val="18"/>
                <w:szCs w:val="18"/>
              </w:rPr>
            </w:pPr>
            <w:r w:rsidRPr="00087F00">
              <w:rPr>
                <w:rFonts w:ascii="Century Gothic" w:hAnsi="Century Gothic"/>
              </w:rPr>
              <w:t>Records of the results shall be maintained.</w:t>
            </w:r>
          </w:p>
        </w:tc>
        <w:tc>
          <w:tcPr>
            <w:tcW w:w="713" w:type="dxa"/>
          </w:tcPr>
          <w:p w14:paraId="49EFBC31" w14:textId="77777777" w:rsidR="004626D3" w:rsidRPr="00087F00" w:rsidRDefault="004626D3" w:rsidP="004626D3">
            <w:pPr>
              <w:pStyle w:val="para"/>
              <w:rPr>
                <w:rFonts w:ascii="Century Gothic" w:hAnsi="Century Gothic" w:cs="Arial"/>
                <w:sz w:val="18"/>
                <w:szCs w:val="18"/>
              </w:rPr>
            </w:pPr>
          </w:p>
        </w:tc>
      </w:tr>
      <w:tr w:rsidR="004626D3" w:rsidRPr="00087F00" w14:paraId="61D247DD" w14:textId="77777777" w:rsidTr="000A0C57">
        <w:tc>
          <w:tcPr>
            <w:tcW w:w="1022" w:type="dxa"/>
            <w:gridSpan w:val="2"/>
            <w:shd w:val="clear" w:color="auto" w:fill="E36C0A"/>
          </w:tcPr>
          <w:p w14:paraId="72FB791E" w14:textId="0B130E9F" w:rsidR="004626D3" w:rsidRPr="00087F00" w:rsidRDefault="004626D3" w:rsidP="004626D3">
            <w:pPr>
              <w:pStyle w:val="para"/>
              <w:rPr>
                <w:rFonts w:ascii="Century Gothic" w:hAnsi="Century Gothic" w:cs="Arial"/>
                <w:sz w:val="18"/>
                <w:szCs w:val="18"/>
              </w:rPr>
            </w:pPr>
            <w:r w:rsidRPr="00087F00">
              <w:rPr>
                <w:rFonts w:ascii="Century Gothic" w:hAnsi="Century Gothic"/>
              </w:rPr>
              <w:t>12.5.6</w:t>
            </w:r>
          </w:p>
        </w:tc>
        <w:tc>
          <w:tcPr>
            <w:tcW w:w="7650" w:type="dxa"/>
          </w:tcPr>
          <w:p w14:paraId="34627513" w14:textId="7524913F" w:rsidR="004626D3" w:rsidRPr="00087F00" w:rsidRDefault="004626D3" w:rsidP="004626D3">
            <w:pPr>
              <w:pStyle w:val="ListBullet"/>
              <w:numPr>
                <w:ilvl w:val="0"/>
                <w:numId w:val="0"/>
              </w:numPr>
              <w:spacing w:after="0"/>
              <w:rPr>
                <w:rFonts w:ascii="Century Gothic" w:hAnsi="Century Gothic" w:cs="Arial"/>
                <w:sz w:val="18"/>
                <w:szCs w:val="18"/>
              </w:rPr>
            </w:pPr>
            <w:r w:rsidRPr="00087F00">
              <w:rPr>
                <w:rFonts w:ascii="Century Gothic" w:hAnsi="Century Gothic"/>
              </w:rPr>
              <w:t>Alterations or additions to the packaging system shall be authorised by the HARA or HACCP team leader before changes are made, and a record of the changes shall be maintained.</w:t>
            </w:r>
          </w:p>
        </w:tc>
        <w:tc>
          <w:tcPr>
            <w:tcW w:w="713" w:type="dxa"/>
          </w:tcPr>
          <w:p w14:paraId="40323970" w14:textId="77777777" w:rsidR="004626D3" w:rsidRPr="00087F00" w:rsidRDefault="004626D3" w:rsidP="004626D3">
            <w:pPr>
              <w:pStyle w:val="para"/>
              <w:rPr>
                <w:rFonts w:ascii="Century Gothic" w:hAnsi="Century Gothic" w:cs="Arial"/>
                <w:sz w:val="18"/>
                <w:szCs w:val="18"/>
              </w:rPr>
            </w:pPr>
          </w:p>
        </w:tc>
      </w:tr>
      <w:tr w:rsidR="00912018" w:rsidRPr="00087F00" w14:paraId="63E7D78D" w14:textId="77777777" w:rsidTr="00912018">
        <w:tc>
          <w:tcPr>
            <w:tcW w:w="511" w:type="dxa"/>
            <w:shd w:val="clear" w:color="auto" w:fill="E36C0A"/>
          </w:tcPr>
          <w:p w14:paraId="4A933B7C" w14:textId="7048DC2E" w:rsidR="00912018" w:rsidRPr="00087F00" w:rsidRDefault="00912018" w:rsidP="00912018">
            <w:pPr>
              <w:pStyle w:val="para"/>
              <w:rPr>
                <w:rFonts w:ascii="Century Gothic" w:hAnsi="Century Gothic" w:cs="Arial"/>
                <w:sz w:val="18"/>
                <w:szCs w:val="18"/>
              </w:rPr>
            </w:pPr>
            <w:r w:rsidRPr="00087F00">
              <w:rPr>
                <w:rFonts w:ascii="Century Gothic" w:hAnsi="Century Gothic" w:cs="Arial"/>
                <w:sz w:val="18"/>
                <w:szCs w:val="18"/>
              </w:rPr>
              <w:t>12.5.7</w:t>
            </w:r>
          </w:p>
        </w:tc>
        <w:tc>
          <w:tcPr>
            <w:tcW w:w="511" w:type="dxa"/>
            <w:shd w:val="clear" w:color="auto" w:fill="FBD4B4"/>
          </w:tcPr>
          <w:p w14:paraId="115540CC" w14:textId="4A94D3EE" w:rsidR="00912018" w:rsidRPr="00087F00" w:rsidRDefault="00912018" w:rsidP="00912018">
            <w:pPr>
              <w:pStyle w:val="para"/>
              <w:rPr>
                <w:rFonts w:ascii="Century Gothic" w:hAnsi="Century Gothic" w:cs="Arial"/>
                <w:sz w:val="18"/>
                <w:szCs w:val="18"/>
              </w:rPr>
            </w:pPr>
          </w:p>
        </w:tc>
        <w:tc>
          <w:tcPr>
            <w:tcW w:w="7650" w:type="dxa"/>
          </w:tcPr>
          <w:p w14:paraId="0EA3818B" w14:textId="7CA10D73" w:rsidR="00912018" w:rsidRPr="00087F00" w:rsidRDefault="00912018" w:rsidP="00912018">
            <w:pPr>
              <w:pStyle w:val="ListBullet"/>
              <w:numPr>
                <w:ilvl w:val="0"/>
                <w:numId w:val="0"/>
              </w:numPr>
              <w:spacing w:after="0"/>
              <w:rPr>
                <w:rFonts w:ascii="Century Gothic" w:hAnsi="Century Gothic" w:cs="Arial"/>
                <w:sz w:val="18"/>
                <w:szCs w:val="18"/>
              </w:rPr>
            </w:pPr>
            <w:r w:rsidRPr="00087F00">
              <w:rPr>
                <w:rFonts w:ascii="Century Gothic" w:hAnsi="Century Gothic"/>
              </w:rPr>
              <w:t>Where any component of the packaging system is re-used (e.g. cooling media or packaging material), a documented procedure needs to be established, detailing the actions to be taken (e.g. additional cleaning) where cross-contamination risks are identified (e.g. due to the introduction of allergens).</w:t>
            </w:r>
          </w:p>
        </w:tc>
        <w:tc>
          <w:tcPr>
            <w:tcW w:w="713" w:type="dxa"/>
          </w:tcPr>
          <w:p w14:paraId="31AD6426" w14:textId="77777777" w:rsidR="00912018" w:rsidRPr="00087F00" w:rsidRDefault="00912018" w:rsidP="00912018">
            <w:pPr>
              <w:pStyle w:val="para"/>
              <w:rPr>
                <w:rFonts w:ascii="Century Gothic" w:hAnsi="Century Gothic" w:cs="Arial"/>
                <w:sz w:val="18"/>
                <w:szCs w:val="18"/>
              </w:rPr>
            </w:pPr>
          </w:p>
        </w:tc>
      </w:tr>
      <w:tr w:rsidR="00912018" w:rsidRPr="00087F00" w14:paraId="2EE23D10" w14:textId="77777777" w:rsidTr="00912018">
        <w:tc>
          <w:tcPr>
            <w:tcW w:w="1022" w:type="dxa"/>
            <w:gridSpan w:val="2"/>
            <w:shd w:val="clear" w:color="auto" w:fill="FBD4B4"/>
          </w:tcPr>
          <w:p w14:paraId="6EE26B8D" w14:textId="5C6249E2" w:rsidR="00912018" w:rsidRPr="00087F00" w:rsidRDefault="00912018" w:rsidP="00912018">
            <w:pPr>
              <w:pStyle w:val="para"/>
              <w:rPr>
                <w:rFonts w:ascii="Century Gothic" w:hAnsi="Century Gothic" w:cs="Arial"/>
                <w:sz w:val="18"/>
                <w:szCs w:val="18"/>
              </w:rPr>
            </w:pPr>
            <w:r w:rsidRPr="00087F00">
              <w:rPr>
                <w:rFonts w:ascii="Century Gothic" w:hAnsi="Century Gothic"/>
              </w:rPr>
              <w:t>12.5.8</w:t>
            </w:r>
          </w:p>
        </w:tc>
        <w:tc>
          <w:tcPr>
            <w:tcW w:w="7650" w:type="dxa"/>
          </w:tcPr>
          <w:p w14:paraId="7F44F2DC" w14:textId="41B95A63" w:rsidR="00912018" w:rsidRPr="00087F00" w:rsidRDefault="00912018" w:rsidP="00912018">
            <w:pPr>
              <w:pStyle w:val="ListBullet"/>
              <w:numPr>
                <w:ilvl w:val="0"/>
                <w:numId w:val="0"/>
              </w:numPr>
              <w:spacing w:after="0"/>
              <w:rPr>
                <w:rFonts w:ascii="Century Gothic" w:hAnsi="Century Gothic" w:cs="Arial"/>
                <w:sz w:val="18"/>
                <w:szCs w:val="18"/>
              </w:rPr>
            </w:pPr>
            <w:r w:rsidRPr="00087F00">
              <w:rPr>
                <w:rFonts w:ascii="Century Gothic" w:hAnsi="Century Gothic"/>
              </w:rPr>
              <w:t>A periodic inspection of the components that are re-used (e.g. cooling media or packaging materials) shall be completed to ensure any damaged items are removed.</w:t>
            </w:r>
          </w:p>
        </w:tc>
        <w:tc>
          <w:tcPr>
            <w:tcW w:w="713" w:type="dxa"/>
          </w:tcPr>
          <w:p w14:paraId="1325DED5" w14:textId="77777777" w:rsidR="00912018" w:rsidRPr="00087F00" w:rsidRDefault="00912018" w:rsidP="00912018">
            <w:pPr>
              <w:pStyle w:val="para"/>
              <w:rPr>
                <w:rFonts w:ascii="Century Gothic" w:hAnsi="Century Gothic" w:cs="Arial"/>
                <w:sz w:val="18"/>
                <w:szCs w:val="18"/>
              </w:rPr>
            </w:pPr>
          </w:p>
        </w:tc>
      </w:tr>
      <w:tr w:rsidR="00912018" w:rsidRPr="00087F00" w14:paraId="3D42949E" w14:textId="77777777" w:rsidTr="00616D87">
        <w:tc>
          <w:tcPr>
            <w:tcW w:w="9385" w:type="dxa"/>
            <w:gridSpan w:val="4"/>
          </w:tcPr>
          <w:p w14:paraId="27E3B646" w14:textId="77777777" w:rsidR="00912018" w:rsidRPr="00087F00" w:rsidRDefault="00912018" w:rsidP="00912018">
            <w:pPr>
              <w:pStyle w:val="para"/>
              <w:rPr>
                <w:rFonts w:ascii="Century Gothic" w:hAnsi="Century Gothic" w:cs="Arial"/>
                <w:sz w:val="18"/>
                <w:szCs w:val="18"/>
              </w:rPr>
            </w:pPr>
            <w:r w:rsidRPr="00087F00">
              <w:rPr>
                <w:rFonts w:ascii="Century Gothic" w:hAnsi="Century Gothic" w:cs="Arial"/>
                <w:sz w:val="18"/>
                <w:szCs w:val="18"/>
              </w:rPr>
              <w:t>Comments</w:t>
            </w:r>
          </w:p>
          <w:p w14:paraId="65D45E44" w14:textId="77777777" w:rsidR="00912018" w:rsidRPr="00087F00" w:rsidRDefault="00912018" w:rsidP="00912018">
            <w:pPr>
              <w:pStyle w:val="para"/>
              <w:rPr>
                <w:rFonts w:ascii="Century Gothic" w:hAnsi="Century Gothic" w:cs="Arial"/>
                <w:sz w:val="18"/>
                <w:szCs w:val="18"/>
              </w:rPr>
            </w:pPr>
          </w:p>
          <w:p w14:paraId="1F313172" w14:textId="77777777" w:rsidR="00912018" w:rsidRPr="00087F00" w:rsidRDefault="00912018" w:rsidP="00912018">
            <w:pPr>
              <w:pStyle w:val="para"/>
              <w:rPr>
                <w:rFonts w:ascii="Century Gothic" w:hAnsi="Century Gothic" w:cs="Arial"/>
                <w:sz w:val="18"/>
                <w:szCs w:val="18"/>
              </w:rPr>
            </w:pPr>
          </w:p>
        </w:tc>
      </w:tr>
      <w:tr w:rsidR="00912018" w:rsidRPr="00087F00" w14:paraId="0E3488C0" w14:textId="77777777" w:rsidTr="00616D87">
        <w:tc>
          <w:tcPr>
            <w:tcW w:w="9385" w:type="dxa"/>
            <w:gridSpan w:val="4"/>
            <w:shd w:val="clear" w:color="auto" w:fill="FFE599"/>
          </w:tcPr>
          <w:p w14:paraId="3E4C3FB3" w14:textId="34D30D2D" w:rsidR="00912018" w:rsidRPr="00087F00" w:rsidRDefault="00076356" w:rsidP="00912018">
            <w:pPr>
              <w:pStyle w:val="hdg3"/>
              <w:rPr>
                <w:rFonts w:ascii="Century Gothic" w:hAnsi="Century Gothic"/>
              </w:rPr>
            </w:pPr>
            <w:bookmarkStart w:id="93" w:name="_Toc45052012"/>
            <w:r w:rsidRPr="00087F00">
              <w:rPr>
                <w:rFonts w:ascii="Century Gothic" w:hAnsi="Century Gothic" w:cs="Arial"/>
                <w:b/>
                <w:bCs/>
                <w:sz w:val="20"/>
              </w:rPr>
              <w:t>12.6</w:t>
            </w:r>
            <w:r w:rsidRPr="00087F00">
              <w:rPr>
                <w:rFonts w:ascii="Century Gothic" w:hAnsi="Century Gothic" w:cs="Arial"/>
                <w:b/>
                <w:bCs/>
                <w:sz w:val="20"/>
              </w:rPr>
              <w:tab/>
              <w:t>Use of the distribution network for final mile deliveries only</w:t>
            </w:r>
            <w:bookmarkEnd w:id="93"/>
          </w:p>
        </w:tc>
      </w:tr>
      <w:tr w:rsidR="00912018" w:rsidRPr="00087F00" w14:paraId="243028E3" w14:textId="77777777" w:rsidTr="00616D87">
        <w:tc>
          <w:tcPr>
            <w:tcW w:w="1022" w:type="dxa"/>
            <w:gridSpan w:val="2"/>
            <w:shd w:val="clear" w:color="auto" w:fill="FFF2CC"/>
          </w:tcPr>
          <w:p w14:paraId="106EF59C" w14:textId="48A09EB0" w:rsidR="00912018" w:rsidRPr="00087F00" w:rsidRDefault="000C1DF4" w:rsidP="00912018">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shd w:val="clear" w:color="auto" w:fill="FFF2CC"/>
          </w:tcPr>
          <w:p w14:paraId="0BD11C92" w14:textId="16499DBA" w:rsidR="00912018" w:rsidRPr="00087F00" w:rsidRDefault="000C1DF4" w:rsidP="00912018">
            <w:pPr>
              <w:pStyle w:val="para"/>
              <w:rPr>
                <w:rFonts w:ascii="Century Gothic" w:hAnsi="Century Gothic"/>
                <w:lang w:eastAsia="en-US"/>
              </w:rPr>
            </w:pPr>
            <w:r w:rsidRPr="00087F00">
              <w:rPr>
                <w:rFonts w:ascii="Century Gothic" w:hAnsi="Century Gothic" w:cs="Arial"/>
                <w:b/>
                <w:bCs/>
              </w:rPr>
              <w:t>Procedures shall be in place to ensure that where distribution networks (including postal, courier and pallet network or less-than-load type operations) are used for distributing products, they do not present a risk to the safety, security or quality of the products.</w:t>
            </w:r>
          </w:p>
        </w:tc>
        <w:tc>
          <w:tcPr>
            <w:tcW w:w="713" w:type="dxa"/>
            <w:shd w:val="clear" w:color="auto" w:fill="FFF2CC"/>
          </w:tcPr>
          <w:p w14:paraId="7041B7AC" w14:textId="77777777" w:rsidR="00912018" w:rsidRPr="00087F00" w:rsidRDefault="00912018" w:rsidP="00912018">
            <w:pPr>
              <w:pStyle w:val="hdg3"/>
              <w:rPr>
                <w:rFonts w:ascii="Century Gothic" w:hAnsi="Century Gothic" w:cs="Arial"/>
                <w:b/>
                <w:bCs/>
                <w:sz w:val="20"/>
              </w:rPr>
            </w:pPr>
          </w:p>
        </w:tc>
      </w:tr>
      <w:tr w:rsidR="00704E63" w:rsidRPr="00087F00" w14:paraId="12314840" w14:textId="77777777" w:rsidTr="00704E63">
        <w:tc>
          <w:tcPr>
            <w:tcW w:w="1022" w:type="dxa"/>
            <w:gridSpan w:val="2"/>
            <w:shd w:val="clear" w:color="auto" w:fill="E36C0A"/>
          </w:tcPr>
          <w:p w14:paraId="669D596A" w14:textId="6FC02F72" w:rsidR="00704E63" w:rsidRPr="00087F00" w:rsidRDefault="00704E63" w:rsidP="00704E63">
            <w:pPr>
              <w:pStyle w:val="para"/>
              <w:rPr>
                <w:rFonts w:ascii="Century Gothic" w:hAnsi="Century Gothic" w:cs="Arial"/>
                <w:sz w:val="18"/>
                <w:szCs w:val="18"/>
              </w:rPr>
            </w:pPr>
            <w:r w:rsidRPr="00087F00">
              <w:rPr>
                <w:rFonts w:ascii="Century Gothic" w:hAnsi="Century Gothic"/>
              </w:rPr>
              <w:t>12.6.1</w:t>
            </w:r>
          </w:p>
        </w:tc>
        <w:tc>
          <w:tcPr>
            <w:tcW w:w="7650" w:type="dxa"/>
          </w:tcPr>
          <w:p w14:paraId="3D7C2641" w14:textId="3AE92E89" w:rsidR="00704E63" w:rsidRPr="00087F00" w:rsidRDefault="00704E63" w:rsidP="00704E63">
            <w:pPr>
              <w:pStyle w:val="ListBullet"/>
              <w:numPr>
                <w:ilvl w:val="0"/>
                <w:numId w:val="0"/>
              </w:numPr>
              <w:spacing w:after="0"/>
              <w:rPr>
                <w:rFonts w:ascii="Century Gothic" w:hAnsi="Century Gothic" w:cs="Arial"/>
                <w:sz w:val="18"/>
                <w:szCs w:val="18"/>
              </w:rPr>
            </w:pPr>
            <w:r w:rsidRPr="00087F00">
              <w:rPr>
                <w:rFonts w:ascii="Century Gothic" w:hAnsi="Century Gothic"/>
              </w:rPr>
              <w:t>There shall be a documented procedure for the approval and monitoring of suppliers of distribution network services. This procedure shall be risk-based and take into consideration compliance with any specific legal requirements or potential risks to the security of products (as identified in clause 12.5.1).</w:t>
            </w:r>
          </w:p>
        </w:tc>
        <w:tc>
          <w:tcPr>
            <w:tcW w:w="713" w:type="dxa"/>
          </w:tcPr>
          <w:p w14:paraId="5ED450EC" w14:textId="77777777" w:rsidR="00704E63" w:rsidRPr="00087F00" w:rsidRDefault="00704E63" w:rsidP="00704E63">
            <w:pPr>
              <w:pStyle w:val="para"/>
              <w:rPr>
                <w:rFonts w:ascii="Century Gothic" w:hAnsi="Century Gothic" w:cs="Arial"/>
                <w:sz w:val="18"/>
                <w:szCs w:val="18"/>
              </w:rPr>
            </w:pPr>
          </w:p>
        </w:tc>
      </w:tr>
      <w:tr w:rsidR="00704E63" w:rsidRPr="00087F00" w14:paraId="5417597A" w14:textId="77777777" w:rsidTr="00704E63">
        <w:tc>
          <w:tcPr>
            <w:tcW w:w="1022" w:type="dxa"/>
            <w:gridSpan w:val="2"/>
            <w:shd w:val="clear" w:color="auto" w:fill="E36C0A"/>
          </w:tcPr>
          <w:p w14:paraId="59288133" w14:textId="1EAB1D01" w:rsidR="00704E63" w:rsidRPr="00087F00" w:rsidRDefault="00704E63" w:rsidP="00704E63">
            <w:pPr>
              <w:pStyle w:val="para"/>
              <w:rPr>
                <w:rFonts w:ascii="Century Gothic" w:hAnsi="Century Gothic" w:cs="Arial"/>
                <w:sz w:val="18"/>
                <w:szCs w:val="18"/>
              </w:rPr>
            </w:pPr>
            <w:r w:rsidRPr="00087F00">
              <w:rPr>
                <w:rFonts w:ascii="Century Gothic" w:hAnsi="Century Gothic"/>
              </w:rPr>
              <w:t>12.6.2</w:t>
            </w:r>
          </w:p>
        </w:tc>
        <w:tc>
          <w:tcPr>
            <w:tcW w:w="7650" w:type="dxa"/>
          </w:tcPr>
          <w:p w14:paraId="01F1784B" w14:textId="25848409" w:rsidR="00704E63" w:rsidRPr="00087F00" w:rsidRDefault="00704E63" w:rsidP="00704E63">
            <w:pPr>
              <w:pStyle w:val="ListBullet"/>
              <w:numPr>
                <w:ilvl w:val="0"/>
                <w:numId w:val="0"/>
              </w:numPr>
              <w:spacing w:after="0"/>
              <w:rPr>
                <w:rFonts w:ascii="Century Gothic" w:hAnsi="Century Gothic" w:cs="Arial"/>
                <w:sz w:val="18"/>
                <w:szCs w:val="18"/>
              </w:rPr>
            </w:pPr>
            <w:r w:rsidRPr="00087F00">
              <w:rPr>
                <w:rFonts w:ascii="Century Gothic" w:hAnsi="Century Gothic"/>
              </w:rPr>
              <w:t>Contracts shall exist between the company and the suppliers of distribution network services to define the nature of the service provided and ensure that any potential product safety risks associated with the service have been addressed.</w:t>
            </w:r>
          </w:p>
        </w:tc>
        <w:tc>
          <w:tcPr>
            <w:tcW w:w="713" w:type="dxa"/>
          </w:tcPr>
          <w:p w14:paraId="27A084E7" w14:textId="77777777" w:rsidR="00704E63" w:rsidRPr="00087F00" w:rsidRDefault="00704E63" w:rsidP="00704E63">
            <w:pPr>
              <w:pStyle w:val="para"/>
              <w:rPr>
                <w:rFonts w:ascii="Century Gothic" w:hAnsi="Century Gothic" w:cs="Arial"/>
                <w:sz w:val="18"/>
                <w:szCs w:val="18"/>
              </w:rPr>
            </w:pPr>
          </w:p>
        </w:tc>
      </w:tr>
      <w:tr w:rsidR="00704E63" w:rsidRPr="00087F00" w14:paraId="7C0E807F" w14:textId="77777777" w:rsidTr="00704E63">
        <w:tc>
          <w:tcPr>
            <w:tcW w:w="1022" w:type="dxa"/>
            <w:gridSpan w:val="2"/>
            <w:shd w:val="clear" w:color="auto" w:fill="E36C0A"/>
          </w:tcPr>
          <w:p w14:paraId="60453E4B" w14:textId="67CA0A7C" w:rsidR="00704E63" w:rsidRPr="00087F00" w:rsidRDefault="00704E63" w:rsidP="00704E63">
            <w:pPr>
              <w:pStyle w:val="para"/>
              <w:rPr>
                <w:rFonts w:ascii="Century Gothic" w:hAnsi="Century Gothic" w:cs="Arial"/>
                <w:sz w:val="18"/>
                <w:szCs w:val="18"/>
              </w:rPr>
            </w:pPr>
            <w:r w:rsidRPr="00087F00">
              <w:rPr>
                <w:rFonts w:ascii="Century Gothic" w:hAnsi="Century Gothic"/>
              </w:rPr>
              <w:t>12.6.3</w:t>
            </w:r>
          </w:p>
        </w:tc>
        <w:tc>
          <w:tcPr>
            <w:tcW w:w="7650" w:type="dxa"/>
          </w:tcPr>
          <w:p w14:paraId="5B73B0B7" w14:textId="4D01203F" w:rsidR="00704E63" w:rsidRPr="00087F00" w:rsidRDefault="00704E63" w:rsidP="00704E63">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A contract review shall be sufficiently frequent (or at a minimum annual) to ensure that data is current, </w:t>
            </w:r>
            <w:proofErr w:type="gramStart"/>
            <w:r w:rsidRPr="00087F00">
              <w:rPr>
                <w:rFonts w:ascii="Century Gothic" w:hAnsi="Century Gothic"/>
              </w:rPr>
              <w:t>taking into account</w:t>
            </w:r>
            <w:proofErr w:type="gramEnd"/>
            <w:r w:rsidRPr="00087F00">
              <w:rPr>
                <w:rFonts w:ascii="Century Gothic" w:hAnsi="Century Gothic"/>
              </w:rPr>
              <w:t xml:space="preserve"> service changes, regulations and other risks. Reviews and changes shall be documented.</w:t>
            </w:r>
          </w:p>
        </w:tc>
        <w:tc>
          <w:tcPr>
            <w:tcW w:w="713" w:type="dxa"/>
          </w:tcPr>
          <w:p w14:paraId="004F44C9" w14:textId="77777777" w:rsidR="00704E63" w:rsidRPr="00087F00" w:rsidRDefault="00704E63" w:rsidP="00704E63">
            <w:pPr>
              <w:pStyle w:val="para"/>
              <w:rPr>
                <w:rFonts w:ascii="Century Gothic" w:hAnsi="Century Gothic" w:cs="Arial"/>
                <w:sz w:val="18"/>
                <w:szCs w:val="18"/>
              </w:rPr>
            </w:pPr>
          </w:p>
        </w:tc>
      </w:tr>
      <w:tr w:rsidR="00704E63" w:rsidRPr="00087F00" w14:paraId="70EE8B02" w14:textId="77777777" w:rsidTr="00704E63">
        <w:tc>
          <w:tcPr>
            <w:tcW w:w="1022" w:type="dxa"/>
            <w:gridSpan w:val="2"/>
            <w:shd w:val="clear" w:color="auto" w:fill="E36C0A"/>
          </w:tcPr>
          <w:p w14:paraId="5A3952DE" w14:textId="3F3EEBA0" w:rsidR="00704E63" w:rsidRPr="00087F00" w:rsidRDefault="00704E63" w:rsidP="00704E63">
            <w:pPr>
              <w:pStyle w:val="para"/>
              <w:rPr>
                <w:rFonts w:ascii="Century Gothic" w:hAnsi="Century Gothic" w:cs="Arial"/>
                <w:sz w:val="18"/>
                <w:szCs w:val="18"/>
              </w:rPr>
            </w:pPr>
            <w:r w:rsidRPr="00087F00">
              <w:rPr>
                <w:rFonts w:ascii="Century Gothic" w:hAnsi="Century Gothic"/>
              </w:rPr>
              <w:t>12.6.4</w:t>
            </w:r>
          </w:p>
        </w:tc>
        <w:tc>
          <w:tcPr>
            <w:tcW w:w="7650" w:type="dxa"/>
          </w:tcPr>
          <w:p w14:paraId="642CFAFE" w14:textId="6BE231B0" w:rsidR="00704E63" w:rsidRPr="00087F00" w:rsidRDefault="00704E63" w:rsidP="00704E63">
            <w:pPr>
              <w:pStyle w:val="ListBullet"/>
              <w:numPr>
                <w:ilvl w:val="0"/>
                <w:numId w:val="0"/>
              </w:numPr>
              <w:spacing w:after="0"/>
              <w:rPr>
                <w:rFonts w:ascii="Century Gothic" w:hAnsi="Century Gothic" w:cs="Arial"/>
                <w:sz w:val="18"/>
                <w:szCs w:val="18"/>
              </w:rPr>
            </w:pPr>
            <w:r w:rsidRPr="00087F00">
              <w:rPr>
                <w:rFonts w:ascii="Century Gothic" w:hAnsi="Century Gothic"/>
              </w:rPr>
              <w:t>The performance of the supplier shall be monitored, and action taken where services fail to meet requirements.</w:t>
            </w:r>
          </w:p>
        </w:tc>
        <w:tc>
          <w:tcPr>
            <w:tcW w:w="713" w:type="dxa"/>
          </w:tcPr>
          <w:p w14:paraId="2CA5D524" w14:textId="77777777" w:rsidR="00704E63" w:rsidRPr="00087F00" w:rsidRDefault="00704E63" w:rsidP="00704E63">
            <w:pPr>
              <w:pStyle w:val="para"/>
              <w:rPr>
                <w:rFonts w:ascii="Century Gothic" w:hAnsi="Century Gothic" w:cs="Arial"/>
                <w:sz w:val="18"/>
                <w:szCs w:val="18"/>
              </w:rPr>
            </w:pPr>
          </w:p>
        </w:tc>
      </w:tr>
      <w:tr w:rsidR="00912018" w:rsidRPr="00087F00" w14:paraId="0DE37509" w14:textId="77777777" w:rsidTr="00616D87">
        <w:tc>
          <w:tcPr>
            <w:tcW w:w="9385" w:type="dxa"/>
            <w:gridSpan w:val="4"/>
          </w:tcPr>
          <w:p w14:paraId="07AD82EA" w14:textId="77777777" w:rsidR="00912018" w:rsidRPr="00087F00" w:rsidRDefault="00912018" w:rsidP="00912018">
            <w:pPr>
              <w:pStyle w:val="para"/>
              <w:rPr>
                <w:rFonts w:ascii="Century Gothic" w:hAnsi="Century Gothic" w:cs="Arial"/>
                <w:sz w:val="18"/>
                <w:szCs w:val="18"/>
              </w:rPr>
            </w:pPr>
            <w:r w:rsidRPr="00087F00">
              <w:rPr>
                <w:rFonts w:ascii="Century Gothic" w:hAnsi="Century Gothic" w:cs="Arial"/>
                <w:sz w:val="18"/>
                <w:szCs w:val="18"/>
              </w:rPr>
              <w:t>Comments</w:t>
            </w:r>
          </w:p>
          <w:p w14:paraId="2683FF4F" w14:textId="77777777" w:rsidR="00912018" w:rsidRPr="00087F00" w:rsidRDefault="00912018" w:rsidP="00912018">
            <w:pPr>
              <w:pStyle w:val="para"/>
              <w:rPr>
                <w:rFonts w:ascii="Century Gothic" w:hAnsi="Century Gothic" w:cs="Arial"/>
                <w:sz w:val="18"/>
                <w:szCs w:val="18"/>
              </w:rPr>
            </w:pPr>
          </w:p>
          <w:p w14:paraId="30E64B4C" w14:textId="77777777" w:rsidR="00912018" w:rsidRPr="00087F00" w:rsidRDefault="00912018" w:rsidP="00912018">
            <w:pPr>
              <w:pStyle w:val="para"/>
              <w:rPr>
                <w:rFonts w:ascii="Century Gothic" w:hAnsi="Century Gothic" w:cs="Arial"/>
                <w:sz w:val="18"/>
                <w:szCs w:val="18"/>
              </w:rPr>
            </w:pPr>
          </w:p>
        </w:tc>
      </w:tr>
    </w:tbl>
    <w:p w14:paraId="2773CA7A" w14:textId="202B825D" w:rsidR="00F84222" w:rsidRPr="00087F00" w:rsidRDefault="00F84222">
      <w:pPr>
        <w:rPr>
          <w:rFonts w:ascii="Century Gothic" w:hAnsi="Century Gothic"/>
        </w:rPr>
      </w:pPr>
    </w:p>
    <w:p w14:paraId="4034EDAC" w14:textId="498EA8B0" w:rsidR="00F84222" w:rsidRPr="00087F00" w:rsidRDefault="00F84222">
      <w:pPr>
        <w:rPr>
          <w:rFonts w:ascii="Century Gothic" w:hAnsi="Century Gothic"/>
        </w:rPr>
      </w:pPr>
    </w:p>
    <w:p w14:paraId="00EA538A" w14:textId="76CF4801" w:rsidR="00F84222" w:rsidRPr="00087F00" w:rsidRDefault="00F84222">
      <w:pPr>
        <w:rPr>
          <w:rFonts w:ascii="Century Gothic" w:hAnsi="Century Gothic"/>
        </w:rPr>
      </w:pPr>
    </w:p>
    <w:p w14:paraId="090A41D5" w14:textId="5BDE33DA" w:rsidR="00F84222" w:rsidRPr="00087F00" w:rsidRDefault="00F84222">
      <w:pPr>
        <w:rPr>
          <w:rFonts w:ascii="Century Gothic" w:hAnsi="Century Gothic"/>
        </w:rPr>
      </w:pPr>
    </w:p>
    <w:p w14:paraId="7678158C" w14:textId="6A362978" w:rsidR="00F84222" w:rsidRPr="00087F00" w:rsidRDefault="00F84222">
      <w:pPr>
        <w:rPr>
          <w:rFonts w:ascii="Century Gothic" w:hAnsi="Century Gothic"/>
        </w:rPr>
      </w:pPr>
    </w:p>
    <w:p w14:paraId="3AE1E2AB" w14:textId="1ECDD4A8" w:rsidR="00F84222" w:rsidRPr="00087F00" w:rsidRDefault="00F84222">
      <w:pPr>
        <w:rPr>
          <w:rFonts w:ascii="Century Gothic" w:hAnsi="Century Gothic"/>
        </w:rPr>
      </w:pPr>
    </w:p>
    <w:p w14:paraId="5963F178" w14:textId="495E7538" w:rsidR="00F84222" w:rsidRPr="00087F00" w:rsidRDefault="00F84222">
      <w:pPr>
        <w:rPr>
          <w:rFonts w:ascii="Century Gothic" w:hAnsi="Century Gothic"/>
        </w:rPr>
      </w:pPr>
    </w:p>
    <w:p w14:paraId="47C3B5AB" w14:textId="4F3DE5C4" w:rsidR="00F84222" w:rsidRPr="00087F00" w:rsidRDefault="00F84222">
      <w:pPr>
        <w:rPr>
          <w:rFonts w:ascii="Century Gothic" w:hAnsi="Century Gothic"/>
        </w:rPr>
      </w:pPr>
    </w:p>
    <w:p w14:paraId="14A47536" w14:textId="06B79408" w:rsidR="00F84222" w:rsidRPr="00087F00" w:rsidRDefault="00F84222">
      <w:pPr>
        <w:rPr>
          <w:rFonts w:ascii="Century Gothic" w:hAnsi="Century Gothic"/>
        </w:rPr>
      </w:pPr>
    </w:p>
    <w:p w14:paraId="4BB6A8BC" w14:textId="44123B0E" w:rsidR="00F84222" w:rsidRPr="00087F00" w:rsidRDefault="00F84222">
      <w:pPr>
        <w:rPr>
          <w:rFonts w:ascii="Century Gothic" w:hAnsi="Century Gothic"/>
        </w:rPr>
      </w:pPr>
    </w:p>
    <w:p w14:paraId="0A705497" w14:textId="5E278923" w:rsidR="00F84222" w:rsidRPr="00087F00" w:rsidRDefault="00F84222">
      <w:pPr>
        <w:rPr>
          <w:rFonts w:ascii="Century Gothic" w:hAnsi="Century Gothic"/>
        </w:rPr>
      </w:pPr>
    </w:p>
    <w:p w14:paraId="2DC4DC82" w14:textId="1DFA1C9D" w:rsidR="00F84222" w:rsidRPr="00087F00" w:rsidRDefault="00F84222">
      <w:pPr>
        <w:rPr>
          <w:rFonts w:ascii="Century Gothic" w:hAnsi="Century Gothic"/>
        </w:rPr>
      </w:pPr>
    </w:p>
    <w:p w14:paraId="1F286A56" w14:textId="4C3A8E80" w:rsidR="00F84222" w:rsidRPr="00087F00" w:rsidRDefault="00F84222">
      <w:pPr>
        <w:rPr>
          <w:rFonts w:ascii="Century Gothic" w:hAnsi="Century Gothic"/>
        </w:rPr>
      </w:pPr>
    </w:p>
    <w:p w14:paraId="7D799C76" w14:textId="1085561B" w:rsidR="00F84222" w:rsidRPr="00087F00" w:rsidRDefault="00F84222">
      <w:pPr>
        <w:rPr>
          <w:rFonts w:ascii="Century Gothic" w:hAnsi="Century Gothic"/>
        </w:rPr>
      </w:pPr>
    </w:p>
    <w:p w14:paraId="6644F664" w14:textId="3B256372" w:rsidR="00F84222" w:rsidRPr="00087F00" w:rsidRDefault="00F84222">
      <w:pPr>
        <w:rPr>
          <w:rFonts w:ascii="Century Gothic" w:hAnsi="Century Gothic"/>
        </w:rPr>
      </w:pPr>
    </w:p>
    <w:p w14:paraId="2464F038" w14:textId="6A412DD6" w:rsidR="00F84222" w:rsidRPr="00087F00" w:rsidRDefault="00F84222">
      <w:pPr>
        <w:rPr>
          <w:rFonts w:ascii="Century Gothic" w:hAnsi="Century Gothic"/>
        </w:rPr>
      </w:pPr>
    </w:p>
    <w:p w14:paraId="618854D7" w14:textId="01E9F684" w:rsidR="00F84222" w:rsidRPr="00087F00" w:rsidRDefault="00F84222">
      <w:pPr>
        <w:rPr>
          <w:rFonts w:ascii="Century Gothic" w:hAnsi="Century Gothic"/>
        </w:rPr>
      </w:pPr>
    </w:p>
    <w:p w14:paraId="07A2CE6B" w14:textId="32837942" w:rsidR="00F84222" w:rsidRPr="00087F00" w:rsidRDefault="00F84222">
      <w:pPr>
        <w:rPr>
          <w:rFonts w:ascii="Century Gothic" w:hAnsi="Century Gothic"/>
        </w:rPr>
      </w:pPr>
    </w:p>
    <w:p w14:paraId="78CF9777" w14:textId="7066878A" w:rsidR="00F84222" w:rsidRPr="00087F00" w:rsidRDefault="00F84222">
      <w:pPr>
        <w:rPr>
          <w:rFonts w:ascii="Century Gothic" w:hAnsi="Century Gothic"/>
        </w:rPr>
      </w:pPr>
    </w:p>
    <w:p w14:paraId="286ABA89" w14:textId="6DFB776A" w:rsidR="00F84222" w:rsidRPr="00087F00" w:rsidRDefault="00F84222">
      <w:pPr>
        <w:rPr>
          <w:rFonts w:ascii="Century Gothic" w:hAnsi="Century Gothic"/>
        </w:rPr>
      </w:pPr>
    </w:p>
    <w:p w14:paraId="6320FE03" w14:textId="36F27A63" w:rsidR="00F84222" w:rsidRPr="00087F00" w:rsidRDefault="00F84222">
      <w:pPr>
        <w:rPr>
          <w:rFonts w:ascii="Century Gothic" w:hAnsi="Century Gothic"/>
        </w:rPr>
      </w:pPr>
    </w:p>
    <w:p w14:paraId="0F4DED34" w14:textId="2DEC0CDD" w:rsidR="00F84222" w:rsidRPr="00087F00" w:rsidRDefault="00F84222">
      <w:pPr>
        <w:rPr>
          <w:rFonts w:ascii="Century Gothic" w:hAnsi="Century Gothic"/>
        </w:rPr>
      </w:pPr>
    </w:p>
    <w:p w14:paraId="53B64F67" w14:textId="710E2373" w:rsidR="00F84222" w:rsidRPr="00087F00" w:rsidRDefault="00F84222">
      <w:pPr>
        <w:rPr>
          <w:rFonts w:ascii="Century Gothic" w:hAnsi="Century Gothic"/>
        </w:rPr>
      </w:pPr>
    </w:p>
    <w:p w14:paraId="4672DCA7" w14:textId="24921FF9" w:rsidR="00F84222" w:rsidRPr="00087F00" w:rsidRDefault="00F84222">
      <w:pPr>
        <w:rPr>
          <w:rFonts w:ascii="Century Gothic" w:hAnsi="Century Gothic"/>
        </w:rPr>
      </w:pPr>
    </w:p>
    <w:p w14:paraId="14E146DC" w14:textId="65AF0610" w:rsidR="00F84222" w:rsidRPr="00087F00" w:rsidRDefault="00F84222">
      <w:pPr>
        <w:rPr>
          <w:rFonts w:ascii="Century Gothic" w:hAnsi="Century Gothic"/>
        </w:rPr>
      </w:pPr>
    </w:p>
    <w:p w14:paraId="06888974" w14:textId="77777777" w:rsidR="00F84222" w:rsidRPr="00087F00" w:rsidRDefault="00F84222">
      <w:pPr>
        <w:rPr>
          <w:rFonts w:ascii="Century Gothic" w:hAnsi="Century Gothic"/>
        </w:rPr>
      </w:pPr>
    </w:p>
    <w:tbl>
      <w:tblPr>
        <w:tblStyle w:val="TableGrid"/>
        <w:tblW w:w="9385" w:type="dxa"/>
        <w:tblInd w:w="-34" w:type="dxa"/>
        <w:tblLayout w:type="fixed"/>
        <w:tblLook w:val="04A0" w:firstRow="1" w:lastRow="0" w:firstColumn="1" w:lastColumn="0" w:noHBand="0" w:noVBand="1"/>
      </w:tblPr>
      <w:tblGrid>
        <w:gridCol w:w="511"/>
        <w:gridCol w:w="511"/>
        <w:gridCol w:w="7650"/>
        <w:gridCol w:w="713"/>
      </w:tblGrid>
      <w:tr w:rsidR="00912018" w:rsidRPr="00087F00" w14:paraId="23E436FE" w14:textId="77777777" w:rsidTr="00616D87">
        <w:tc>
          <w:tcPr>
            <w:tcW w:w="9385" w:type="dxa"/>
            <w:gridSpan w:val="4"/>
            <w:shd w:val="clear" w:color="auto" w:fill="FFE599"/>
          </w:tcPr>
          <w:p w14:paraId="6A0D8640" w14:textId="39C95DA9" w:rsidR="00912018" w:rsidRPr="00087F00" w:rsidRDefault="00F84222" w:rsidP="00F84222">
            <w:pPr>
              <w:pStyle w:val="hdg1"/>
              <w:rPr>
                <w:rFonts w:ascii="Century Gothic" w:hAnsi="Century Gothic"/>
                <w:b/>
                <w:bCs/>
                <w:sz w:val="24"/>
                <w:szCs w:val="24"/>
              </w:rPr>
            </w:pPr>
            <w:bookmarkStart w:id="94" w:name="_Toc45052013"/>
            <w:r w:rsidRPr="00087F00">
              <w:rPr>
                <w:rFonts w:ascii="Century Gothic" w:hAnsi="Century Gothic"/>
                <w:b/>
                <w:bCs/>
                <w:sz w:val="24"/>
                <w:szCs w:val="24"/>
              </w:rPr>
              <w:t>Contracted services</w:t>
            </w:r>
            <w:bookmarkEnd w:id="94"/>
            <w:r w:rsidRPr="00087F00">
              <w:rPr>
                <w:rFonts w:ascii="Century Gothic" w:hAnsi="Century Gothic"/>
                <w:b/>
                <w:bCs/>
                <w:sz w:val="24"/>
                <w:szCs w:val="24"/>
              </w:rPr>
              <w:t xml:space="preserve"> modules</w:t>
            </w:r>
          </w:p>
        </w:tc>
      </w:tr>
      <w:tr w:rsidR="00912018" w:rsidRPr="00087F00" w14:paraId="0EE05043" w14:textId="77777777" w:rsidTr="00616D87">
        <w:tc>
          <w:tcPr>
            <w:tcW w:w="1022" w:type="dxa"/>
            <w:gridSpan w:val="2"/>
            <w:shd w:val="clear" w:color="auto" w:fill="FFF2CC"/>
          </w:tcPr>
          <w:p w14:paraId="051E7DC7" w14:textId="77777777" w:rsidR="00912018" w:rsidRPr="00087F00" w:rsidRDefault="00912018" w:rsidP="00912018">
            <w:pPr>
              <w:pStyle w:val="hdg3"/>
              <w:rPr>
                <w:rFonts w:ascii="Century Gothic" w:hAnsi="Century Gothic" w:cs="Arial"/>
                <w:b/>
                <w:bCs/>
                <w:sz w:val="20"/>
              </w:rPr>
            </w:pPr>
          </w:p>
        </w:tc>
        <w:tc>
          <w:tcPr>
            <w:tcW w:w="7650" w:type="dxa"/>
            <w:shd w:val="clear" w:color="auto" w:fill="FFF2CC"/>
          </w:tcPr>
          <w:p w14:paraId="38177EF8" w14:textId="77777777" w:rsidR="00E41312" w:rsidRPr="00087F00" w:rsidRDefault="00E41312" w:rsidP="00E41312">
            <w:pPr>
              <w:pStyle w:val="para"/>
              <w:rPr>
                <w:rFonts w:ascii="Century Gothic" w:hAnsi="Century Gothic"/>
              </w:rPr>
            </w:pPr>
            <w:r w:rsidRPr="00087F00">
              <w:rPr>
                <w:rFonts w:ascii="Century Gothic" w:hAnsi="Century Gothic"/>
              </w:rPr>
              <w:t xml:space="preserve">Storage and distribution operators sometimes provide additional contracted services to their clients as well as the storage and/or distribution of products. To gain certification for a </w:t>
            </w:r>
            <w:proofErr w:type="gramStart"/>
            <w:r w:rsidRPr="00087F00">
              <w:rPr>
                <w:rFonts w:ascii="Century Gothic" w:hAnsi="Century Gothic"/>
              </w:rPr>
              <w:t>particular scope</w:t>
            </w:r>
            <w:proofErr w:type="gramEnd"/>
            <w:r w:rsidRPr="00087F00">
              <w:rPr>
                <w:rFonts w:ascii="Century Gothic" w:hAnsi="Century Gothic"/>
              </w:rPr>
              <w:t xml:space="preserve"> of contracted services, companies must meet the requirements of both section 13 (contractual arrangements) and those of the applicable services, as follows:</w:t>
            </w:r>
          </w:p>
          <w:p w14:paraId="786ECEBA" w14:textId="77777777" w:rsidR="00E41312" w:rsidRPr="00087F00" w:rsidRDefault="00E41312" w:rsidP="00E41312">
            <w:pPr>
              <w:pStyle w:val="ListBullet"/>
              <w:rPr>
                <w:rFonts w:ascii="Century Gothic" w:hAnsi="Century Gothic"/>
              </w:rPr>
            </w:pPr>
            <w:r w:rsidRPr="00087F00">
              <w:rPr>
                <w:rFonts w:ascii="Century Gothic" w:hAnsi="Century Gothic"/>
              </w:rPr>
              <w:t>product inspection</w:t>
            </w:r>
          </w:p>
          <w:p w14:paraId="4DFD9F38" w14:textId="3D7CA227" w:rsidR="00E41312" w:rsidRPr="00087F00" w:rsidRDefault="00E41312" w:rsidP="00E41312">
            <w:pPr>
              <w:pStyle w:val="ListBullet"/>
              <w:rPr>
                <w:rFonts w:ascii="Century Gothic" w:hAnsi="Century Gothic"/>
              </w:rPr>
            </w:pPr>
            <w:r w:rsidRPr="00087F00">
              <w:rPr>
                <w:rFonts w:ascii="Century Gothic" w:hAnsi="Century Gothic"/>
              </w:rPr>
              <w:t>contract packing (repacking, assembly packing</w:t>
            </w:r>
          </w:p>
          <w:p w14:paraId="15D205AE" w14:textId="77777777" w:rsidR="00E41312" w:rsidRPr="00087F00" w:rsidRDefault="00E41312" w:rsidP="00E41312">
            <w:pPr>
              <w:pStyle w:val="ListBullet"/>
              <w:rPr>
                <w:rFonts w:ascii="Century Gothic" w:hAnsi="Century Gothic"/>
              </w:rPr>
            </w:pPr>
            <w:r w:rsidRPr="00087F00">
              <w:rPr>
                <w:rFonts w:ascii="Century Gothic" w:hAnsi="Century Gothic"/>
              </w:rPr>
              <w:t>quantity control inspection</w:t>
            </w:r>
          </w:p>
          <w:p w14:paraId="3530B1FD" w14:textId="77777777" w:rsidR="00E41312" w:rsidRPr="00087F00" w:rsidRDefault="00E41312" w:rsidP="00E41312">
            <w:pPr>
              <w:pStyle w:val="ListBullet"/>
              <w:rPr>
                <w:rFonts w:ascii="Century Gothic" w:hAnsi="Century Gothic"/>
              </w:rPr>
            </w:pPr>
            <w:r w:rsidRPr="00087F00">
              <w:rPr>
                <w:rFonts w:ascii="Century Gothic" w:hAnsi="Century Gothic"/>
              </w:rPr>
              <w:t>contract chilling/freezing/tempering/defrost and high-pressure process operations</w:t>
            </w:r>
          </w:p>
          <w:p w14:paraId="2828FF38" w14:textId="77777777" w:rsidR="00E41312" w:rsidRPr="00087F00" w:rsidRDefault="00E41312" w:rsidP="00E41312">
            <w:pPr>
              <w:pStyle w:val="ListBullet"/>
              <w:rPr>
                <w:rFonts w:ascii="Century Gothic" w:hAnsi="Century Gothic"/>
              </w:rPr>
            </w:pPr>
            <w:r w:rsidRPr="00087F00">
              <w:rPr>
                <w:rFonts w:ascii="Century Gothic" w:hAnsi="Century Gothic"/>
              </w:rPr>
              <w:t>contract cleaning of baskets, roll cages and other distribution containers</w:t>
            </w:r>
          </w:p>
          <w:p w14:paraId="47D3C5AF" w14:textId="77777777" w:rsidR="00E41312" w:rsidRPr="00087F00" w:rsidRDefault="00E41312" w:rsidP="00E41312">
            <w:pPr>
              <w:pStyle w:val="ListBullet"/>
              <w:rPr>
                <w:rFonts w:ascii="Century Gothic" w:hAnsi="Century Gothic"/>
              </w:rPr>
            </w:pPr>
            <w:r w:rsidRPr="00087F00">
              <w:rPr>
                <w:rFonts w:ascii="Century Gothic" w:hAnsi="Century Gothic"/>
              </w:rPr>
              <w:t>waste recovery and recycling.</w:t>
            </w:r>
          </w:p>
          <w:p w14:paraId="2253A936" w14:textId="77777777" w:rsidR="00E41312" w:rsidRPr="00087F00" w:rsidRDefault="00E41312" w:rsidP="00E41312">
            <w:pPr>
              <w:pStyle w:val="para"/>
              <w:rPr>
                <w:rFonts w:ascii="Century Gothic" w:hAnsi="Century Gothic"/>
              </w:rPr>
            </w:pPr>
            <w:r w:rsidRPr="00087F00">
              <w:rPr>
                <w:rFonts w:ascii="Century Gothic" w:hAnsi="Century Gothic"/>
              </w:rPr>
              <w:t>Where the services directly relate to product, the Standard shall only be applied to pre-packed food products and fully assembled consumer products.</w:t>
            </w:r>
          </w:p>
          <w:p w14:paraId="7E8F3FE6" w14:textId="77777777" w:rsidR="00E41312" w:rsidRPr="00087F00" w:rsidRDefault="00E41312" w:rsidP="00E41312">
            <w:pPr>
              <w:pStyle w:val="para"/>
              <w:rPr>
                <w:rFonts w:ascii="Century Gothic" w:hAnsi="Century Gothic"/>
              </w:rPr>
            </w:pPr>
            <w:r w:rsidRPr="00087F00">
              <w:rPr>
                <w:rFonts w:ascii="Century Gothic" w:hAnsi="Century Gothic"/>
              </w:rPr>
              <w:t>Where such services are provided for open food products (other than the permitted exclusions to the scope of the Standard in section 9), the Global Standard for Food Safety shall be used.</w:t>
            </w:r>
          </w:p>
          <w:p w14:paraId="58935F1A" w14:textId="77777777" w:rsidR="00E41312" w:rsidRPr="00087F00" w:rsidRDefault="00E41312" w:rsidP="00E41312">
            <w:pPr>
              <w:pStyle w:val="para"/>
              <w:rPr>
                <w:rFonts w:ascii="Century Gothic" w:hAnsi="Century Gothic"/>
              </w:rPr>
            </w:pPr>
            <w:r w:rsidRPr="00087F00">
              <w:rPr>
                <w:rFonts w:ascii="Century Gothic" w:hAnsi="Century Gothic"/>
              </w:rPr>
              <w:t>Where services include the assembly of components to make a consumer product, this operation shall be assessed against the Global Standard for Consumer Products.</w:t>
            </w:r>
          </w:p>
          <w:p w14:paraId="28B44EB9" w14:textId="77777777" w:rsidR="00E41312" w:rsidRPr="00087F00" w:rsidRDefault="00E41312" w:rsidP="00E41312">
            <w:pPr>
              <w:pStyle w:val="para"/>
              <w:rPr>
                <w:rFonts w:ascii="Century Gothic" w:hAnsi="Century Gothic"/>
              </w:rPr>
            </w:pPr>
            <w:r w:rsidRPr="00087F00">
              <w:rPr>
                <w:rFonts w:ascii="Century Gothic" w:hAnsi="Century Gothic"/>
              </w:rPr>
              <w:t>Where the company applies for certification to the contracted services module, all relevant requirements from the Standard (sections 1–9) must be fulfilled in addition to the applicable requirements outlined in this module.</w:t>
            </w:r>
          </w:p>
          <w:p w14:paraId="283CE6BA" w14:textId="77777777" w:rsidR="00E41312" w:rsidRPr="00087F00" w:rsidRDefault="00E41312" w:rsidP="00E41312">
            <w:pPr>
              <w:pStyle w:val="para"/>
              <w:rPr>
                <w:rFonts w:ascii="Century Gothic" w:hAnsi="Century Gothic"/>
              </w:rPr>
            </w:pPr>
            <w:r w:rsidRPr="00087F00">
              <w:rPr>
                <w:rFonts w:ascii="Century Gothic" w:hAnsi="Century Gothic"/>
              </w:rPr>
              <w:t>Although certification to this module is voluntary, where a company handles any of the contracted services operations and decides to exclude these activities from the scope of certification, this would be a stated exclusion on its certificate and report.</w:t>
            </w:r>
          </w:p>
          <w:p w14:paraId="7DCBE40D" w14:textId="77777777" w:rsidR="00912018" w:rsidRPr="00087F00" w:rsidRDefault="00912018" w:rsidP="00912018">
            <w:pPr>
              <w:pStyle w:val="para"/>
              <w:rPr>
                <w:rFonts w:ascii="Century Gothic" w:hAnsi="Century Gothic"/>
                <w:lang w:eastAsia="en-US"/>
              </w:rPr>
            </w:pPr>
          </w:p>
        </w:tc>
        <w:tc>
          <w:tcPr>
            <w:tcW w:w="713" w:type="dxa"/>
            <w:shd w:val="clear" w:color="auto" w:fill="FFF2CC"/>
          </w:tcPr>
          <w:p w14:paraId="11F8BFBC" w14:textId="77777777" w:rsidR="00912018" w:rsidRPr="00087F00" w:rsidRDefault="00912018" w:rsidP="00912018">
            <w:pPr>
              <w:pStyle w:val="hdg3"/>
              <w:rPr>
                <w:rFonts w:ascii="Century Gothic" w:hAnsi="Century Gothic" w:cs="Arial"/>
                <w:b/>
                <w:bCs/>
                <w:sz w:val="20"/>
              </w:rPr>
            </w:pPr>
          </w:p>
        </w:tc>
      </w:tr>
      <w:tr w:rsidR="00E41312" w:rsidRPr="00087F00" w14:paraId="0A68A490" w14:textId="77777777" w:rsidTr="00E41312">
        <w:tc>
          <w:tcPr>
            <w:tcW w:w="9385" w:type="dxa"/>
            <w:gridSpan w:val="4"/>
            <w:shd w:val="clear" w:color="auto" w:fill="FFE599"/>
          </w:tcPr>
          <w:p w14:paraId="6AB705DB" w14:textId="0999062D" w:rsidR="00E41312" w:rsidRPr="00087F00" w:rsidRDefault="00015B66" w:rsidP="00015B66">
            <w:pPr>
              <w:pStyle w:val="hdg2"/>
              <w:rPr>
                <w:rFonts w:ascii="Century Gothic" w:hAnsi="Century Gothic"/>
              </w:rPr>
            </w:pPr>
            <w:bookmarkStart w:id="95" w:name="_Toc45052014"/>
            <w:r w:rsidRPr="00087F00">
              <w:rPr>
                <w:rFonts w:ascii="Century Gothic" w:hAnsi="Century Gothic" w:cs="Arial"/>
                <w:b/>
                <w:bCs/>
                <w:sz w:val="20"/>
              </w:rPr>
              <w:t>13</w:t>
            </w:r>
            <w:r w:rsidRPr="00087F00">
              <w:rPr>
                <w:rFonts w:ascii="Century Gothic" w:hAnsi="Century Gothic" w:cs="Arial"/>
                <w:b/>
                <w:bCs/>
                <w:sz w:val="20"/>
              </w:rPr>
              <w:tab/>
              <w:t>Contractual arrangements (all services)</w:t>
            </w:r>
            <w:bookmarkEnd w:id="95"/>
          </w:p>
        </w:tc>
      </w:tr>
      <w:tr w:rsidR="00015B66" w:rsidRPr="00087F00" w14:paraId="3DB896F7" w14:textId="77777777" w:rsidTr="003C048D">
        <w:tc>
          <w:tcPr>
            <w:tcW w:w="1022" w:type="dxa"/>
            <w:gridSpan w:val="2"/>
            <w:shd w:val="clear" w:color="auto" w:fill="FFF2CC"/>
          </w:tcPr>
          <w:p w14:paraId="22BF995C" w14:textId="229AC4F5" w:rsidR="00015B66" w:rsidRPr="00087F00" w:rsidRDefault="003C048D" w:rsidP="00912018">
            <w:pPr>
              <w:pStyle w:val="para"/>
              <w:rPr>
                <w:rFonts w:ascii="Century Gothic" w:hAnsi="Century Gothic" w:cs="Arial"/>
                <w:b/>
                <w:bCs/>
                <w:sz w:val="18"/>
                <w:szCs w:val="18"/>
              </w:rPr>
            </w:pPr>
            <w:r w:rsidRPr="00087F00">
              <w:rPr>
                <w:rFonts w:ascii="Century Gothic" w:hAnsi="Century Gothic" w:cs="Arial"/>
                <w:b/>
                <w:bCs/>
                <w:sz w:val="18"/>
                <w:szCs w:val="18"/>
              </w:rPr>
              <w:t>Statement of Intent</w:t>
            </w:r>
          </w:p>
        </w:tc>
        <w:tc>
          <w:tcPr>
            <w:tcW w:w="7650" w:type="dxa"/>
            <w:shd w:val="clear" w:color="auto" w:fill="FFF2CC"/>
          </w:tcPr>
          <w:p w14:paraId="2B6B1DE3" w14:textId="795FB9BA" w:rsidR="00015B66" w:rsidRPr="00087F00" w:rsidRDefault="003C048D" w:rsidP="003C048D">
            <w:pPr>
              <w:pStyle w:val="para"/>
              <w:rPr>
                <w:rFonts w:ascii="Century Gothic" w:hAnsi="Century Gothic" w:cs="Arial"/>
                <w:sz w:val="18"/>
                <w:szCs w:val="18"/>
              </w:rPr>
            </w:pPr>
            <w:r w:rsidRPr="00087F00">
              <w:rPr>
                <w:rFonts w:ascii="Century Gothic" w:hAnsi="Century Gothic" w:cs="Arial"/>
                <w:b/>
                <w:bCs/>
                <w:sz w:val="18"/>
                <w:szCs w:val="18"/>
              </w:rPr>
              <w:t>All contracted services undertaken shall be clearly specified and reviewed prior to acceptance to ensure that the requirements can be met, any risks to other products are assessed, and any necessary controls are implemented.</w:t>
            </w:r>
          </w:p>
        </w:tc>
        <w:tc>
          <w:tcPr>
            <w:tcW w:w="713" w:type="dxa"/>
            <w:shd w:val="clear" w:color="auto" w:fill="FFF2CC"/>
          </w:tcPr>
          <w:p w14:paraId="47666189" w14:textId="77777777" w:rsidR="00015B66" w:rsidRPr="00087F00" w:rsidRDefault="00015B66" w:rsidP="00912018">
            <w:pPr>
              <w:pStyle w:val="para"/>
              <w:rPr>
                <w:rFonts w:ascii="Century Gothic" w:hAnsi="Century Gothic" w:cs="Arial"/>
                <w:sz w:val="18"/>
                <w:szCs w:val="18"/>
              </w:rPr>
            </w:pPr>
          </w:p>
        </w:tc>
      </w:tr>
      <w:tr w:rsidR="000E24F2" w:rsidRPr="00087F00" w14:paraId="751FEAC3" w14:textId="77777777" w:rsidTr="00E55A34">
        <w:tc>
          <w:tcPr>
            <w:tcW w:w="1022" w:type="dxa"/>
            <w:gridSpan w:val="2"/>
            <w:shd w:val="clear" w:color="auto" w:fill="E36C0A"/>
          </w:tcPr>
          <w:p w14:paraId="4E73E053" w14:textId="7AEC46E2" w:rsidR="000E24F2" w:rsidRPr="00087F00" w:rsidRDefault="000E24F2" w:rsidP="000E24F2">
            <w:pPr>
              <w:pStyle w:val="para"/>
              <w:rPr>
                <w:rFonts w:ascii="Century Gothic" w:hAnsi="Century Gothic" w:cs="Arial"/>
                <w:sz w:val="18"/>
                <w:szCs w:val="18"/>
              </w:rPr>
            </w:pPr>
            <w:r w:rsidRPr="00087F00">
              <w:rPr>
                <w:rFonts w:ascii="Century Gothic" w:hAnsi="Century Gothic"/>
              </w:rPr>
              <w:t>13.1</w:t>
            </w:r>
          </w:p>
        </w:tc>
        <w:tc>
          <w:tcPr>
            <w:tcW w:w="7650" w:type="dxa"/>
          </w:tcPr>
          <w:p w14:paraId="4E719CA7" w14:textId="556846AF" w:rsidR="000E24F2" w:rsidRPr="00087F00" w:rsidRDefault="000E24F2" w:rsidP="000E24F2">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The company shall </w:t>
            </w:r>
            <w:proofErr w:type="gramStart"/>
            <w:r w:rsidRPr="00087F00">
              <w:rPr>
                <w:rFonts w:ascii="Century Gothic" w:hAnsi="Century Gothic"/>
              </w:rPr>
              <w:t>enter into</w:t>
            </w:r>
            <w:proofErr w:type="gramEnd"/>
            <w:r w:rsidRPr="00087F00">
              <w:rPr>
                <w:rFonts w:ascii="Century Gothic" w:hAnsi="Century Gothic"/>
              </w:rPr>
              <w:t xml:space="preserve"> formal contractual arrangements with the customer, specifying the requirements of the service undertaken to satisfy their customer’s specific needs.</w:t>
            </w:r>
          </w:p>
        </w:tc>
        <w:tc>
          <w:tcPr>
            <w:tcW w:w="713" w:type="dxa"/>
          </w:tcPr>
          <w:p w14:paraId="77939DF6" w14:textId="77777777" w:rsidR="000E24F2" w:rsidRPr="00087F00" w:rsidRDefault="000E24F2" w:rsidP="000E24F2">
            <w:pPr>
              <w:pStyle w:val="para"/>
              <w:rPr>
                <w:rFonts w:ascii="Century Gothic" w:hAnsi="Century Gothic" w:cs="Arial"/>
                <w:sz w:val="18"/>
                <w:szCs w:val="18"/>
              </w:rPr>
            </w:pPr>
          </w:p>
        </w:tc>
      </w:tr>
      <w:tr w:rsidR="000E24F2" w:rsidRPr="00087F00" w14:paraId="1DCB8616" w14:textId="77777777" w:rsidTr="00E55A34">
        <w:tc>
          <w:tcPr>
            <w:tcW w:w="1022" w:type="dxa"/>
            <w:gridSpan w:val="2"/>
            <w:shd w:val="clear" w:color="auto" w:fill="E36C0A"/>
          </w:tcPr>
          <w:p w14:paraId="13501958" w14:textId="1C6C87B6" w:rsidR="000E24F2" w:rsidRPr="00087F00" w:rsidRDefault="000E24F2" w:rsidP="000E24F2">
            <w:pPr>
              <w:pStyle w:val="para"/>
              <w:rPr>
                <w:rFonts w:ascii="Century Gothic" w:hAnsi="Century Gothic" w:cs="Arial"/>
                <w:sz w:val="18"/>
                <w:szCs w:val="18"/>
              </w:rPr>
            </w:pPr>
            <w:r w:rsidRPr="00087F00">
              <w:rPr>
                <w:rFonts w:ascii="Century Gothic" w:hAnsi="Century Gothic"/>
              </w:rPr>
              <w:t>13.2</w:t>
            </w:r>
          </w:p>
        </w:tc>
        <w:tc>
          <w:tcPr>
            <w:tcW w:w="7650" w:type="dxa"/>
          </w:tcPr>
          <w:p w14:paraId="02E8F06E" w14:textId="0A9F0652" w:rsidR="000E24F2" w:rsidRPr="00087F00" w:rsidRDefault="000E24F2" w:rsidP="000E24F2">
            <w:pPr>
              <w:pStyle w:val="ListBullet"/>
              <w:numPr>
                <w:ilvl w:val="0"/>
                <w:numId w:val="0"/>
              </w:numPr>
              <w:spacing w:after="0"/>
              <w:rPr>
                <w:rFonts w:ascii="Century Gothic" w:hAnsi="Century Gothic" w:cs="Arial"/>
                <w:sz w:val="18"/>
                <w:szCs w:val="18"/>
              </w:rPr>
            </w:pPr>
            <w:r w:rsidRPr="00087F00">
              <w:rPr>
                <w:rFonts w:ascii="Century Gothic" w:hAnsi="Century Gothic"/>
              </w:rPr>
              <w:t>The company shall review the service specification to ensure that it has the resources and suitable equipment to undertake the service to the specification required.</w:t>
            </w:r>
          </w:p>
        </w:tc>
        <w:tc>
          <w:tcPr>
            <w:tcW w:w="713" w:type="dxa"/>
          </w:tcPr>
          <w:p w14:paraId="3D5C6CED" w14:textId="77777777" w:rsidR="000E24F2" w:rsidRPr="00087F00" w:rsidRDefault="000E24F2" w:rsidP="000E24F2">
            <w:pPr>
              <w:pStyle w:val="para"/>
              <w:rPr>
                <w:rFonts w:ascii="Century Gothic" w:hAnsi="Century Gothic" w:cs="Arial"/>
                <w:sz w:val="18"/>
                <w:szCs w:val="18"/>
              </w:rPr>
            </w:pPr>
          </w:p>
        </w:tc>
      </w:tr>
      <w:tr w:rsidR="000E24F2" w:rsidRPr="00087F00" w14:paraId="63AC572F" w14:textId="77777777" w:rsidTr="00E55A34">
        <w:tc>
          <w:tcPr>
            <w:tcW w:w="1022" w:type="dxa"/>
            <w:gridSpan w:val="2"/>
            <w:shd w:val="clear" w:color="auto" w:fill="E36C0A"/>
          </w:tcPr>
          <w:p w14:paraId="2C81C941" w14:textId="11C229EB" w:rsidR="000E24F2" w:rsidRPr="00087F00" w:rsidRDefault="000E24F2" w:rsidP="000E24F2">
            <w:pPr>
              <w:pStyle w:val="para"/>
              <w:rPr>
                <w:rFonts w:ascii="Century Gothic" w:hAnsi="Century Gothic" w:cs="Arial"/>
                <w:sz w:val="18"/>
                <w:szCs w:val="18"/>
              </w:rPr>
            </w:pPr>
            <w:r w:rsidRPr="00087F00">
              <w:rPr>
                <w:rFonts w:ascii="Century Gothic" w:hAnsi="Century Gothic"/>
              </w:rPr>
              <w:t>13.3</w:t>
            </w:r>
          </w:p>
        </w:tc>
        <w:tc>
          <w:tcPr>
            <w:tcW w:w="7650" w:type="dxa"/>
          </w:tcPr>
          <w:p w14:paraId="0A127C16" w14:textId="60CEE3B3" w:rsidR="000E24F2" w:rsidRPr="00087F00" w:rsidRDefault="000E24F2" w:rsidP="000E24F2">
            <w:pPr>
              <w:pStyle w:val="ListBullet"/>
              <w:numPr>
                <w:ilvl w:val="0"/>
                <w:numId w:val="0"/>
              </w:numPr>
              <w:spacing w:after="0"/>
              <w:rPr>
                <w:rFonts w:ascii="Century Gothic" w:hAnsi="Century Gothic" w:cs="Arial"/>
                <w:sz w:val="18"/>
                <w:szCs w:val="18"/>
              </w:rPr>
            </w:pPr>
            <w:r w:rsidRPr="00087F00">
              <w:rPr>
                <w:rFonts w:ascii="Century Gothic" w:hAnsi="Century Gothic"/>
              </w:rPr>
              <w:t>The company shall ensure that the services are included within the site’s HARA or HACCP plan. New products or service components shall be assessed to identify any additional potential risks and appropriate controls.</w:t>
            </w:r>
          </w:p>
        </w:tc>
        <w:tc>
          <w:tcPr>
            <w:tcW w:w="713" w:type="dxa"/>
          </w:tcPr>
          <w:p w14:paraId="022F17AF" w14:textId="77777777" w:rsidR="000E24F2" w:rsidRPr="00087F00" w:rsidRDefault="000E24F2" w:rsidP="000E24F2">
            <w:pPr>
              <w:pStyle w:val="para"/>
              <w:rPr>
                <w:rFonts w:ascii="Century Gothic" w:hAnsi="Century Gothic" w:cs="Arial"/>
                <w:sz w:val="18"/>
                <w:szCs w:val="18"/>
              </w:rPr>
            </w:pPr>
          </w:p>
        </w:tc>
      </w:tr>
      <w:tr w:rsidR="00C15D88" w:rsidRPr="00087F00" w14:paraId="59CEC837" w14:textId="77777777" w:rsidTr="00E55A34">
        <w:tc>
          <w:tcPr>
            <w:tcW w:w="511" w:type="dxa"/>
            <w:shd w:val="clear" w:color="auto" w:fill="E36C0A"/>
          </w:tcPr>
          <w:p w14:paraId="10AB18B8" w14:textId="28FD8A81" w:rsidR="00C15D88" w:rsidRPr="00087F00" w:rsidRDefault="00C15D88" w:rsidP="00C15D88">
            <w:pPr>
              <w:pStyle w:val="para"/>
              <w:rPr>
                <w:rFonts w:ascii="Century Gothic" w:hAnsi="Century Gothic" w:cs="Arial"/>
                <w:sz w:val="18"/>
                <w:szCs w:val="18"/>
              </w:rPr>
            </w:pPr>
            <w:r w:rsidRPr="00087F00">
              <w:rPr>
                <w:rFonts w:ascii="Century Gothic" w:hAnsi="Century Gothic" w:cs="Arial"/>
                <w:sz w:val="18"/>
                <w:szCs w:val="18"/>
              </w:rPr>
              <w:t>13.4</w:t>
            </w:r>
          </w:p>
        </w:tc>
        <w:tc>
          <w:tcPr>
            <w:tcW w:w="511" w:type="dxa"/>
            <w:shd w:val="clear" w:color="auto" w:fill="FBD4B4"/>
          </w:tcPr>
          <w:p w14:paraId="0A734949" w14:textId="341E7CEB" w:rsidR="00C15D88" w:rsidRPr="00087F00" w:rsidRDefault="00C15D88" w:rsidP="00C15D88">
            <w:pPr>
              <w:pStyle w:val="para"/>
              <w:rPr>
                <w:rFonts w:ascii="Century Gothic" w:hAnsi="Century Gothic" w:cs="Arial"/>
                <w:sz w:val="18"/>
                <w:szCs w:val="18"/>
              </w:rPr>
            </w:pPr>
          </w:p>
        </w:tc>
        <w:tc>
          <w:tcPr>
            <w:tcW w:w="7650" w:type="dxa"/>
          </w:tcPr>
          <w:p w14:paraId="03CF2E65" w14:textId="67FE6463" w:rsidR="00C15D88" w:rsidRPr="00087F00" w:rsidRDefault="00C15D88" w:rsidP="00C15D88">
            <w:pPr>
              <w:pStyle w:val="ListBullet"/>
              <w:numPr>
                <w:ilvl w:val="0"/>
                <w:numId w:val="0"/>
              </w:numPr>
              <w:spacing w:after="0"/>
              <w:rPr>
                <w:rFonts w:ascii="Century Gothic" w:hAnsi="Century Gothic" w:cs="Arial"/>
                <w:sz w:val="18"/>
                <w:szCs w:val="18"/>
              </w:rPr>
            </w:pPr>
            <w:r w:rsidRPr="00087F00">
              <w:rPr>
                <w:rFonts w:ascii="Century Gothic" w:hAnsi="Century Gothic"/>
              </w:rPr>
              <w:t>The company shall be able to trace products through the operations undertaken and, where appropriate, the completion of a quantity check/mass balance test.</w:t>
            </w:r>
          </w:p>
        </w:tc>
        <w:tc>
          <w:tcPr>
            <w:tcW w:w="713" w:type="dxa"/>
          </w:tcPr>
          <w:p w14:paraId="3E3386FF" w14:textId="77777777" w:rsidR="00C15D88" w:rsidRPr="00087F00" w:rsidRDefault="00C15D88" w:rsidP="00C15D88">
            <w:pPr>
              <w:pStyle w:val="para"/>
              <w:rPr>
                <w:rFonts w:ascii="Century Gothic" w:hAnsi="Century Gothic" w:cs="Arial"/>
                <w:sz w:val="18"/>
                <w:szCs w:val="18"/>
              </w:rPr>
            </w:pPr>
          </w:p>
        </w:tc>
      </w:tr>
      <w:tr w:rsidR="00C15D88" w:rsidRPr="00087F00" w14:paraId="61D9B4D3" w14:textId="77777777" w:rsidTr="00E55A34">
        <w:tc>
          <w:tcPr>
            <w:tcW w:w="511" w:type="dxa"/>
            <w:shd w:val="clear" w:color="auto" w:fill="E36C0A"/>
          </w:tcPr>
          <w:p w14:paraId="464DD784" w14:textId="10935E11" w:rsidR="00C15D88" w:rsidRPr="00087F00" w:rsidRDefault="00C15D88" w:rsidP="00C15D88">
            <w:pPr>
              <w:pStyle w:val="para"/>
              <w:rPr>
                <w:rFonts w:ascii="Century Gothic" w:hAnsi="Century Gothic" w:cs="Arial"/>
                <w:sz w:val="18"/>
                <w:szCs w:val="18"/>
              </w:rPr>
            </w:pPr>
            <w:r w:rsidRPr="00087F00">
              <w:rPr>
                <w:rFonts w:ascii="Century Gothic" w:hAnsi="Century Gothic" w:cs="Arial"/>
                <w:sz w:val="18"/>
                <w:szCs w:val="18"/>
              </w:rPr>
              <w:t>13.5</w:t>
            </w:r>
          </w:p>
        </w:tc>
        <w:tc>
          <w:tcPr>
            <w:tcW w:w="511" w:type="dxa"/>
            <w:shd w:val="clear" w:color="auto" w:fill="FBD4B4"/>
          </w:tcPr>
          <w:p w14:paraId="7AB12436" w14:textId="2F50B573" w:rsidR="00C15D88" w:rsidRPr="00087F00" w:rsidRDefault="00C15D88" w:rsidP="00C15D88">
            <w:pPr>
              <w:pStyle w:val="para"/>
              <w:rPr>
                <w:rFonts w:ascii="Century Gothic" w:hAnsi="Century Gothic" w:cs="Arial"/>
                <w:sz w:val="18"/>
                <w:szCs w:val="18"/>
              </w:rPr>
            </w:pPr>
          </w:p>
        </w:tc>
        <w:tc>
          <w:tcPr>
            <w:tcW w:w="7650" w:type="dxa"/>
          </w:tcPr>
          <w:p w14:paraId="78C7279F" w14:textId="255E0681" w:rsidR="00C15D88" w:rsidRPr="00087F00" w:rsidRDefault="00C15D88" w:rsidP="00C15D88">
            <w:pPr>
              <w:pStyle w:val="ListBullet"/>
              <w:numPr>
                <w:ilvl w:val="0"/>
                <w:numId w:val="0"/>
              </w:numPr>
              <w:spacing w:after="0"/>
              <w:rPr>
                <w:rFonts w:ascii="Century Gothic" w:hAnsi="Century Gothic" w:cs="Arial"/>
                <w:sz w:val="18"/>
                <w:szCs w:val="18"/>
              </w:rPr>
            </w:pPr>
            <w:r w:rsidRPr="00087F00">
              <w:rPr>
                <w:rFonts w:ascii="Century Gothic" w:hAnsi="Century Gothic"/>
              </w:rPr>
              <w:t>The procedures to undertake the service shall be documented and understood by the staff responsible for undertaking the work.</w:t>
            </w:r>
          </w:p>
        </w:tc>
        <w:tc>
          <w:tcPr>
            <w:tcW w:w="713" w:type="dxa"/>
          </w:tcPr>
          <w:p w14:paraId="0B47F048" w14:textId="77777777" w:rsidR="00C15D88" w:rsidRPr="00087F00" w:rsidRDefault="00C15D88" w:rsidP="00C15D88">
            <w:pPr>
              <w:pStyle w:val="para"/>
              <w:rPr>
                <w:rFonts w:ascii="Century Gothic" w:hAnsi="Century Gothic" w:cs="Arial"/>
                <w:sz w:val="18"/>
                <w:szCs w:val="18"/>
              </w:rPr>
            </w:pPr>
          </w:p>
        </w:tc>
      </w:tr>
      <w:tr w:rsidR="00C15D88" w:rsidRPr="00087F00" w14:paraId="002E69E4" w14:textId="77777777" w:rsidTr="00E55A34">
        <w:tc>
          <w:tcPr>
            <w:tcW w:w="511" w:type="dxa"/>
            <w:shd w:val="clear" w:color="auto" w:fill="E36C0A"/>
          </w:tcPr>
          <w:p w14:paraId="38AEE363" w14:textId="12E64936" w:rsidR="00C15D88" w:rsidRPr="00087F00" w:rsidRDefault="00C15D88" w:rsidP="00C15D88">
            <w:pPr>
              <w:pStyle w:val="para"/>
              <w:rPr>
                <w:rFonts w:ascii="Century Gothic" w:hAnsi="Century Gothic" w:cs="Arial"/>
                <w:sz w:val="18"/>
                <w:szCs w:val="18"/>
              </w:rPr>
            </w:pPr>
            <w:r w:rsidRPr="00087F00">
              <w:rPr>
                <w:rFonts w:ascii="Century Gothic" w:hAnsi="Century Gothic" w:cs="Arial"/>
                <w:sz w:val="18"/>
                <w:szCs w:val="18"/>
              </w:rPr>
              <w:t>13.6</w:t>
            </w:r>
          </w:p>
        </w:tc>
        <w:tc>
          <w:tcPr>
            <w:tcW w:w="511" w:type="dxa"/>
            <w:shd w:val="clear" w:color="auto" w:fill="FBD4B4"/>
          </w:tcPr>
          <w:p w14:paraId="497AE153" w14:textId="33900F7C" w:rsidR="00C15D88" w:rsidRPr="00087F00" w:rsidRDefault="00C15D88" w:rsidP="00C15D88">
            <w:pPr>
              <w:pStyle w:val="para"/>
              <w:rPr>
                <w:rFonts w:ascii="Century Gothic" w:hAnsi="Century Gothic" w:cs="Arial"/>
                <w:sz w:val="18"/>
                <w:szCs w:val="18"/>
              </w:rPr>
            </w:pPr>
          </w:p>
        </w:tc>
        <w:tc>
          <w:tcPr>
            <w:tcW w:w="7650" w:type="dxa"/>
          </w:tcPr>
          <w:p w14:paraId="0A230CC4" w14:textId="232C42DB" w:rsidR="00C15D88" w:rsidRPr="00087F00" w:rsidRDefault="00C15D88" w:rsidP="00C15D88">
            <w:pPr>
              <w:pStyle w:val="ListBullet"/>
              <w:numPr>
                <w:ilvl w:val="0"/>
                <w:numId w:val="0"/>
              </w:numPr>
              <w:spacing w:after="0"/>
              <w:rPr>
                <w:rFonts w:ascii="Century Gothic" w:hAnsi="Century Gothic" w:cs="Arial"/>
                <w:sz w:val="18"/>
                <w:szCs w:val="18"/>
              </w:rPr>
            </w:pPr>
            <w:r w:rsidRPr="00087F00">
              <w:rPr>
                <w:rFonts w:ascii="Century Gothic" w:hAnsi="Century Gothic"/>
              </w:rPr>
              <w:t>Staff shall receive training as required to deliver the services to the specification agreed.</w:t>
            </w:r>
          </w:p>
        </w:tc>
        <w:tc>
          <w:tcPr>
            <w:tcW w:w="713" w:type="dxa"/>
          </w:tcPr>
          <w:p w14:paraId="7DAD65FC" w14:textId="77777777" w:rsidR="00C15D88" w:rsidRPr="00087F00" w:rsidRDefault="00C15D88" w:rsidP="00C15D88">
            <w:pPr>
              <w:pStyle w:val="para"/>
              <w:rPr>
                <w:rFonts w:ascii="Century Gothic" w:hAnsi="Century Gothic" w:cs="Arial"/>
                <w:sz w:val="18"/>
                <w:szCs w:val="18"/>
              </w:rPr>
            </w:pPr>
          </w:p>
        </w:tc>
      </w:tr>
      <w:tr w:rsidR="0035434C" w:rsidRPr="00087F00" w14:paraId="1DDBF4AC" w14:textId="77777777" w:rsidTr="00E55A34">
        <w:tc>
          <w:tcPr>
            <w:tcW w:w="1022" w:type="dxa"/>
            <w:gridSpan w:val="2"/>
            <w:shd w:val="clear" w:color="auto" w:fill="E36C0A"/>
          </w:tcPr>
          <w:p w14:paraId="36E0B292" w14:textId="1AE46868" w:rsidR="0035434C" w:rsidRPr="00087F00" w:rsidRDefault="0035434C" w:rsidP="0035434C">
            <w:pPr>
              <w:pStyle w:val="para"/>
              <w:rPr>
                <w:rFonts w:ascii="Century Gothic" w:hAnsi="Century Gothic" w:cs="Arial"/>
                <w:sz w:val="18"/>
                <w:szCs w:val="18"/>
              </w:rPr>
            </w:pPr>
            <w:r w:rsidRPr="00087F00">
              <w:rPr>
                <w:rFonts w:ascii="Century Gothic" w:hAnsi="Century Gothic"/>
              </w:rPr>
              <w:t>13.7</w:t>
            </w:r>
          </w:p>
        </w:tc>
        <w:tc>
          <w:tcPr>
            <w:tcW w:w="7650" w:type="dxa"/>
          </w:tcPr>
          <w:p w14:paraId="652F5C8F" w14:textId="47860BA3" w:rsidR="0035434C" w:rsidRPr="00087F00" w:rsidRDefault="0035434C" w:rsidP="0035434C">
            <w:pPr>
              <w:pStyle w:val="ListBullet"/>
              <w:numPr>
                <w:ilvl w:val="0"/>
                <w:numId w:val="0"/>
              </w:numPr>
              <w:spacing w:after="0"/>
              <w:rPr>
                <w:rFonts w:ascii="Century Gothic" w:hAnsi="Century Gothic" w:cs="Arial"/>
                <w:sz w:val="18"/>
                <w:szCs w:val="18"/>
              </w:rPr>
            </w:pPr>
            <w:r w:rsidRPr="00087F00">
              <w:rPr>
                <w:rFonts w:ascii="Century Gothic" w:hAnsi="Century Gothic"/>
              </w:rPr>
              <w:t>Appropriate recorded checks shall be undertaken to ensure that the contracted service is delivered to the customer-specified limits.</w:t>
            </w:r>
          </w:p>
        </w:tc>
        <w:tc>
          <w:tcPr>
            <w:tcW w:w="713" w:type="dxa"/>
          </w:tcPr>
          <w:p w14:paraId="64FECBC3" w14:textId="77777777" w:rsidR="0035434C" w:rsidRPr="00087F00" w:rsidRDefault="0035434C" w:rsidP="0035434C">
            <w:pPr>
              <w:pStyle w:val="para"/>
              <w:rPr>
                <w:rFonts w:ascii="Century Gothic" w:hAnsi="Century Gothic" w:cs="Arial"/>
                <w:sz w:val="18"/>
                <w:szCs w:val="18"/>
              </w:rPr>
            </w:pPr>
          </w:p>
        </w:tc>
      </w:tr>
      <w:tr w:rsidR="00912018" w:rsidRPr="00087F00" w14:paraId="452620A6" w14:textId="77777777" w:rsidTr="00616D87">
        <w:tc>
          <w:tcPr>
            <w:tcW w:w="9385" w:type="dxa"/>
            <w:gridSpan w:val="4"/>
          </w:tcPr>
          <w:p w14:paraId="647E398B" w14:textId="77777777" w:rsidR="00912018" w:rsidRPr="00087F00" w:rsidRDefault="00912018" w:rsidP="00912018">
            <w:pPr>
              <w:pStyle w:val="para"/>
              <w:rPr>
                <w:rFonts w:ascii="Century Gothic" w:hAnsi="Century Gothic" w:cs="Arial"/>
                <w:sz w:val="18"/>
                <w:szCs w:val="18"/>
              </w:rPr>
            </w:pPr>
            <w:r w:rsidRPr="00087F00">
              <w:rPr>
                <w:rFonts w:ascii="Century Gothic" w:hAnsi="Century Gothic" w:cs="Arial"/>
                <w:sz w:val="18"/>
                <w:szCs w:val="18"/>
              </w:rPr>
              <w:t>Comments</w:t>
            </w:r>
          </w:p>
          <w:p w14:paraId="59726954" w14:textId="77777777" w:rsidR="00912018" w:rsidRPr="00087F00" w:rsidRDefault="00912018" w:rsidP="00912018">
            <w:pPr>
              <w:pStyle w:val="para"/>
              <w:rPr>
                <w:rFonts w:ascii="Century Gothic" w:hAnsi="Century Gothic" w:cs="Arial"/>
                <w:sz w:val="18"/>
                <w:szCs w:val="18"/>
              </w:rPr>
            </w:pPr>
          </w:p>
          <w:p w14:paraId="153FA192" w14:textId="77777777" w:rsidR="00912018" w:rsidRPr="00087F00" w:rsidRDefault="00912018" w:rsidP="00912018">
            <w:pPr>
              <w:pStyle w:val="para"/>
              <w:rPr>
                <w:rFonts w:ascii="Century Gothic" w:hAnsi="Century Gothic" w:cs="Arial"/>
                <w:sz w:val="18"/>
                <w:szCs w:val="18"/>
              </w:rPr>
            </w:pPr>
          </w:p>
        </w:tc>
      </w:tr>
      <w:tr w:rsidR="00912018" w:rsidRPr="00087F00" w14:paraId="64B24F6D" w14:textId="77777777" w:rsidTr="00616D87">
        <w:tc>
          <w:tcPr>
            <w:tcW w:w="9385" w:type="dxa"/>
            <w:gridSpan w:val="4"/>
            <w:shd w:val="clear" w:color="auto" w:fill="FFE599"/>
          </w:tcPr>
          <w:p w14:paraId="62BF6C80" w14:textId="1C362E32" w:rsidR="00912018" w:rsidRPr="00087F00" w:rsidRDefault="00F95EA0" w:rsidP="00F95EA0">
            <w:pPr>
              <w:pStyle w:val="hdg2"/>
              <w:rPr>
                <w:rFonts w:ascii="Century Gothic" w:hAnsi="Century Gothic"/>
              </w:rPr>
            </w:pPr>
            <w:bookmarkStart w:id="96" w:name="_Toc45052015"/>
            <w:r w:rsidRPr="00087F00">
              <w:rPr>
                <w:rFonts w:ascii="Century Gothic" w:hAnsi="Century Gothic" w:cs="Arial"/>
                <w:b/>
                <w:bCs/>
                <w:sz w:val="20"/>
              </w:rPr>
              <w:t>14</w:t>
            </w:r>
            <w:r w:rsidRPr="00087F00">
              <w:rPr>
                <w:rFonts w:ascii="Century Gothic" w:hAnsi="Century Gothic" w:cs="Arial"/>
                <w:b/>
                <w:bCs/>
                <w:sz w:val="20"/>
              </w:rPr>
              <w:tab/>
              <w:t>Product inspection</w:t>
            </w:r>
            <w:bookmarkEnd w:id="96"/>
          </w:p>
        </w:tc>
      </w:tr>
      <w:tr w:rsidR="00912018" w:rsidRPr="00087F00" w14:paraId="42B99D56" w14:textId="77777777" w:rsidTr="00616D87">
        <w:tc>
          <w:tcPr>
            <w:tcW w:w="1022" w:type="dxa"/>
            <w:gridSpan w:val="2"/>
            <w:shd w:val="clear" w:color="auto" w:fill="FFF2CC"/>
          </w:tcPr>
          <w:p w14:paraId="279DFC24" w14:textId="56E0B66D" w:rsidR="00912018" w:rsidRPr="00087F00" w:rsidRDefault="00F95EA0" w:rsidP="00912018">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shd w:val="clear" w:color="auto" w:fill="FFF2CC"/>
          </w:tcPr>
          <w:p w14:paraId="72DEA7FF" w14:textId="64B1B61F" w:rsidR="00912018" w:rsidRPr="00087F00" w:rsidRDefault="00DE0AB6" w:rsidP="00DE0AB6">
            <w:pPr>
              <w:pStyle w:val="para"/>
              <w:rPr>
                <w:rFonts w:ascii="Century Gothic" w:hAnsi="Century Gothic"/>
                <w:lang w:eastAsia="en-US"/>
              </w:rPr>
            </w:pPr>
            <w:r w:rsidRPr="00087F00">
              <w:rPr>
                <w:rFonts w:ascii="Century Gothic" w:hAnsi="Century Gothic" w:cs="Arial"/>
                <w:b/>
                <w:bCs/>
              </w:rPr>
              <w:t xml:space="preserve">Where a product inspection service is provided to ensure the quality or legality of products, this shall be undertaken using appropriate procedures, </w:t>
            </w:r>
            <w:proofErr w:type="gramStart"/>
            <w:r w:rsidRPr="00087F00">
              <w:rPr>
                <w:rFonts w:ascii="Century Gothic" w:hAnsi="Century Gothic" w:cs="Arial"/>
                <w:b/>
                <w:bCs/>
              </w:rPr>
              <w:t>facilities</w:t>
            </w:r>
            <w:proofErr w:type="gramEnd"/>
            <w:r w:rsidRPr="00087F00">
              <w:rPr>
                <w:rFonts w:ascii="Century Gothic" w:hAnsi="Century Gothic" w:cs="Arial"/>
                <w:b/>
                <w:bCs/>
              </w:rPr>
              <w:t xml:space="preserve"> and standards.</w:t>
            </w:r>
          </w:p>
        </w:tc>
        <w:tc>
          <w:tcPr>
            <w:tcW w:w="713" w:type="dxa"/>
            <w:shd w:val="clear" w:color="auto" w:fill="FFF2CC"/>
          </w:tcPr>
          <w:p w14:paraId="62DFE74F" w14:textId="77777777" w:rsidR="00912018" w:rsidRPr="00087F00" w:rsidRDefault="00912018" w:rsidP="00912018">
            <w:pPr>
              <w:pStyle w:val="hdg3"/>
              <w:rPr>
                <w:rFonts w:ascii="Century Gothic" w:hAnsi="Century Gothic" w:cs="Arial"/>
                <w:b/>
                <w:bCs/>
                <w:sz w:val="20"/>
              </w:rPr>
            </w:pPr>
          </w:p>
        </w:tc>
      </w:tr>
      <w:tr w:rsidR="000F7795" w:rsidRPr="00087F00" w14:paraId="0CC50139" w14:textId="77777777" w:rsidTr="00932547">
        <w:tc>
          <w:tcPr>
            <w:tcW w:w="1022" w:type="dxa"/>
            <w:gridSpan w:val="2"/>
            <w:shd w:val="clear" w:color="auto" w:fill="E36C0A"/>
          </w:tcPr>
          <w:p w14:paraId="65D5CBB3" w14:textId="48493070" w:rsidR="000F7795" w:rsidRPr="00087F00" w:rsidRDefault="000F7795" w:rsidP="000F7795">
            <w:pPr>
              <w:pStyle w:val="para"/>
              <w:rPr>
                <w:rFonts w:ascii="Century Gothic" w:hAnsi="Century Gothic" w:cs="Arial"/>
                <w:sz w:val="18"/>
                <w:szCs w:val="18"/>
              </w:rPr>
            </w:pPr>
            <w:r w:rsidRPr="00087F00">
              <w:rPr>
                <w:rFonts w:ascii="Century Gothic" w:hAnsi="Century Gothic"/>
              </w:rPr>
              <w:t>14.1</w:t>
            </w:r>
          </w:p>
        </w:tc>
        <w:tc>
          <w:tcPr>
            <w:tcW w:w="7650" w:type="dxa"/>
          </w:tcPr>
          <w:p w14:paraId="3AD4075D" w14:textId="77777777" w:rsidR="000F7795" w:rsidRPr="00087F00" w:rsidRDefault="000F7795" w:rsidP="000F7795">
            <w:pPr>
              <w:pStyle w:val="para"/>
              <w:rPr>
                <w:rFonts w:ascii="Century Gothic" w:hAnsi="Century Gothic"/>
              </w:rPr>
            </w:pPr>
            <w:r w:rsidRPr="00087F00">
              <w:rPr>
                <w:rFonts w:ascii="Century Gothic" w:hAnsi="Century Gothic"/>
              </w:rPr>
              <w:t>Where inspection is undertaken on behalf of a customer, the service requirements shall be clearly defined and include:</w:t>
            </w:r>
          </w:p>
          <w:p w14:paraId="732B49FB" w14:textId="77777777" w:rsidR="000F7795" w:rsidRPr="00087F00" w:rsidRDefault="000F7795" w:rsidP="000F7795">
            <w:pPr>
              <w:pStyle w:val="ListBullet"/>
              <w:tabs>
                <w:tab w:val="clear" w:pos="360"/>
                <w:tab w:val="num" w:pos="644"/>
              </w:tabs>
              <w:spacing w:after="0"/>
              <w:ind w:left="357" w:hanging="357"/>
              <w:rPr>
                <w:rFonts w:ascii="Century Gothic" w:hAnsi="Century Gothic"/>
              </w:rPr>
            </w:pPr>
            <w:r w:rsidRPr="00087F00">
              <w:rPr>
                <w:rFonts w:ascii="Century Gothic" w:hAnsi="Century Gothic"/>
              </w:rPr>
              <w:t>any specific handling requirements for the materials being inspected (e.g. temperature controls)</w:t>
            </w:r>
          </w:p>
          <w:p w14:paraId="5EC22229" w14:textId="77777777" w:rsidR="000F7795" w:rsidRPr="00087F00" w:rsidRDefault="000F7795" w:rsidP="000F7795">
            <w:pPr>
              <w:pStyle w:val="ListBullet"/>
              <w:tabs>
                <w:tab w:val="clear" w:pos="360"/>
                <w:tab w:val="num" w:pos="644"/>
              </w:tabs>
              <w:spacing w:after="0"/>
              <w:ind w:left="357" w:hanging="357"/>
              <w:rPr>
                <w:rFonts w:ascii="Century Gothic" w:hAnsi="Century Gothic"/>
              </w:rPr>
            </w:pPr>
            <w:r w:rsidRPr="00087F00">
              <w:rPr>
                <w:rFonts w:ascii="Century Gothic" w:hAnsi="Century Gothic"/>
              </w:rPr>
              <w:t>sort criteria (rejection/acceptance criteria)</w:t>
            </w:r>
          </w:p>
          <w:p w14:paraId="58A56206" w14:textId="77777777" w:rsidR="000F7795" w:rsidRPr="00087F00" w:rsidRDefault="000F7795" w:rsidP="000F7795">
            <w:pPr>
              <w:pStyle w:val="ListBullet"/>
              <w:tabs>
                <w:tab w:val="clear" w:pos="360"/>
                <w:tab w:val="num" w:pos="644"/>
              </w:tabs>
              <w:spacing w:after="0"/>
              <w:ind w:left="357" w:hanging="357"/>
              <w:rPr>
                <w:rFonts w:ascii="Century Gothic" w:hAnsi="Century Gothic"/>
              </w:rPr>
            </w:pPr>
            <w:r w:rsidRPr="00087F00">
              <w:rPr>
                <w:rFonts w:ascii="Century Gothic" w:hAnsi="Century Gothic"/>
              </w:rPr>
              <w:t>sampling rate</w:t>
            </w:r>
          </w:p>
          <w:p w14:paraId="6C1B6879" w14:textId="77777777" w:rsidR="000F7795" w:rsidRPr="00087F00" w:rsidRDefault="000F7795" w:rsidP="000F7795">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reporting protocol</w:t>
            </w:r>
          </w:p>
          <w:p w14:paraId="55F47B9A" w14:textId="3FEFC312" w:rsidR="000F7795" w:rsidRPr="00087F00" w:rsidRDefault="000F7795" w:rsidP="000F7795">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instructions on the action to be taken with defective/rejected product.</w:t>
            </w:r>
          </w:p>
        </w:tc>
        <w:tc>
          <w:tcPr>
            <w:tcW w:w="713" w:type="dxa"/>
          </w:tcPr>
          <w:p w14:paraId="1F369A2A" w14:textId="77777777" w:rsidR="000F7795" w:rsidRPr="00087F00" w:rsidRDefault="000F7795" w:rsidP="000F7795">
            <w:pPr>
              <w:pStyle w:val="para"/>
              <w:rPr>
                <w:rFonts w:ascii="Century Gothic" w:hAnsi="Century Gothic" w:cs="Arial"/>
                <w:sz w:val="18"/>
                <w:szCs w:val="18"/>
              </w:rPr>
            </w:pPr>
          </w:p>
        </w:tc>
      </w:tr>
      <w:tr w:rsidR="000F7795" w:rsidRPr="00087F00" w14:paraId="34754ABC" w14:textId="77777777" w:rsidTr="00932547">
        <w:tc>
          <w:tcPr>
            <w:tcW w:w="1022" w:type="dxa"/>
            <w:gridSpan w:val="2"/>
            <w:shd w:val="clear" w:color="auto" w:fill="E36C0A"/>
          </w:tcPr>
          <w:p w14:paraId="4DCABBC8" w14:textId="4AA5B06A" w:rsidR="000F7795" w:rsidRPr="00087F00" w:rsidRDefault="000F7795" w:rsidP="000F7795">
            <w:pPr>
              <w:pStyle w:val="para"/>
              <w:rPr>
                <w:rFonts w:ascii="Century Gothic" w:hAnsi="Century Gothic" w:cs="Arial"/>
                <w:sz w:val="18"/>
                <w:szCs w:val="18"/>
              </w:rPr>
            </w:pPr>
            <w:r w:rsidRPr="00087F00">
              <w:rPr>
                <w:rFonts w:ascii="Century Gothic" w:hAnsi="Century Gothic"/>
              </w:rPr>
              <w:t>14.2</w:t>
            </w:r>
          </w:p>
        </w:tc>
        <w:tc>
          <w:tcPr>
            <w:tcW w:w="7650" w:type="dxa"/>
          </w:tcPr>
          <w:p w14:paraId="7592B7E7" w14:textId="516DB5F0" w:rsidR="000F7795" w:rsidRPr="00087F00" w:rsidRDefault="000F7795" w:rsidP="000F7795">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The company shall undertake a contract review before accepting the work to ensure that it has the facilities, </w:t>
            </w:r>
            <w:proofErr w:type="gramStart"/>
            <w:r w:rsidRPr="00087F00">
              <w:rPr>
                <w:rFonts w:ascii="Century Gothic" w:hAnsi="Century Gothic"/>
              </w:rPr>
              <w:t>resources</w:t>
            </w:r>
            <w:proofErr w:type="gramEnd"/>
            <w:r w:rsidRPr="00087F00">
              <w:rPr>
                <w:rFonts w:ascii="Century Gothic" w:hAnsi="Century Gothic"/>
              </w:rPr>
              <w:t xml:space="preserve"> and competence to undertake the inspection service required.</w:t>
            </w:r>
          </w:p>
        </w:tc>
        <w:tc>
          <w:tcPr>
            <w:tcW w:w="713" w:type="dxa"/>
          </w:tcPr>
          <w:p w14:paraId="18A6075D" w14:textId="77777777" w:rsidR="000F7795" w:rsidRPr="00087F00" w:rsidRDefault="000F7795" w:rsidP="000F7795">
            <w:pPr>
              <w:pStyle w:val="para"/>
              <w:rPr>
                <w:rFonts w:ascii="Century Gothic" w:hAnsi="Century Gothic" w:cs="Arial"/>
                <w:sz w:val="18"/>
                <w:szCs w:val="18"/>
              </w:rPr>
            </w:pPr>
          </w:p>
        </w:tc>
      </w:tr>
      <w:tr w:rsidR="000F7795" w:rsidRPr="00087F00" w14:paraId="189854AF" w14:textId="77777777" w:rsidTr="00932547">
        <w:tc>
          <w:tcPr>
            <w:tcW w:w="1022" w:type="dxa"/>
            <w:gridSpan w:val="2"/>
            <w:shd w:val="clear" w:color="auto" w:fill="E36C0A"/>
          </w:tcPr>
          <w:p w14:paraId="223BB89E" w14:textId="78E99372" w:rsidR="000F7795" w:rsidRPr="00087F00" w:rsidRDefault="000F7795" w:rsidP="000F7795">
            <w:pPr>
              <w:pStyle w:val="para"/>
              <w:rPr>
                <w:rFonts w:ascii="Century Gothic" w:hAnsi="Century Gothic" w:cs="Arial"/>
                <w:sz w:val="18"/>
                <w:szCs w:val="18"/>
              </w:rPr>
            </w:pPr>
            <w:r w:rsidRPr="00087F00">
              <w:rPr>
                <w:rFonts w:ascii="Century Gothic" w:hAnsi="Century Gothic"/>
              </w:rPr>
              <w:t>14.3</w:t>
            </w:r>
          </w:p>
        </w:tc>
        <w:tc>
          <w:tcPr>
            <w:tcW w:w="7650" w:type="dxa"/>
          </w:tcPr>
          <w:p w14:paraId="68264D7A" w14:textId="33CA85C2" w:rsidR="000F7795" w:rsidRPr="00087F00" w:rsidRDefault="000F7795" w:rsidP="000F7795">
            <w:pPr>
              <w:pStyle w:val="ListBullet"/>
              <w:numPr>
                <w:ilvl w:val="0"/>
                <w:numId w:val="0"/>
              </w:numPr>
              <w:spacing w:after="0"/>
              <w:rPr>
                <w:rFonts w:ascii="Century Gothic" w:hAnsi="Century Gothic" w:cs="Arial"/>
                <w:sz w:val="18"/>
                <w:szCs w:val="18"/>
              </w:rPr>
            </w:pPr>
            <w:r w:rsidRPr="00087F00">
              <w:rPr>
                <w:rFonts w:ascii="Century Gothic" w:hAnsi="Century Gothic"/>
              </w:rPr>
              <w:t>The company shall carry out a risk assessment before undertaking work to identify any potential risks to other products handled or stored (e.g. resulting from damage or spillage during inspection). Appropriate controls shall be implemented to prevent or reduce to acceptable levels any risk identified.</w:t>
            </w:r>
          </w:p>
        </w:tc>
        <w:tc>
          <w:tcPr>
            <w:tcW w:w="713" w:type="dxa"/>
          </w:tcPr>
          <w:p w14:paraId="2077377C" w14:textId="77777777" w:rsidR="000F7795" w:rsidRPr="00087F00" w:rsidRDefault="000F7795" w:rsidP="000F7795">
            <w:pPr>
              <w:pStyle w:val="para"/>
              <w:rPr>
                <w:rFonts w:ascii="Century Gothic" w:hAnsi="Century Gothic" w:cs="Arial"/>
                <w:sz w:val="18"/>
                <w:szCs w:val="18"/>
              </w:rPr>
            </w:pPr>
          </w:p>
        </w:tc>
      </w:tr>
      <w:tr w:rsidR="000F7795" w:rsidRPr="00087F00" w14:paraId="3949C0CA" w14:textId="77777777" w:rsidTr="00932547">
        <w:tc>
          <w:tcPr>
            <w:tcW w:w="1022" w:type="dxa"/>
            <w:gridSpan w:val="2"/>
            <w:shd w:val="clear" w:color="auto" w:fill="FBD4B4"/>
          </w:tcPr>
          <w:p w14:paraId="296F0099" w14:textId="7B7A3B5D" w:rsidR="000F7795" w:rsidRPr="00087F00" w:rsidRDefault="000F7795" w:rsidP="000F7795">
            <w:pPr>
              <w:pStyle w:val="para"/>
              <w:rPr>
                <w:rFonts w:ascii="Century Gothic" w:hAnsi="Century Gothic" w:cs="Arial"/>
                <w:sz w:val="18"/>
                <w:szCs w:val="18"/>
              </w:rPr>
            </w:pPr>
            <w:r w:rsidRPr="00087F00">
              <w:rPr>
                <w:rFonts w:ascii="Century Gothic" w:hAnsi="Century Gothic"/>
              </w:rPr>
              <w:t>14.4</w:t>
            </w:r>
          </w:p>
        </w:tc>
        <w:tc>
          <w:tcPr>
            <w:tcW w:w="7650" w:type="dxa"/>
          </w:tcPr>
          <w:p w14:paraId="2276B9A3" w14:textId="1B446176" w:rsidR="000F7795" w:rsidRPr="00087F00" w:rsidRDefault="000F7795" w:rsidP="000F7795">
            <w:pPr>
              <w:pStyle w:val="ListBullet"/>
              <w:numPr>
                <w:ilvl w:val="0"/>
                <w:numId w:val="0"/>
              </w:numPr>
              <w:spacing w:after="0"/>
              <w:rPr>
                <w:rFonts w:ascii="Century Gothic" w:hAnsi="Century Gothic" w:cs="Arial"/>
                <w:sz w:val="18"/>
                <w:szCs w:val="18"/>
              </w:rPr>
            </w:pPr>
            <w:r w:rsidRPr="00087F00">
              <w:rPr>
                <w:rFonts w:ascii="Century Gothic" w:hAnsi="Century Gothic"/>
              </w:rPr>
              <w:t>Inspection methodology and procedures shall be documented and clearly understood by staff undertaking the work.</w:t>
            </w:r>
          </w:p>
        </w:tc>
        <w:tc>
          <w:tcPr>
            <w:tcW w:w="713" w:type="dxa"/>
          </w:tcPr>
          <w:p w14:paraId="3FBC63B4" w14:textId="77777777" w:rsidR="000F7795" w:rsidRPr="00087F00" w:rsidRDefault="000F7795" w:rsidP="000F7795">
            <w:pPr>
              <w:pStyle w:val="para"/>
              <w:rPr>
                <w:rFonts w:ascii="Century Gothic" w:hAnsi="Century Gothic" w:cs="Arial"/>
                <w:sz w:val="18"/>
                <w:szCs w:val="18"/>
              </w:rPr>
            </w:pPr>
          </w:p>
        </w:tc>
      </w:tr>
      <w:tr w:rsidR="00932547" w:rsidRPr="00087F00" w14:paraId="5F7546D3" w14:textId="77777777" w:rsidTr="00932547">
        <w:tc>
          <w:tcPr>
            <w:tcW w:w="511" w:type="dxa"/>
            <w:shd w:val="clear" w:color="auto" w:fill="E36C0A"/>
          </w:tcPr>
          <w:p w14:paraId="15C8F338" w14:textId="5A0735E9" w:rsidR="00932547" w:rsidRPr="00087F00" w:rsidRDefault="00932547" w:rsidP="00932547">
            <w:pPr>
              <w:pStyle w:val="para"/>
              <w:rPr>
                <w:rFonts w:ascii="Century Gothic" w:hAnsi="Century Gothic" w:cs="Arial"/>
                <w:sz w:val="18"/>
                <w:szCs w:val="18"/>
              </w:rPr>
            </w:pPr>
            <w:r w:rsidRPr="00087F00">
              <w:rPr>
                <w:rFonts w:ascii="Century Gothic" w:hAnsi="Century Gothic" w:cs="Arial"/>
                <w:sz w:val="18"/>
                <w:szCs w:val="18"/>
              </w:rPr>
              <w:t>14.5</w:t>
            </w:r>
          </w:p>
        </w:tc>
        <w:tc>
          <w:tcPr>
            <w:tcW w:w="511" w:type="dxa"/>
            <w:shd w:val="clear" w:color="auto" w:fill="FBD4B4"/>
          </w:tcPr>
          <w:p w14:paraId="3FA6255F" w14:textId="5F9943C0" w:rsidR="00932547" w:rsidRPr="00087F00" w:rsidRDefault="00932547" w:rsidP="00932547">
            <w:pPr>
              <w:pStyle w:val="para"/>
              <w:rPr>
                <w:rFonts w:ascii="Century Gothic" w:hAnsi="Century Gothic" w:cs="Arial"/>
                <w:sz w:val="18"/>
                <w:szCs w:val="18"/>
              </w:rPr>
            </w:pPr>
          </w:p>
        </w:tc>
        <w:tc>
          <w:tcPr>
            <w:tcW w:w="7650" w:type="dxa"/>
          </w:tcPr>
          <w:p w14:paraId="63F4937D" w14:textId="21347942" w:rsidR="00932547" w:rsidRPr="00087F00" w:rsidRDefault="00932547" w:rsidP="00932547">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Where equipment is used as part of the inspection process, this shall be </w:t>
            </w:r>
            <w:proofErr w:type="gramStart"/>
            <w:r w:rsidRPr="00087F00">
              <w:rPr>
                <w:rFonts w:ascii="Century Gothic" w:hAnsi="Century Gothic"/>
              </w:rPr>
              <w:t>calibrated</w:t>
            </w:r>
            <w:proofErr w:type="gramEnd"/>
            <w:r w:rsidRPr="00087F00">
              <w:rPr>
                <w:rFonts w:ascii="Century Gothic" w:hAnsi="Century Gothic"/>
              </w:rPr>
              <w:t xml:space="preserve"> and its operation verified to ensure the effectiveness of the inspection process.</w:t>
            </w:r>
          </w:p>
        </w:tc>
        <w:tc>
          <w:tcPr>
            <w:tcW w:w="713" w:type="dxa"/>
          </w:tcPr>
          <w:p w14:paraId="38CB046B" w14:textId="77777777" w:rsidR="00932547" w:rsidRPr="00087F00" w:rsidRDefault="00932547" w:rsidP="00932547">
            <w:pPr>
              <w:pStyle w:val="para"/>
              <w:rPr>
                <w:rFonts w:ascii="Century Gothic" w:hAnsi="Century Gothic" w:cs="Arial"/>
                <w:sz w:val="18"/>
                <w:szCs w:val="18"/>
              </w:rPr>
            </w:pPr>
          </w:p>
        </w:tc>
      </w:tr>
      <w:tr w:rsidR="00932547" w:rsidRPr="00087F00" w14:paraId="3C5740A3" w14:textId="77777777" w:rsidTr="00932547">
        <w:tc>
          <w:tcPr>
            <w:tcW w:w="511" w:type="dxa"/>
            <w:shd w:val="clear" w:color="auto" w:fill="E36C0A"/>
          </w:tcPr>
          <w:p w14:paraId="2B18D8EC" w14:textId="4FA70404" w:rsidR="00932547" w:rsidRPr="00087F00" w:rsidRDefault="00932547" w:rsidP="00932547">
            <w:pPr>
              <w:pStyle w:val="para"/>
              <w:rPr>
                <w:rFonts w:ascii="Century Gothic" w:hAnsi="Century Gothic" w:cs="Arial"/>
                <w:sz w:val="18"/>
                <w:szCs w:val="18"/>
              </w:rPr>
            </w:pPr>
            <w:r w:rsidRPr="00087F00">
              <w:rPr>
                <w:rFonts w:ascii="Century Gothic" w:hAnsi="Century Gothic" w:cs="Arial"/>
                <w:sz w:val="18"/>
                <w:szCs w:val="18"/>
              </w:rPr>
              <w:t>14.6</w:t>
            </w:r>
          </w:p>
        </w:tc>
        <w:tc>
          <w:tcPr>
            <w:tcW w:w="511" w:type="dxa"/>
            <w:shd w:val="clear" w:color="auto" w:fill="FBD4B4"/>
          </w:tcPr>
          <w:p w14:paraId="0990F90F" w14:textId="73B6138C" w:rsidR="00932547" w:rsidRPr="00087F00" w:rsidRDefault="00932547" w:rsidP="00932547">
            <w:pPr>
              <w:pStyle w:val="para"/>
              <w:rPr>
                <w:rFonts w:ascii="Century Gothic" w:hAnsi="Century Gothic" w:cs="Arial"/>
                <w:sz w:val="18"/>
                <w:szCs w:val="18"/>
              </w:rPr>
            </w:pPr>
          </w:p>
        </w:tc>
        <w:tc>
          <w:tcPr>
            <w:tcW w:w="7650" w:type="dxa"/>
          </w:tcPr>
          <w:p w14:paraId="751CAB9F" w14:textId="77777777" w:rsidR="00932547" w:rsidRPr="00087F00" w:rsidRDefault="00932547" w:rsidP="00932547">
            <w:pPr>
              <w:pStyle w:val="para"/>
              <w:rPr>
                <w:rFonts w:ascii="Century Gothic" w:hAnsi="Century Gothic"/>
              </w:rPr>
            </w:pPr>
            <w:r w:rsidRPr="00087F00">
              <w:rPr>
                <w:rFonts w:ascii="Century Gothic" w:hAnsi="Century Gothic"/>
              </w:rPr>
              <w:t>Records shall be maintained of the inspection activity, including:</w:t>
            </w:r>
          </w:p>
          <w:p w14:paraId="67F0DA03" w14:textId="77777777" w:rsidR="00932547" w:rsidRPr="00087F00" w:rsidRDefault="00932547" w:rsidP="00932547">
            <w:pPr>
              <w:pStyle w:val="ListBullet"/>
              <w:tabs>
                <w:tab w:val="clear" w:pos="360"/>
                <w:tab w:val="num" w:pos="644"/>
              </w:tabs>
              <w:spacing w:after="0"/>
              <w:ind w:left="357" w:hanging="357"/>
              <w:rPr>
                <w:rFonts w:ascii="Century Gothic" w:hAnsi="Century Gothic"/>
              </w:rPr>
            </w:pPr>
            <w:r w:rsidRPr="00087F00">
              <w:rPr>
                <w:rFonts w:ascii="Century Gothic" w:hAnsi="Century Gothic"/>
              </w:rPr>
              <w:t>quantities of rejected product</w:t>
            </w:r>
          </w:p>
          <w:p w14:paraId="1DE88A9F" w14:textId="77777777" w:rsidR="00932547" w:rsidRPr="00087F00" w:rsidRDefault="00932547" w:rsidP="00932547">
            <w:pPr>
              <w:pStyle w:val="ListBullet"/>
              <w:tabs>
                <w:tab w:val="clear" w:pos="360"/>
                <w:tab w:val="num" w:pos="644"/>
              </w:tabs>
              <w:spacing w:after="0"/>
              <w:ind w:left="357" w:hanging="357"/>
              <w:rPr>
                <w:rFonts w:ascii="Century Gothic" w:hAnsi="Century Gothic"/>
              </w:rPr>
            </w:pPr>
            <w:r w:rsidRPr="00087F00">
              <w:rPr>
                <w:rFonts w:ascii="Century Gothic" w:hAnsi="Century Gothic"/>
              </w:rPr>
              <w:t>code information to enable traceability</w:t>
            </w:r>
          </w:p>
          <w:p w14:paraId="3F3D5D1D" w14:textId="77777777" w:rsidR="00932547" w:rsidRPr="00087F00" w:rsidRDefault="00932547" w:rsidP="00932547">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sampling or test results to establish the efficiency of the sorting process</w:t>
            </w:r>
          </w:p>
          <w:p w14:paraId="19AF7B56" w14:textId="23062EC7" w:rsidR="00932547" w:rsidRPr="00087F00" w:rsidRDefault="00932547" w:rsidP="00932547">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calibration records for any equipment used in the inspection process.</w:t>
            </w:r>
          </w:p>
        </w:tc>
        <w:tc>
          <w:tcPr>
            <w:tcW w:w="713" w:type="dxa"/>
          </w:tcPr>
          <w:p w14:paraId="7C1B3F45" w14:textId="77777777" w:rsidR="00932547" w:rsidRPr="00087F00" w:rsidRDefault="00932547" w:rsidP="00932547">
            <w:pPr>
              <w:pStyle w:val="para"/>
              <w:rPr>
                <w:rFonts w:ascii="Century Gothic" w:hAnsi="Century Gothic" w:cs="Arial"/>
                <w:sz w:val="18"/>
                <w:szCs w:val="18"/>
              </w:rPr>
            </w:pPr>
          </w:p>
        </w:tc>
      </w:tr>
      <w:tr w:rsidR="00912018" w:rsidRPr="00087F00" w14:paraId="11B4713C" w14:textId="77777777" w:rsidTr="00616D87">
        <w:tc>
          <w:tcPr>
            <w:tcW w:w="9385" w:type="dxa"/>
            <w:gridSpan w:val="4"/>
          </w:tcPr>
          <w:p w14:paraId="7CCC9183" w14:textId="77777777" w:rsidR="00912018" w:rsidRPr="00087F00" w:rsidRDefault="00912018" w:rsidP="00912018">
            <w:pPr>
              <w:pStyle w:val="para"/>
              <w:rPr>
                <w:rFonts w:ascii="Century Gothic" w:hAnsi="Century Gothic" w:cs="Arial"/>
                <w:sz w:val="18"/>
                <w:szCs w:val="18"/>
              </w:rPr>
            </w:pPr>
            <w:r w:rsidRPr="00087F00">
              <w:rPr>
                <w:rFonts w:ascii="Century Gothic" w:hAnsi="Century Gothic" w:cs="Arial"/>
                <w:sz w:val="18"/>
                <w:szCs w:val="18"/>
              </w:rPr>
              <w:t>Comments</w:t>
            </w:r>
          </w:p>
          <w:p w14:paraId="4EF75C6E" w14:textId="77777777" w:rsidR="00912018" w:rsidRPr="00087F00" w:rsidRDefault="00912018" w:rsidP="00912018">
            <w:pPr>
              <w:pStyle w:val="para"/>
              <w:rPr>
                <w:rFonts w:ascii="Century Gothic" w:hAnsi="Century Gothic" w:cs="Arial"/>
                <w:sz w:val="18"/>
                <w:szCs w:val="18"/>
              </w:rPr>
            </w:pPr>
          </w:p>
          <w:p w14:paraId="02A1BBF6" w14:textId="77777777" w:rsidR="00912018" w:rsidRPr="00087F00" w:rsidRDefault="00912018" w:rsidP="00912018">
            <w:pPr>
              <w:pStyle w:val="para"/>
              <w:rPr>
                <w:rFonts w:ascii="Century Gothic" w:hAnsi="Century Gothic" w:cs="Arial"/>
                <w:sz w:val="18"/>
                <w:szCs w:val="18"/>
              </w:rPr>
            </w:pPr>
          </w:p>
        </w:tc>
      </w:tr>
      <w:tr w:rsidR="00430A28" w:rsidRPr="00087F00" w14:paraId="64CCFF32" w14:textId="77777777" w:rsidTr="00616D87">
        <w:tc>
          <w:tcPr>
            <w:tcW w:w="9385" w:type="dxa"/>
            <w:gridSpan w:val="4"/>
            <w:shd w:val="clear" w:color="auto" w:fill="FFE599"/>
          </w:tcPr>
          <w:p w14:paraId="66F51FAC" w14:textId="38D5234B" w:rsidR="00430A28" w:rsidRPr="00087F00" w:rsidRDefault="00665429" w:rsidP="00665429">
            <w:pPr>
              <w:pStyle w:val="hdg2"/>
              <w:rPr>
                <w:rFonts w:ascii="Century Gothic" w:hAnsi="Century Gothic"/>
              </w:rPr>
            </w:pPr>
            <w:bookmarkStart w:id="97" w:name="_Toc45052016"/>
            <w:r w:rsidRPr="00087F00">
              <w:rPr>
                <w:rFonts w:ascii="Century Gothic" w:hAnsi="Century Gothic" w:cs="Arial"/>
                <w:b/>
                <w:bCs/>
                <w:sz w:val="20"/>
              </w:rPr>
              <w:t>15</w:t>
            </w:r>
            <w:r w:rsidRPr="00087F00">
              <w:rPr>
                <w:rFonts w:ascii="Century Gothic" w:hAnsi="Century Gothic" w:cs="Arial"/>
                <w:b/>
                <w:bCs/>
                <w:sz w:val="20"/>
              </w:rPr>
              <w:tab/>
              <w:t>Contract packing (repacking, assembly packing)</w:t>
            </w:r>
            <w:bookmarkEnd w:id="97"/>
          </w:p>
        </w:tc>
      </w:tr>
      <w:tr w:rsidR="00430A28" w:rsidRPr="00087F00" w14:paraId="58A93FBA" w14:textId="77777777" w:rsidTr="00616D87">
        <w:tc>
          <w:tcPr>
            <w:tcW w:w="1022" w:type="dxa"/>
            <w:gridSpan w:val="2"/>
            <w:shd w:val="clear" w:color="auto" w:fill="FFF2CC"/>
          </w:tcPr>
          <w:p w14:paraId="276708B7" w14:textId="058443F8" w:rsidR="00430A28" w:rsidRPr="00087F00" w:rsidRDefault="001A363A" w:rsidP="00616D87">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shd w:val="clear" w:color="auto" w:fill="FFF2CC"/>
          </w:tcPr>
          <w:p w14:paraId="36C62F5F" w14:textId="58B84E9B" w:rsidR="00430A28" w:rsidRPr="00087F00" w:rsidRDefault="001A363A" w:rsidP="00616D87">
            <w:pPr>
              <w:pStyle w:val="para"/>
              <w:rPr>
                <w:rFonts w:ascii="Century Gothic" w:hAnsi="Century Gothic"/>
                <w:lang w:eastAsia="en-US"/>
              </w:rPr>
            </w:pPr>
            <w:r w:rsidRPr="00087F00">
              <w:rPr>
                <w:rFonts w:ascii="Century Gothic" w:hAnsi="Century Gothic" w:cs="Arial"/>
                <w:b/>
                <w:bCs/>
              </w:rPr>
              <w:t xml:space="preserve">Where repacking, labelling or other secondary packing operations are undertaken (on packed product), these shall be managed to ensure the safety, </w:t>
            </w:r>
            <w:proofErr w:type="gramStart"/>
            <w:r w:rsidRPr="00087F00">
              <w:rPr>
                <w:rFonts w:ascii="Century Gothic" w:hAnsi="Century Gothic" w:cs="Arial"/>
                <w:b/>
                <w:bCs/>
              </w:rPr>
              <w:t>legality</w:t>
            </w:r>
            <w:proofErr w:type="gramEnd"/>
            <w:r w:rsidRPr="00087F00">
              <w:rPr>
                <w:rFonts w:ascii="Century Gothic" w:hAnsi="Century Gothic" w:cs="Arial"/>
                <w:b/>
                <w:bCs/>
              </w:rPr>
              <w:t xml:space="preserve"> and quality of the products.</w:t>
            </w:r>
          </w:p>
        </w:tc>
        <w:tc>
          <w:tcPr>
            <w:tcW w:w="713" w:type="dxa"/>
            <w:shd w:val="clear" w:color="auto" w:fill="FFF2CC"/>
          </w:tcPr>
          <w:p w14:paraId="6C140FA6" w14:textId="77777777" w:rsidR="00430A28" w:rsidRPr="00087F00" w:rsidRDefault="00430A28" w:rsidP="00616D87">
            <w:pPr>
              <w:pStyle w:val="hdg3"/>
              <w:rPr>
                <w:rFonts w:ascii="Century Gothic" w:hAnsi="Century Gothic" w:cs="Arial"/>
                <w:b/>
                <w:bCs/>
                <w:sz w:val="20"/>
              </w:rPr>
            </w:pPr>
          </w:p>
        </w:tc>
      </w:tr>
      <w:tr w:rsidR="00216CE7" w:rsidRPr="00087F00" w14:paraId="31DEC05C" w14:textId="77777777" w:rsidTr="00EA4E7A">
        <w:tc>
          <w:tcPr>
            <w:tcW w:w="1022" w:type="dxa"/>
            <w:gridSpan w:val="2"/>
            <w:shd w:val="clear" w:color="auto" w:fill="E36C0A"/>
          </w:tcPr>
          <w:p w14:paraId="6FFE961D" w14:textId="5416704A" w:rsidR="00216CE7" w:rsidRPr="00087F00" w:rsidRDefault="00216CE7" w:rsidP="00216CE7">
            <w:pPr>
              <w:pStyle w:val="para"/>
              <w:rPr>
                <w:rFonts w:ascii="Century Gothic" w:hAnsi="Century Gothic" w:cs="Arial"/>
                <w:sz w:val="18"/>
                <w:szCs w:val="18"/>
              </w:rPr>
            </w:pPr>
            <w:r w:rsidRPr="00087F00">
              <w:rPr>
                <w:rFonts w:ascii="Century Gothic" w:hAnsi="Century Gothic"/>
              </w:rPr>
              <w:t>15.1</w:t>
            </w:r>
          </w:p>
        </w:tc>
        <w:tc>
          <w:tcPr>
            <w:tcW w:w="7650" w:type="dxa"/>
          </w:tcPr>
          <w:p w14:paraId="14D1C4AF" w14:textId="7BDEB59E" w:rsidR="00216CE7" w:rsidRPr="00087F00" w:rsidRDefault="00216CE7" w:rsidP="00216CE7">
            <w:pPr>
              <w:pStyle w:val="ListBullet"/>
              <w:numPr>
                <w:ilvl w:val="0"/>
                <w:numId w:val="0"/>
              </w:numPr>
              <w:spacing w:after="0"/>
              <w:rPr>
                <w:rFonts w:ascii="Century Gothic" w:hAnsi="Century Gothic" w:cs="Arial"/>
                <w:sz w:val="18"/>
                <w:szCs w:val="18"/>
              </w:rPr>
            </w:pPr>
            <w:r w:rsidRPr="00087F00">
              <w:rPr>
                <w:rFonts w:ascii="Century Gothic" w:hAnsi="Century Gothic"/>
              </w:rPr>
              <w:t>A risk assessment shall be carried out of the proposed packing operation to establish potential risks to product safety and quality and establish suitable controls to mitigate the risk.</w:t>
            </w:r>
          </w:p>
        </w:tc>
        <w:tc>
          <w:tcPr>
            <w:tcW w:w="713" w:type="dxa"/>
          </w:tcPr>
          <w:p w14:paraId="4E7321A6" w14:textId="77777777" w:rsidR="00216CE7" w:rsidRPr="00087F00" w:rsidRDefault="00216CE7" w:rsidP="00216CE7">
            <w:pPr>
              <w:pStyle w:val="para"/>
              <w:rPr>
                <w:rFonts w:ascii="Century Gothic" w:hAnsi="Century Gothic" w:cs="Arial"/>
                <w:sz w:val="18"/>
                <w:szCs w:val="18"/>
              </w:rPr>
            </w:pPr>
          </w:p>
        </w:tc>
      </w:tr>
      <w:tr w:rsidR="00216CE7" w:rsidRPr="00087F00" w14:paraId="3AF84239" w14:textId="77777777" w:rsidTr="00EA4E7A">
        <w:tc>
          <w:tcPr>
            <w:tcW w:w="1022" w:type="dxa"/>
            <w:gridSpan w:val="2"/>
            <w:shd w:val="clear" w:color="auto" w:fill="FBD4B4"/>
          </w:tcPr>
          <w:p w14:paraId="1C38BEC9" w14:textId="29EA6D54" w:rsidR="00216CE7" w:rsidRPr="00087F00" w:rsidRDefault="00216CE7" w:rsidP="00216CE7">
            <w:pPr>
              <w:pStyle w:val="para"/>
              <w:rPr>
                <w:rFonts w:ascii="Century Gothic" w:hAnsi="Century Gothic" w:cs="Arial"/>
                <w:sz w:val="18"/>
                <w:szCs w:val="18"/>
              </w:rPr>
            </w:pPr>
            <w:r w:rsidRPr="00087F00">
              <w:rPr>
                <w:rFonts w:ascii="Century Gothic" w:hAnsi="Century Gothic"/>
              </w:rPr>
              <w:t>15.2</w:t>
            </w:r>
          </w:p>
        </w:tc>
        <w:tc>
          <w:tcPr>
            <w:tcW w:w="7650" w:type="dxa"/>
          </w:tcPr>
          <w:p w14:paraId="47FBE9E1" w14:textId="2170FDF8" w:rsidR="00216CE7" w:rsidRPr="00087F00" w:rsidRDefault="00216CE7" w:rsidP="00216CE7">
            <w:pPr>
              <w:pStyle w:val="ListBullet"/>
              <w:numPr>
                <w:ilvl w:val="0"/>
                <w:numId w:val="0"/>
              </w:numPr>
              <w:spacing w:after="0"/>
              <w:rPr>
                <w:rFonts w:ascii="Century Gothic" w:hAnsi="Century Gothic" w:cs="Arial"/>
                <w:sz w:val="18"/>
                <w:szCs w:val="18"/>
              </w:rPr>
            </w:pPr>
            <w:r w:rsidRPr="00087F00">
              <w:rPr>
                <w:rFonts w:ascii="Century Gothic" w:hAnsi="Century Gothic"/>
              </w:rPr>
              <w:t>Product and packaging materials shall be stored under conditions to prevent the risk of contamination and deterioration. Any part-used product or packaging materials shall be effectively protected before being returned to storage.</w:t>
            </w:r>
          </w:p>
        </w:tc>
        <w:tc>
          <w:tcPr>
            <w:tcW w:w="713" w:type="dxa"/>
          </w:tcPr>
          <w:p w14:paraId="264833CF" w14:textId="77777777" w:rsidR="00216CE7" w:rsidRPr="00087F00" w:rsidRDefault="00216CE7" w:rsidP="00216CE7">
            <w:pPr>
              <w:pStyle w:val="para"/>
              <w:rPr>
                <w:rFonts w:ascii="Century Gothic" w:hAnsi="Century Gothic" w:cs="Arial"/>
                <w:sz w:val="18"/>
                <w:szCs w:val="18"/>
              </w:rPr>
            </w:pPr>
          </w:p>
        </w:tc>
      </w:tr>
      <w:tr w:rsidR="00216CE7" w:rsidRPr="00087F00" w14:paraId="4467CB47" w14:textId="77777777" w:rsidTr="00EA4E7A">
        <w:tc>
          <w:tcPr>
            <w:tcW w:w="1022" w:type="dxa"/>
            <w:gridSpan w:val="2"/>
            <w:shd w:val="clear" w:color="auto" w:fill="FBD4B4"/>
          </w:tcPr>
          <w:p w14:paraId="0C1B80A3" w14:textId="06CBCD64" w:rsidR="00216CE7" w:rsidRPr="00087F00" w:rsidRDefault="00216CE7" w:rsidP="00216CE7">
            <w:pPr>
              <w:pStyle w:val="para"/>
              <w:rPr>
                <w:rFonts w:ascii="Century Gothic" w:hAnsi="Century Gothic" w:cs="Arial"/>
                <w:sz w:val="18"/>
                <w:szCs w:val="18"/>
              </w:rPr>
            </w:pPr>
            <w:r w:rsidRPr="00087F00">
              <w:rPr>
                <w:rFonts w:ascii="Century Gothic" w:hAnsi="Century Gothic"/>
              </w:rPr>
              <w:t>15.3</w:t>
            </w:r>
          </w:p>
        </w:tc>
        <w:tc>
          <w:tcPr>
            <w:tcW w:w="7650" w:type="dxa"/>
          </w:tcPr>
          <w:p w14:paraId="539334F1" w14:textId="77777777" w:rsidR="00216CE7" w:rsidRPr="00087F00" w:rsidRDefault="00216CE7" w:rsidP="00216CE7">
            <w:pPr>
              <w:pStyle w:val="para"/>
              <w:rPr>
                <w:rFonts w:ascii="Century Gothic" w:hAnsi="Century Gothic"/>
              </w:rPr>
            </w:pPr>
            <w:r w:rsidRPr="00087F00">
              <w:rPr>
                <w:rFonts w:ascii="Century Gothic" w:hAnsi="Century Gothic"/>
              </w:rPr>
              <w:t>Where labels/sleeves are applied as part of the process undertaken:</w:t>
            </w:r>
          </w:p>
          <w:p w14:paraId="562CE01F" w14:textId="77777777" w:rsidR="00216CE7" w:rsidRPr="00087F00" w:rsidRDefault="00216CE7" w:rsidP="00216CE7">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there shall be a formal process for the allocation of packaging materials to packing lines and control in the packing area which ensures that only the packaging for immediate use is available to the packaging machines</w:t>
            </w:r>
          </w:p>
          <w:p w14:paraId="162296CE" w14:textId="49582915" w:rsidR="00216CE7" w:rsidRPr="00087F00" w:rsidRDefault="00216CE7" w:rsidP="00216CE7">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where offline coding or printing of packaging materials occurs, checks shall be in place so that only correctly printed material is available at the packaging machines.</w:t>
            </w:r>
          </w:p>
        </w:tc>
        <w:tc>
          <w:tcPr>
            <w:tcW w:w="713" w:type="dxa"/>
          </w:tcPr>
          <w:p w14:paraId="4800090B" w14:textId="77777777" w:rsidR="00216CE7" w:rsidRPr="00087F00" w:rsidRDefault="00216CE7" w:rsidP="00216CE7">
            <w:pPr>
              <w:pStyle w:val="para"/>
              <w:rPr>
                <w:rFonts w:ascii="Century Gothic" w:hAnsi="Century Gothic" w:cs="Arial"/>
                <w:sz w:val="18"/>
                <w:szCs w:val="18"/>
              </w:rPr>
            </w:pPr>
          </w:p>
        </w:tc>
      </w:tr>
      <w:tr w:rsidR="00216CE7" w:rsidRPr="00087F00" w14:paraId="64757458" w14:textId="77777777" w:rsidTr="00EA4E7A">
        <w:tc>
          <w:tcPr>
            <w:tcW w:w="1022" w:type="dxa"/>
            <w:gridSpan w:val="2"/>
            <w:shd w:val="clear" w:color="auto" w:fill="FBD4B4"/>
          </w:tcPr>
          <w:p w14:paraId="09067525" w14:textId="5002B879" w:rsidR="00216CE7" w:rsidRPr="00087F00" w:rsidRDefault="00216CE7" w:rsidP="00216CE7">
            <w:pPr>
              <w:pStyle w:val="para"/>
              <w:rPr>
                <w:rFonts w:ascii="Century Gothic" w:hAnsi="Century Gothic" w:cs="Arial"/>
                <w:sz w:val="18"/>
                <w:szCs w:val="18"/>
              </w:rPr>
            </w:pPr>
            <w:r w:rsidRPr="00087F00">
              <w:rPr>
                <w:rFonts w:ascii="Century Gothic" w:hAnsi="Century Gothic"/>
              </w:rPr>
              <w:t>15.4</w:t>
            </w:r>
          </w:p>
        </w:tc>
        <w:tc>
          <w:tcPr>
            <w:tcW w:w="7650" w:type="dxa"/>
          </w:tcPr>
          <w:p w14:paraId="57C8D113" w14:textId="136BCAA8" w:rsidR="00216CE7" w:rsidRPr="00087F00" w:rsidRDefault="00216CE7" w:rsidP="00216CE7">
            <w:pPr>
              <w:pStyle w:val="ListBullet"/>
              <w:numPr>
                <w:ilvl w:val="0"/>
                <w:numId w:val="0"/>
              </w:numPr>
              <w:spacing w:after="0"/>
              <w:rPr>
                <w:rFonts w:ascii="Century Gothic" w:hAnsi="Century Gothic" w:cs="Arial"/>
                <w:sz w:val="18"/>
                <w:szCs w:val="18"/>
              </w:rPr>
            </w:pPr>
            <w:r w:rsidRPr="00087F00">
              <w:rPr>
                <w:rFonts w:ascii="Century Gothic" w:hAnsi="Century Gothic"/>
              </w:rPr>
              <w:t>The setting of, and amendments to, the printer parameters (e.g. the input of, or changes to, date codes) shall only be completed by an authorised member of staff.</w:t>
            </w:r>
          </w:p>
        </w:tc>
        <w:tc>
          <w:tcPr>
            <w:tcW w:w="713" w:type="dxa"/>
          </w:tcPr>
          <w:p w14:paraId="4E09AE6D" w14:textId="77777777" w:rsidR="00216CE7" w:rsidRPr="00087F00" w:rsidRDefault="00216CE7" w:rsidP="00216CE7">
            <w:pPr>
              <w:pStyle w:val="para"/>
              <w:rPr>
                <w:rFonts w:ascii="Century Gothic" w:hAnsi="Century Gothic" w:cs="Arial"/>
                <w:sz w:val="18"/>
                <w:szCs w:val="18"/>
              </w:rPr>
            </w:pPr>
          </w:p>
        </w:tc>
      </w:tr>
      <w:tr w:rsidR="001809DE" w:rsidRPr="00087F00" w14:paraId="44A41541" w14:textId="77777777" w:rsidTr="00EA4E7A">
        <w:tc>
          <w:tcPr>
            <w:tcW w:w="511" w:type="dxa"/>
            <w:shd w:val="clear" w:color="auto" w:fill="E36C0A"/>
          </w:tcPr>
          <w:p w14:paraId="2D114D31" w14:textId="119231DF" w:rsidR="001809DE" w:rsidRPr="00087F00" w:rsidRDefault="001809DE" w:rsidP="00A97ED2">
            <w:pPr>
              <w:pStyle w:val="para"/>
              <w:rPr>
                <w:rFonts w:ascii="Century Gothic" w:hAnsi="Century Gothic" w:cs="Arial"/>
                <w:sz w:val="18"/>
                <w:szCs w:val="18"/>
              </w:rPr>
            </w:pPr>
            <w:r w:rsidRPr="00087F00">
              <w:rPr>
                <w:rFonts w:ascii="Century Gothic" w:hAnsi="Century Gothic" w:cs="Arial"/>
                <w:sz w:val="18"/>
                <w:szCs w:val="18"/>
              </w:rPr>
              <w:t>15.5</w:t>
            </w:r>
          </w:p>
        </w:tc>
        <w:tc>
          <w:tcPr>
            <w:tcW w:w="511" w:type="dxa"/>
            <w:shd w:val="clear" w:color="auto" w:fill="FBD4B4"/>
          </w:tcPr>
          <w:p w14:paraId="6D0399A3" w14:textId="235272F8" w:rsidR="001809DE" w:rsidRPr="00087F00" w:rsidRDefault="001809DE" w:rsidP="00A97ED2">
            <w:pPr>
              <w:pStyle w:val="para"/>
              <w:rPr>
                <w:rFonts w:ascii="Century Gothic" w:hAnsi="Century Gothic" w:cs="Arial"/>
                <w:sz w:val="18"/>
                <w:szCs w:val="18"/>
              </w:rPr>
            </w:pPr>
          </w:p>
        </w:tc>
        <w:tc>
          <w:tcPr>
            <w:tcW w:w="7650" w:type="dxa"/>
          </w:tcPr>
          <w:p w14:paraId="3E2A0005" w14:textId="4F1B112A" w:rsidR="001809DE" w:rsidRPr="00087F00" w:rsidRDefault="001809DE" w:rsidP="00A97ED2">
            <w:pPr>
              <w:pStyle w:val="ListBullet"/>
              <w:numPr>
                <w:ilvl w:val="0"/>
                <w:numId w:val="0"/>
              </w:numPr>
              <w:spacing w:after="0"/>
              <w:rPr>
                <w:rFonts w:ascii="Century Gothic" w:hAnsi="Century Gothic" w:cs="Arial"/>
                <w:sz w:val="18"/>
                <w:szCs w:val="18"/>
              </w:rPr>
            </w:pPr>
            <w:r w:rsidRPr="00087F00">
              <w:rPr>
                <w:rFonts w:ascii="Century Gothic" w:hAnsi="Century Gothic"/>
              </w:rPr>
              <w:t>Documented checks of the line shall be carried out before commencement of packing and following changes of product. These shall ensure that areas have been suitably cleared and are ready for the next packing run. Documented checks shall be carried out at product changes to ensure that all products and packaging from the previous packing run have been removed from the line before starting the next packing run.</w:t>
            </w:r>
          </w:p>
        </w:tc>
        <w:tc>
          <w:tcPr>
            <w:tcW w:w="713" w:type="dxa"/>
          </w:tcPr>
          <w:p w14:paraId="6C4F98C1" w14:textId="77777777" w:rsidR="001809DE" w:rsidRPr="00087F00" w:rsidRDefault="001809DE" w:rsidP="00A97ED2">
            <w:pPr>
              <w:pStyle w:val="para"/>
              <w:rPr>
                <w:rFonts w:ascii="Century Gothic" w:hAnsi="Century Gothic" w:cs="Arial"/>
                <w:sz w:val="18"/>
                <w:szCs w:val="18"/>
              </w:rPr>
            </w:pPr>
          </w:p>
        </w:tc>
      </w:tr>
      <w:tr w:rsidR="001809DE" w:rsidRPr="00087F00" w14:paraId="0967DE41" w14:textId="77777777" w:rsidTr="00EA4E7A">
        <w:tc>
          <w:tcPr>
            <w:tcW w:w="511" w:type="dxa"/>
            <w:shd w:val="clear" w:color="auto" w:fill="E36C0A"/>
          </w:tcPr>
          <w:p w14:paraId="0D454A16" w14:textId="685B20B0" w:rsidR="001809DE" w:rsidRPr="00087F00" w:rsidRDefault="001809DE" w:rsidP="00A97ED2">
            <w:pPr>
              <w:pStyle w:val="para"/>
              <w:rPr>
                <w:rFonts w:ascii="Century Gothic" w:hAnsi="Century Gothic" w:cs="Arial"/>
                <w:sz w:val="18"/>
                <w:szCs w:val="18"/>
              </w:rPr>
            </w:pPr>
            <w:r w:rsidRPr="00087F00">
              <w:rPr>
                <w:rFonts w:ascii="Century Gothic" w:hAnsi="Century Gothic" w:cs="Arial"/>
                <w:sz w:val="18"/>
                <w:szCs w:val="18"/>
              </w:rPr>
              <w:t>15.6</w:t>
            </w:r>
          </w:p>
        </w:tc>
        <w:tc>
          <w:tcPr>
            <w:tcW w:w="511" w:type="dxa"/>
            <w:shd w:val="clear" w:color="auto" w:fill="FBD4B4"/>
          </w:tcPr>
          <w:p w14:paraId="51E21311" w14:textId="0A08C39E" w:rsidR="001809DE" w:rsidRPr="00087F00" w:rsidRDefault="001809DE" w:rsidP="00A97ED2">
            <w:pPr>
              <w:pStyle w:val="para"/>
              <w:rPr>
                <w:rFonts w:ascii="Century Gothic" w:hAnsi="Century Gothic" w:cs="Arial"/>
                <w:sz w:val="18"/>
                <w:szCs w:val="18"/>
              </w:rPr>
            </w:pPr>
          </w:p>
        </w:tc>
        <w:tc>
          <w:tcPr>
            <w:tcW w:w="7650" w:type="dxa"/>
          </w:tcPr>
          <w:p w14:paraId="5C6E6115" w14:textId="77777777" w:rsidR="001809DE" w:rsidRPr="00087F00" w:rsidRDefault="001809DE" w:rsidP="00A97ED2">
            <w:pPr>
              <w:pStyle w:val="para"/>
              <w:rPr>
                <w:rFonts w:ascii="Century Gothic" w:hAnsi="Century Gothic"/>
              </w:rPr>
            </w:pPr>
            <w:r w:rsidRPr="00087F00">
              <w:rPr>
                <w:rFonts w:ascii="Century Gothic" w:hAnsi="Century Gothic"/>
              </w:rPr>
              <w:t>Documented procedures shall be in place to ensure that products are packed into the correct packaging and correctly labelled. These shall include checks:</w:t>
            </w:r>
          </w:p>
          <w:p w14:paraId="118F40E4" w14:textId="77777777" w:rsidR="001809DE" w:rsidRPr="00087F00" w:rsidRDefault="001809DE" w:rsidP="00A97ED2">
            <w:pPr>
              <w:pStyle w:val="ListBullet"/>
              <w:tabs>
                <w:tab w:val="clear" w:pos="360"/>
                <w:tab w:val="num" w:pos="644"/>
              </w:tabs>
              <w:spacing w:after="0"/>
              <w:ind w:left="357" w:hanging="357"/>
              <w:rPr>
                <w:rFonts w:ascii="Century Gothic" w:hAnsi="Century Gothic"/>
              </w:rPr>
            </w:pPr>
            <w:r w:rsidRPr="00087F00">
              <w:rPr>
                <w:rFonts w:ascii="Century Gothic" w:hAnsi="Century Gothic"/>
              </w:rPr>
              <w:t>at the start of the packing run</w:t>
            </w:r>
          </w:p>
          <w:p w14:paraId="3FB931A3" w14:textId="77777777" w:rsidR="001809DE" w:rsidRPr="00087F00" w:rsidRDefault="001809DE" w:rsidP="00A97ED2">
            <w:pPr>
              <w:pStyle w:val="ListBullet"/>
              <w:tabs>
                <w:tab w:val="clear" w:pos="360"/>
                <w:tab w:val="num" w:pos="644"/>
              </w:tabs>
              <w:spacing w:after="0"/>
              <w:ind w:left="357" w:hanging="357"/>
              <w:rPr>
                <w:rFonts w:ascii="Century Gothic" w:hAnsi="Century Gothic"/>
              </w:rPr>
            </w:pPr>
            <w:r w:rsidRPr="00087F00">
              <w:rPr>
                <w:rFonts w:ascii="Century Gothic" w:hAnsi="Century Gothic"/>
              </w:rPr>
              <w:t>during the packing run</w:t>
            </w:r>
          </w:p>
          <w:p w14:paraId="3EB206A4" w14:textId="77777777" w:rsidR="001809DE" w:rsidRPr="00087F00" w:rsidRDefault="001809DE" w:rsidP="00A97ED2">
            <w:pPr>
              <w:pStyle w:val="ListBullet"/>
              <w:tabs>
                <w:tab w:val="clear" w:pos="360"/>
                <w:tab w:val="num" w:pos="644"/>
              </w:tabs>
              <w:spacing w:after="0"/>
              <w:ind w:left="357" w:hanging="357"/>
              <w:rPr>
                <w:rFonts w:ascii="Century Gothic" w:hAnsi="Century Gothic"/>
              </w:rPr>
            </w:pPr>
            <w:r w:rsidRPr="00087F00">
              <w:rPr>
                <w:rFonts w:ascii="Century Gothic" w:hAnsi="Century Gothic"/>
              </w:rPr>
              <w:t>when changing batches of packaging materials</w:t>
            </w:r>
          </w:p>
          <w:p w14:paraId="4EB5A5E8" w14:textId="4DC07846" w:rsidR="001809DE" w:rsidRPr="00087F00" w:rsidRDefault="001809DE" w:rsidP="00A97ED2">
            <w:pPr>
              <w:pStyle w:val="ListBullet"/>
              <w:tabs>
                <w:tab w:val="clear" w:pos="360"/>
                <w:tab w:val="num" w:pos="644"/>
              </w:tabs>
              <w:spacing w:after="0"/>
              <w:ind w:left="357" w:hanging="357"/>
              <w:rPr>
                <w:rFonts w:ascii="Century Gothic" w:hAnsi="Century Gothic"/>
              </w:rPr>
            </w:pPr>
            <w:r w:rsidRPr="00087F00">
              <w:rPr>
                <w:rFonts w:ascii="Century Gothic" w:hAnsi="Century Gothic"/>
              </w:rPr>
              <w:t>at the end of each packing run.</w:t>
            </w:r>
          </w:p>
          <w:p w14:paraId="6BD2F87C" w14:textId="77777777" w:rsidR="001809DE" w:rsidRPr="00087F00" w:rsidRDefault="001809DE" w:rsidP="00A97ED2">
            <w:pPr>
              <w:pStyle w:val="ListBullet"/>
              <w:numPr>
                <w:ilvl w:val="0"/>
                <w:numId w:val="0"/>
              </w:numPr>
              <w:spacing w:after="0"/>
              <w:ind w:left="357"/>
              <w:rPr>
                <w:rFonts w:ascii="Century Gothic" w:hAnsi="Century Gothic"/>
              </w:rPr>
            </w:pPr>
          </w:p>
          <w:p w14:paraId="29AA9770" w14:textId="77777777" w:rsidR="001809DE" w:rsidRPr="00087F00" w:rsidRDefault="001809DE" w:rsidP="00A97ED2">
            <w:pPr>
              <w:pStyle w:val="para"/>
              <w:rPr>
                <w:rFonts w:ascii="Century Gothic" w:hAnsi="Century Gothic"/>
              </w:rPr>
            </w:pPr>
            <w:r w:rsidRPr="00087F00">
              <w:rPr>
                <w:rFonts w:ascii="Century Gothic" w:hAnsi="Century Gothic"/>
              </w:rPr>
              <w:t>The checks shall also include verification of any printing carried out at the packing stage, including:</w:t>
            </w:r>
          </w:p>
          <w:p w14:paraId="10807B95" w14:textId="77777777" w:rsidR="001809DE" w:rsidRPr="00087F00" w:rsidRDefault="001809DE" w:rsidP="00A97ED2">
            <w:pPr>
              <w:pStyle w:val="ListBullet"/>
              <w:tabs>
                <w:tab w:val="clear" w:pos="360"/>
                <w:tab w:val="num" w:pos="644"/>
              </w:tabs>
              <w:spacing w:after="0"/>
              <w:ind w:left="357" w:hanging="357"/>
              <w:rPr>
                <w:rFonts w:ascii="Century Gothic" w:hAnsi="Century Gothic"/>
              </w:rPr>
            </w:pPr>
            <w:r w:rsidRPr="00087F00">
              <w:rPr>
                <w:rFonts w:ascii="Century Gothic" w:hAnsi="Century Gothic"/>
              </w:rPr>
              <w:t>date coding</w:t>
            </w:r>
          </w:p>
          <w:p w14:paraId="2C11B914" w14:textId="77777777" w:rsidR="001809DE" w:rsidRPr="00087F00" w:rsidRDefault="001809DE" w:rsidP="00A97ED2">
            <w:pPr>
              <w:pStyle w:val="ListBullet"/>
              <w:tabs>
                <w:tab w:val="clear" w:pos="360"/>
                <w:tab w:val="num" w:pos="644"/>
              </w:tabs>
              <w:spacing w:after="0"/>
              <w:ind w:left="357" w:hanging="357"/>
              <w:rPr>
                <w:rFonts w:ascii="Century Gothic" w:hAnsi="Century Gothic"/>
              </w:rPr>
            </w:pPr>
            <w:r w:rsidRPr="00087F00">
              <w:rPr>
                <w:rFonts w:ascii="Century Gothic" w:hAnsi="Century Gothic"/>
              </w:rPr>
              <w:t>batch coding</w:t>
            </w:r>
          </w:p>
          <w:p w14:paraId="3EF605B7" w14:textId="77777777" w:rsidR="001809DE" w:rsidRPr="00087F00" w:rsidRDefault="001809DE" w:rsidP="00A97ED2">
            <w:pPr>
              <w:pStyle w:val="ListBullet"/>
              <w:tabs>
                <w:tab w:val="clear" w:pos="360"/>
                <w:tab w:val="num" w:pos="644"/>
              </w:tabs>
              <w:spacing w:after="0"/>
              <w:ind w:left="357" w:hanging="357"/>
              <w:rPr>
                <w:rFonts w:ascii="Century Gothic" w:hAnsi="Century Gothic"/>
              </w:rPr>
            </w:pPr>
            <w:r w:rsidRPr="00087F00">
              <w:rPr>
                <w:rFonts w:ascii="Century Gothic" w:hAnsi="Century Gothic"/>
              </w:rPr>
              <w:t>quantity indication</w:t>
            </w:r>
          </w:p>
          <w:p w14:paraId="7F4601F6" w14:textId="77777777" w:rsidR="001809DE" w:rsidRPr="00087F00" w:rsidRDefault="001809DE" w:rsidP="00A97ED2">
            <w:pPr>
              <w:pStyle w:val="ListBullet"/>
              <w:tabs>
                <w:tab w:val="clear" w:pos="360"/>
                <w:tab w:val="num" w:pos="644"/>
              </w:tabs>
              <w:spacing w:after="0"/>
              <w:ind w:left="357" w:hanging="357"/>
              <w:rPr>
                <w:rFonts w:ascii="Century Gothic" w:hAnsi="Century Gothic"/>
              </w:rPr>
            </w:pPr>
            <w:r w:rsidRPr="00087F00">
              <w:rPr>
                <w:rFonts w:ascii="Century Gothic" w:hAnsi="Century Gothic"/>
              </w:rPr>
              <w:t>pricing information</w:t>
            </w:r>
          </w:p>
          <w:p w14:paraId="303DCBCE" w14:textId="77777777" w:rsidR="001809DE" w:rsidRPr="00087F00" w:rsidRDefault="001809DE" w:rsidP="00A97ED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bar coding</w:t>
            </w:r>
          </w:p>
          <w:p w14:paraId="69024D8A" w14:textId="59FBE99B" w:rsidR="001809DE" w:rsidRPr="00087F00" w:rsidRDefault="001809DE" w:rsidP="00A97ED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country of origin.</w:t>
            </w:r>
          </w:p>
        </w:tc>
        <w:tc>
          <w:tcPr>
            <w:tcW w:w="713" w:type="dxa"/>
          </w:tcPr>
          <w:p w14:paraId="18658339" w14:textId="77777777" w:rsidR="001809DE" w:rsidRPr="00087F00" w:rsidRDefault="001809DE" w:rsidP="00A97ED2">
            <w:pPr>
              <w:pStyle w:val="para"/>
              <w:rPr>
                <w:rFonts w:ascii="Century Gothic" w:hAnsi="Century Gothic" w:cs="Arial"/>
                <w:sz w:val="18"/>
                <w:szCs w:val="18"/>
              </w:rPr>
            </w:pPr>
          </w:p>
        </w:tc>
      </w:tr>
      <w:tr w:rsidR="001809DE" w:rsidRPr="00087F00" w14:paraId="53B4E5E6" w14:textId="77777777" w:rsidTr="00EA4E7A">
        <w:tc>
          <w:tcPr>
            <w:tcW w:w="511" w:type="dxa"/>
            <w:shd w:val="clear" w:color="auto" w:fill="E36C0A"/>
          </w:tcPr>
          <w:p w14:paraId="5AC6092C" w14:textId="4A043A46" w:rsidR="001809DE" w:rsidRPr="00087F00" w:rsidRDefault="001809DE" w:rsidP="00445BFF">
            <w:pPr>
              <w:pStyle w:val="para"/>
              <w:rPr>
                <w:rFonts w:ascii="Century Gothic" w:hAnsi="Century Gothic" w:cs="Arial"/>
                <w:sz w:val="18"/>
                <w:szCs w:val="18"/>
              </w:rPr>
            </w:pPr>
            <w:r w:rsidRPr="00087F00">
              <w:rPr>
                <w:rFonts w:ascii="Century Gothic" w:hAnsi="Century Gothic" w:cs="Arial"/>
                <w:sz w:val="18"/>
                <w:szCs w:val="18"/>
              </w:rPr>
              <w:t>15.7</w:t>
            </w:r>
          </w:p>
        </w:tc>
        <w:tc>
          <w:tcPr>
            <w:tcW w:w="511" w:type="dxa"/>
            <w:shd w:val="clear" w:color="auto" w:fill="FBD4B4"/>
          </w:tcPr>
          <w:p w14:paraId="5C4ACE88" w14:textId="5CBD0718" w:rsidR="001809DE" w:rsidRPr="00087F00" w:rsidRDefault="001809DE" w:rsidP="00445BFF">
            <w:pPr>
              <w:pStyle w:val="para"/>
              <w:rPr>
                <w:rFonts w:ascii="Century Gothic" w:hAnsi="Century Gothic" w:cs="Arial"/>
                <w:sz w:val="18"/>
                <w:szCs w:val="18"/>
              </w:rPr>
            </w:pPr>
          </w:p>
        </w:tc>
        <w:tc>
          <w:tcPr>
            <w:tcW w:w="7650" w:type="dxa"/>
          </w:tcPr>
          <w:p w14:paraId="7FE27BCF" w14:textId="77777777" w:rsidR="001809DE" w:rsidRPr="00087F00" w:rsidRDefault="001809DE" w:rsidP="00445BFF">
            <w:pPr>
              <w:pStyle w:val="para"/>
              <w:rPr>
                <w:rFonts w:ascii="Century Gothic" w:hAnsi="Century Gothic"/>
              </w:rPr>
            </w:pPr>
            <w:r w:rsidRPr="00087F00">
              <w:rPr>
                <w:rFonts w:ascii="Century Gothic" w:hAnsi="Century Gothic"/>
              </w:rPr>
              <w:t>Where online vision equipment is used to check product labels and printing, procedures shall be in place to ensure that the system is correctly set up and capable of alerting or rejecting product when packaging information is out of specification.</w:t>
            </w:r>
          </w:p>
          <w:p w14:paraId="2EB4A87D" w14:textId="77777777" w:rsidR="001809DE" w:rsidRPr="00087F00" w:rsidRDefault="001809DE" w:rsidP="00445BFF">
            <w:pPr>
              <w:pStyle w:val="para"/>
              <w:rPr>
                <w:rFonts w:ascii="Century Gothic" w:hAnsi="Century Gothic"/>
              </w:rPr>
            </w:pPr>
            <w:r w:rsidRPr="00087F00">
              <w:rPr>
                <w:rFonts w:ascii="Century Gothic" w:hAnsi="Century Gothic"/>
              </w:rPr>
              <w:t>As a minimum, testing of the equipment shall be completed at:</w:t>
            </w:r>
          </w:p>
          <w:p w14:paraId="63B099A7" w14:textId="77777777" w:rsidR="001809DE" w:rsidRPr="00087F00" w:rsidRDefault="001809DE" w:rsidP="00445BFF">
            <w:pPr>
              <w:pStyle w:val="ListBullet"/>
              <w:tabs>
                <w:tab w:val="clear" w:pos="360"/>
                <w:tab w:val="num" w:pos="644"/>
              </w:tabs>
              <w:spacing w:after="0"/>
              <w:ind w:left="357" w:hanging="357"/>
              <w:rPr>
                <w:rFonts w:ascii="Century Gothic" w:hAnsi="Century Gothic"/>
              </w:rPr>
            </w:pPr>
            <w:r w:rsidRPr="00087F00">
              <w:rPr>
                <w:rFonts w:ascii="Century Gothic" w:hAnsi="Century Gothic"/>
              </w:rPr>
              <w:t>the start of the packing run</w:t>
            </w:r>
          </w:p>
          <w:p w14:paraId="09037822" w14:textId="77777777" w:rsidR="001809DE" w:rsidRPr="00087F00" w:rsidRDefault="001809DE" w:rsidP="00445BFF">
            <w:pPr>
              <w:pStyle w:val="ListBullet"/>
              <w:tabs>
                <w:tab w:val="clear" w:pos="360"/>
                <w:tab w:val="num" w:pos="644"/>
              </w:tabs>
              <w:spacing w:after="0"/>
              <w:ind w:left="357" w:hanging="357"/>
              <w:rPr>
                <w:rFonts w:ascii="Century Gothic" w:hAnsi="Century Gothic"/>
              </w:rPr>
            </w:pPr>
            <w:r w:rsidRPr="00087F00">
              <w:rPr>
                <w:rFonts w:ascii="Century Gothic" w:hAnsi="Century Gothic"/>
              </w:rPr>
              <w:t>the end of the packing run</w:t>
            </w:r>
          </w:p>
          <w:p w14:paraId="6524695F" w14:textId="13295F05" w:rsidR="001809DE" w:rsidRPr="00087F00" w:rsidRDefault="001809DE" w:rsidP="00445BFF">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a frequency based on the site’s ability to identify, </w:t>
            </w:r>
            <w:proofErr w:type="gramStart"/>
            <w:r w:rsidRPr="00087F00">
              <w:rPr>
                <w:rFonts w:ascii="Century Gothic" w:hAnsi="Century Gothic"/>
              </w:rPr>
              <w:t>hold</w:t>
            </w:r>
            <w:proofErr w:type="gramEnd"/>
            <w:r w:rsidRPr="00087F00">
              <w:rPr>
                <w:rFonts w:ascii="Century Gothic" w:hAnsi="Century Gothic"/>
              </w:rPr>
              <w:t xml:space="preserve"> and prevent the release of any implicated materials should the equipment fail (e.g. during the packing run or when changing batches of packaging materials).</w:t>
            </w:r>
          </w:p>
          <w:p w14:paraId="352EEC1B" w14:textId="77777777" w:rsidR="001809DE" w:rsidRPr="00087F00" w:rsidRDefault="001809DE" w:rsidP="00445BFF">
            <w:pPr>
              <w:pStyle w:val="ListBullet"/>
              <w:numPr>
                <w:ilvl w:val="0"/>
                <w:numId w:val="0"/>
              </w:numPr>
              <w:spacing w:after="0"/>
              <w:ind w:left="357"/>
              <w:rPr>
                <w:rFonts w:ascii="Century Gothic" w:hAnsi="Century Gothic"/>
              </w:rPr>
            </w:pPr>
          </w:p>
          <w:p w14:paraId="3CE228D9" w14:textId="40EB441E" w:rsidR="001809DE" w:rsidRPr="00087F00" w:rsidRDefault="001809DE" w:rsidP="00445BFF">
            <w:pPr>
              <w:pStyle w:val="ListBullet"/>
              <w:numPr>
                <w:ilvl w:val="0"/>
                <w:numId w:val="0"/>
              </w:numPr>
              <w:spacing w:after="0"/>
              <w:rPr>
                <w:rFonts w:ascii="Century Gothic" w:hAnsi="Century Gothic" w:cs="Arial"/>
                <w:sz w:val="18"/>
                <w:szCs w:val="18"/>
              </w:rPr>
            </w:pPr>
            <w:r w:rsidRPr="00087F00">
              <w:rPr>
                <w:rFonts w:ascii="Century Gothic" w:hAnsi="Century Gothic"/>
              </w:rPr>
              <w:t>The site shall establish and implement procedures (e.g. a documented and trained manual checking procedure) in the event of a failure in the online verification equipment.</w:t>
            </w:r>
          </w:p>
        </w:tc>
        <w:tc>
          <w:tcPr>
            <w:tcW w:w="713" w:type="dxa"/>
          </w:tcPr>
          <w:p w14:paraId="4B45E6D2" w14:textId="77777777" w:rsidR="001809DE" w:rsidRPr="00087F00" w:rsidRDefault="001809DE" w:rsidP="00445BFF">
            <w:pPr>
              <w:pStyle w:val="para"/>
              <w:rPr>
                <w:rFonts w:ascii="Century Gothic" w:hAnsi="Century Gothic" w:cs="Arial"/>
                <w:sz w:val="18"/>
                <w:szCs w:val="18"/>
              </w:rPr>
            </w:pPr>
          </w:p>
        </w:tc>
      </w:tr>
      <w:tr w:rsidR="00C50137" w:rsidRPr="00087F00" w14:paraId="7627C230" w14:textId="77777777" w:rsidTr="00EA4E7A">
        <w:tc>
          <w:tcPr>
            <w:tcW w:w="1022" w:type="dxa"/>
            <w:gridSpan w:val="2"/>
            <w:shd w:val="clear" w:color="auto" w:fill="E36C0A"/>
          </w:tcPr>
          <w:p w14:paraId="682D580D" w14:textId="772417FA" w:rsidR="00C50137" w:rsidRPr="00087F00" w:rsidRDefault="00C50137" w:rsidP="00C50137">
            <w:pPr>
              <w:pStyle w:val="para"/>
              <w:rPr>
                <w:rFonts w:ascii="Century Gothic" w:hAnsi="Century Gothic" w:cs="Arial"/>
                <w:sz w:val="18"/>
                <w:szCs w:val="18"/>
              </w:rPr>
            </w:pPr>
            <w:r w:rsidRPr="00087F00">
              <w:rPr>
                <w:rFonts w:ascii="Century Gothic" w:hAnsi="Century Gothic"/>
              </w:rPr>
              <w:t>15.8</w:t>
            </w:r>
          </w:p>
        </w:tc>
        <w:tc>
          <w:tcPr>
            <w:tcW w:w="7650" w:type="dxa"/>
          </w:tcPr>
          <w:p w14:paraId="2E97CF5A" w14:textId="3EB8D0E6" w:rsidR="00C50137" w:rsidRPr="00087F00" w:rsidRDefault="00C50137" w:rsidP="00C50137">
            <w:pPr>
              <w:pStyle w:val="ListBullet"/>
              <w:numPr>
                <w:ilvl w:val="0"/>
                <w:numId w:val="0"/>
              </w:numPr>
              <w:spacing w:after="0"/>
              <w:rPr>
                <w:rFonts w:ascii="Century Gothic" w:hAnsi="Century Gothic" w:cs="Arial"/>
                <w:sz w:val="18"/>
                <w:szCs w:val="18"/>
              </w:rPr>
            </w:pPr>
            <w:r w:rsidRPr="00087F00">
              <w:rPr>
                <w:rFonts w:ascii="Century Gothic" w:hAnsi="Century Gothic"/>
              </w:rPr>
              <w:t>Records shall be maintained to ensure full traceability of all component parts and of the finished packed product. The system shall be regularly tested to ensure that traceability can be determined.</w:t>
            </w:r>
          </w:p>
        </w:tc>
        <w:tc>
          <w:tcPr>
            <w:tcW w:w="713" w:type="dxa"/>
          </w:tcPr>
          <w:p w14:paraId="10FA875D" w14:textId="77777777" w:rsidR="00C50137" w:rsidRPr="00087F00" w:rsidRDefault="00C50137" w:rsidP="00C50137">
            <w:pPr>
              <w:pStyle w:val="para"/>
              <w:rPr>
                <w:rFonts w:ascii="Century Gothic" w:hAnsi="Century Gothic" w:cs="Arial"/>
                <w:sz w:val="18"/>
                <w:szCs w:val="18"/>
              </w:rPr>
            </w:pPr>
          </w:p>
        </w:tc>
      </w:tr>
      <w:tr w:rsidR="00C50137" w:rsidRPr="00087F00" w14:paraId="2B62AAD2" w14:textId="77777777" w:rsidTr="00EA4E7A">
        <w:tc>
          <w:tcPr>
            <w:tcW w:w="1022" w:type="dxa"/>
            <w:gridSpan w:val="2"/>
            <w:shd w:val="clear" w:color="auto" w:fill="E36C0A"/>
          </w:tcPr>
          <w:p w14:paraId="22D9306C" w14:textId="5332E3CA" w:rsidR="00C50137" w:rsidRPr="00087F00" w:rsidRDefault="00C50137" w:rsidP="00C50137">
            <w:pPr>
              <w:pStyle w:val="para"/>
              <w:rPr>
                <w:rFonts w:ascii="Century Gothic" w:hAnsi="Century Gothic" w:cs="Arial"/>
                <w:sz w:val="18"/>
                <w:szCs w:val="18"/>
              </w:rPr>
            </w:pPr>
            <w:r w:rsidRPr="00087F00">
              <w:rPr>
                <w:rFonts w:ascii="Century Gothic" w:hAnsi="Century Gothic"/>
              </w:rPr>
              <w:t>15.9</w:t>
            </w:r>
          </w:p>
        </w:tc>
        <w:tc>
          <w:tcPr>
            <w:tcW w:w="7650" w:type="dxa"/>
          </w:tcPr>
          <w:p w14:paraId="01236C0A" w14:textId="6259AD39" w:rsidR="00C50137" w:rsidRPr="00087F00" w:rsidRDefault="00C50137" w:rsidP="00C50137">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Where rework or any reworking operation is performed, this shall be </w:t>
            </w:r>
            <w:proofErr w:type="gramStart"/>
            <w:r w:rsidRPr="00087F00">
              <w:rPr>
                <w:rFonts w:ascii="Century Gothic" w:hAnsi="Century Gothic"/>
              </w:rPr>
              <w:t>taken into account</w:t>
            </w:r>
            <w:proofErr w:type="gramEnd"/>
            <w:r w:rsidRPr="00087F00">
              <w:rPr>
                <w:rFonts w:ascii="Century Gothic" w:hAnsi="Century Gothic"/>
              </w:rPr>
              <w:t xml:space="preserve"> with respect to the traceability system.</w:t>
            </w:r>
          </w:p>
        </w:tc>
        <w:tc>
          <w:tcPr>
            <w:tcW w:w="713" w:type="dxa"/>
          </w:tcPr>
          <w:p w14:paraId="46F47614" w14:textId="77777777" w:rsidR="00C50137" w:rsidRPr="00087F00" w:rsidRDefault="00C50137" w:rsidP="00C50137">
            <w:pPr>
              <w:pStyle w:val="para"/>
              <w:rPr>
                <w:rFonts w:ascii="Century Gothic" w:hAnsi="Century Gothic" w:cs="Arial"/>
                <w:sz w:val="18"/>
                <w:szCs w:val="18"/>
              </w:rPr>
            </w:pPr>
          </w:p>
        </w:tc>
      </w:tr>
      <w:tr w:rsidR="001809DE" w:rsidRPr="00087F00" w14:paraId="2DF085EE" w14:textId="77777777" w:rsidTr="00EA4E7A">
        <w:tc>
          <w:tcPr>
            <w:tcW w:w="511" w:type="dxa"/>
            <w:shd w:val="clear" w:color="auto" w:fill="E36C0A"/>
          </w:tcPr>
          <w:p w14:paraId="510EA66D" w14:textId="0C92CFB3" w:rsidR="001809DE" w:rsidRPr="00087F00" w:rsidRDefault="001809DE" w:rsidP="00F06B74">
            <w:pPr>
              <w:pStyle w:val="para"/>
              <w:rPr>
                <w:rFonts w:ascii="Century Gothic" w:hAnsi="Century Gothic" w:cs="Arial"/>
                <w:sz w:val="18"/>
                <w:szCs w:val="18"/>
              </w:rPr>
            </w:pPr>
            <w:r w:rsidRPr="00087F00">
              <w:rPr>
                <w:rFonts w:ascii="Century Gothic" w:hAnsi="Century Gothic" w:cs="Arial"/>
                <w:sz w:val="18"/>
                <w:szCs w:val="18"/>
              </w:rPr>
              <w:t>15.10</w:t>
            </w:r>
          </w:p>
        </w:tc>
        <w:tc>
          <w:tcPr>
            <w:tcW w:w="511" w:type="dxa"/>
            <w:shd w:val="clear" w:color="auto" w:fill="FBD4B4"/>
          </w:tcPr>
          <w:p w14:paraId="7609B640" w14:textId="62F7A1FF" w:rsidR="001809DE" w:rsidRPr="00087F00" w:rsidRDefault="001809DE" w:rsidP="00F06B74">
            <w:pPr>
              <w:pStyle w:val="para"/>
              <w:rPr>
                <w:rFonts w:ascii="Century Gothic" w:hAnsi="Century Gothic" w:cs="Arial"/>
                <w:sz w:val="18"/>
                <w:szCs w:val="18"/>
              </w:rPr>
            </w:pPr>
          </w:p>
        </w:tc>
        <w:tc>
          <w:tcPr>
            <w:tcW w:w="7650" w:type="dxa"/>
          </w:tcPr>
          <w:p w14:paraId="6DA1A018" w14:textId="381FDBD6" w:rsidR="001809DE" w:rsidRPr="00087F00" w:rsidRDefault="001809DE" w:rsidP="00F06B74">
            <w:pPr>
              <w:pStyle w:val="ListBullet"/>
              <w:numPr>
                <w:ilvl w:val="0"/>
                <w:numId w:val="0"/>
              </w:numPr>
              <w:spacing w:after="0"/>
              <w:rPr>
                <w:rFonts w:ascii="Century Gothic" w:hAnsi="Century Gothic" w:cs="Arial"/>
                <w:sz w:val="18"/>
                <w:szCs w:val="18"/>
              </w:rPr>
            </w:pPr>
            <w:r w:rsidRPr="00087F00">
              <w:rPr>
                <w:rFonts w:ascii="Century Gothic" w:hAnsi="Century Gothic"/>
              </w:rPr>
              <w:t>Where weights of the final packed products are checked, this shall be in accordance with specification and the legal requirements in the country of sale. Records of checks shall be maintained.</w:t>
            </w:r>
          </w:p>
        </w:tc>
        <w:tc>
          <w:tcPr>
            <w:tcW w:w="713" w:type="dxa"/>
          </w:tcPr>
          <w:p w14:paraId="6C87B9D1" w14:textId="77777777" w:rsidR="001809DE" w:rsidRPr="00087F00" w:rsidRDefault="001809DE" w:rsidP="00F06B74">
            <w:pPr>
              <w:pStyle w:val="para"/>
              <w:rPr>
                <w:rFonts w:ascii="Century Gothic" w:hAnsi="Century Gothic" w:cs="Arial"/>
                <w:sz w:val="18"/>
                <w:szCs w:val="18"/>
              </w:rPr>
            </w:pPr>
          </w:p>
        </w:tc>
      </w:tr>
      <w:tr w:rsidR="001809DE" w:rsidRPr="00087F00" w14:paraId="093A123D" w14:textId="77777777" w:rsidTr="00EA4E7A">
        <w:tc>
          <w:tcPr>
            <w:tcW w:w="511" w:type="dxa"/>
            <w:shd w:val="clear" w:color="auto" w:fill="E36C0A"/>
          </w:tcPr>
          <w:p w14:paraId="55D198D4" w14:textId="51C22ECD" w:rsidR="001809DE" w:rsidRPr="00087F00" w:rsidRDefault="001809DE" w:rsidP="00F06B74">
            <w:pPr>
              <w:pStyle w:val="para"/>
              <w:rPr>
                <w:rFonts w:ascii="Century Gothic" w:hAnsi="Century Gothic" w:cs="Arial"/>
                <w:sz w:val="18"/>
                <w:szCs w:val="18"/>
              </w:rPr>
            </w:pPr>
            <w:r w:rsidRPr="00087F00">
              <w:rPr>
                <w:rFonts w:ascii="Century Gothic" w:hAnsi="Century Gothic" w:cs="Arial"/>
                <w:sz w:val="18"/>
                <w:szCs w:val="18"/>
              </w:rPr>
              <w:t>15</w:t>
            </w:r>
            <w:r w:rsidR="00EA4E7A" w:rsidRPr="00087F00">
              <w:rPr>
                <w:rFonts w:ascii="Century Gothic" w:hAnsi="Century Gothic" w:cs="Arial"/>
                <w:sz w:val="18"/>
                <w:szCs w:val="18"/>
              </w:rPr>
              <w:t>.11</w:t>
            </w:r>
          </w:p>
        </w:tc>
        <w:tc>
          <w:tcPr>
            <w:tcW w:w="511" w:type="dxa"/>
            <w:shd w:val="clear" w:color="auto" w:fill="FBD4B4"/>
          </w:tcPr>
          <w:p w14:paraId="0DF581AF" w14:textId="682E5DCE" w:rsidR="001809DE" w:rsidRPr="00087F00" w:rsidRDefault="001809DE" w:rsidP="00F06B74">
            <w:pPr>
              <w:pStyle w:val="para"/>
              <w:rPr>
                <w:rFonts w:ascii="Century Gothic" w:hAnsi="Century Gothic" w:cs="Arial"/>
                <w:sz w:val="18"/>
                <w:szCs w:val="18"/>
              </w:rPr>
            </w:pPr>
          </w:p>
        </w:tc>
        <w:tc>
          <w:tcPr>
            <w:tcW w:w="7650" w:type="dxa"/>
          </w:tcPr>
          <w:p w14:paraId="39417124" w14:textId="77777777" w:rsidR="001809DE" w:rsidRPr="00087F00" w:rsidRDefault="001809DE" w:rsidP="00F06B74">
            <w:pPr>
              <w:pStyle w:val="para"/>
              <w:rPr>
                <w:rFonts w:ascii="Century Gothic" w:hAnsi="Century Gothic"/>
              </w:rPr>
            </w:pPr>
            <w:r w:rsidRPr="00087F00">
              <w:rPr>
                <w:rFonts w:ascii="Century Gothic" w:hAnsi="Century Gothic"/>
              </w:rPr>
              <w:t xml:space="preserve">Where used, the site shall establish procedures for the operation and testing of online/offline check </w:t>
            </w:r>
            <w:proofErr w:type="spellStart"/>
            <w:r w:rsidRPr="00087F00">
              <w:rPr>
                <w:rFonts w:ascii="Century Gothic" w:hAnsi="Century Gothic"/>
              </w:rPr>
              <w:t>weighers</w:t>
            </w:r>
            <w:proofErr w:type="spellEnd"/>
            <w:r w:rsidRPr="00087F00">
              <w:rPr>
                <w:rFonts w:ascii="Century Gothic" w:hAnsi="Century Gothic"/>
              </w:rPr>
              <w:t>. As a minimum, these shall include:</w:t>
            </w:r>
          </w:p>
          <w:p w14:paraId="1E9E4819" w14:textId="77777777" w:rsidR="001809DE" w:rsidRPr="00087F00" w:rsidRDefault="001809DE" w:rsidP="00F06B74">
            <w:pPr>
              <w:pStyle w:val="ListBullet"/>
              <w:tabs>
                <w:tab w:val="clear" w:pos="360"/>
                <w:tab w:val="num" w:pos="644"/>
              </w:tabs>
              <w:spacing w:after="0"/>
              <w:ind w:left="357" w:hanging="357"/>
              <w:rPr>
                <w:rFonts w:ascii="Century Gothic" w:hAnsi="Century Gothic"/>
              </w:rPr>
            </w:pPr>
            <w:r w:rsidRPr="00087F00">
              <w:rPr>
                <w:rFonts w:ascii="Century Gothic" w:hAnsi="Century Gothic"/>
              </w:rPr>
              <w:t>consideration of any legal requirements</w:t>
            </w:r>
          </w:p>
          <w:p w14:paraId="3940AEA4" w14:textId="77777777" w:rsidR="001809DE" w:rsidRPr="00087F00" w:rsidRDefault="001809DE" w:rsidP="00F06B74">
            <w:pPr>
              <w:pStyle w:val="ListBullet"/>
              <w:tabs>
                <w:tab w:val="clear" w:pos="360"/>
                <w:tab w:val="num" w:pos="644"/>
              </w:tabs>
              <w:spacing w:after="0"/>
              <w:ind w:left="357" w:hanging="357"/>
              <w:rPr>
                <w:rFonts w:ascii="Century Gothic" w:hAnsi="Century Gothic"/>
              </w:rPr>
            </w:pPr>
            <w:r w:rsidRPr="00087F00">
              <w:rPr>
                <w:rFonts w:ascii="Century Gothic" w:hAnsi="Century Gothic"/>
              </w:rPr>
              <w:t>responsibilities for testing the equipment</w:t>
            </w:r>
          </w:p>
          <w:p w14:paraId="01788EF7" w14:textId="77777777" w:rsidR="001809DE" w:rsidRPr="00087F00" w:rsidRDefault="001809DE" w:rsidP="00F06B74">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operating effectiveness and any variations for </w:t>
            </w:r>
            <w:proofErr w:type="gramStart"/>
            <w:r w:rsidRPr="00087F00">
              <w:rPr>
                <w:rFonts w:ascii="Century Gothic" w:hAnsi="Century Gothic"/>
              </w:rPr>
              <w:t>particular products</w:t>
            </w:r>
            <w:proofErr w:type="gramEnd"/>
          </w:p>
          <w:p w14:paraId="617362A3" w14:textId="77777777" w:rsidR="001809DE" w:rsidRPr="00087F00" w:rsidRDefault="001809DE" w:rsidP="00A421C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 xml:space="preserve">methods and frequency of testing the check </w:t>
            </w:r>
            <w:proofErr w:type="spellStart"/>
            <w:r w:rsidRPr="00087F00">
              <w:rPr>
                <w:rFonts w:ascii="Century Gothic" w:hAnsi="Century Gothic"/>
              </w:rPr>
              <w:t>weighers</w:t>
            </w:r>
            <w:proofErr w:type="spellEnd"/>
          </w:p>
          <w:p w14:paraId="1E7CC734" w14:textId="229C4E45" w:rsidR="001809DE" w:rsidRPr="00087F00" w:rsidRDefault="001809DE" w:rsidP="00A421C2">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records of the test results.</w:t>
            </w:r>
          </w:p>
        </w:tc>
        <w:tc>
          <w:tcPr>
            <w:tcW w:w="713" w:type="dxa"/>
          </w:tcPr>
          <w:p w14:paraId="33F2EB4F" w14:textId="77777777" w:rsidR="001809DE" w:rsidRPr="00087F00" w:rsidRDefault="001809DE" w:rsidP="00F06B74">
            <w:pPr>
              <w:pStyle w:val="para"/>
              <w:rPr>
                <w:rFonts w:ascii="Century Gothic" w:hAnsi="Century Gothic" w:cs="Arial"/>
                <w:sz w:val="18"/>
                <w:szCs w:val="18"/>
              </w:rPr>
            </w:pPr>
          </w:p>
        </w:tc>
      </w:tr>
      <w:tr w:rsidR="00BD4793" w:rsidRPr="00087F00" w14:paraId="73B35AF4" w14:textId="77777777" w:rsidTr="00EA4E7A">
        <w:tc>
          <w:tcPr>
            <w:tcW w:w="1022" w:type="dxa"/>
            <w:gridSpan w:val="2"/>
            <w:shd w:val="clear" w:color="auto" w:fill="E36C0A"/>
          </w:tcPr>
          <w:p w14:paraId="19D9CDA6" w14:textId="4879BBCD" w:rsidR="00BD4793" w:rsidRPr="00087F00" w:rsidRDefault="00BD4793" w:rsidP="00BD4793">
            <w:pPr>
              <w:pStyle w:val="para"/>
              <w:rPr>
                <w:rFonts w:ascii="Century Gothic" w:hAnsi="Century Gothic" w:cs="Arial"/>
                <w:sz w:val="18"/>
                <w:szCs w:val="18"/>
              </w:rPr>
            </w:pPr>
            <w:r w:rsidRPr="00087F00">
              <w:rPr>
                <w:rFonts w:ascii="Century Gothic" w:hAnsi="Century Gothic"/>
              </w:rPr>
              <w:t>15.12</w:t>
            </w:r>
          </w:p>
        </w:tc>
        <w:tc>
          <w:tcPr>
            <w:tcW w:w="7650" w:type="dxa"/>
          </w:tcPr>
          <w:p w14:paraId="53B31865" w14:textId="0126715B" w:rsidR="00BD4793" w:rsidRPr="00087F00" w:rsidRDefault="00BD4793" w:rsidP="00BD4793">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Inventories shall be maintained of components, packed </w:t>
            </w:r>
            <w:proofErr w:type="gramStart"/>
            <w:r w:rsidRPr="00087F00">
              <w:rPr>
                <w:rFonts w:ascii="Century Gothic" w:hAnsi="Century Gothic"/>
              </w:rPr>
              <w:t>product</w:t>
            </w:r>
            <w:proofErr w:type="gramEnd"/>
            <w:r w:rsidRPr="00087F00">
              <w:rPr>
                <w:rFonts w:ascii="Century Gothic" w:hAnsi="Century Gothic"/>
              </w:rPr>
              <w:t xml:space="preserve"> and waste. The disposal of unused components and waste shall be in accordance with the requirements of the customer.</w:t>
            </w:r>
          </w:p>
        </w:tc>
        <w:tc>
          <w:tcPr>
            <w:tcW w:w="713" w:type="dxa"/>
          </w:tcPr>
          <w:p w14:paraId="18BBB249" w14:textId="77777777" w:rsidR="00BD4793" w:rsidRPr="00087F00" w:rsidRDefault="00BD4793" w:rsidP="00BD4793">
            <w:pPr>
              <w:pStyle w:val="para"/>
              <w:rPr>
                <w:rFonts w:ascii="Century Gothic" w:hAnsi="Century Gothic" w:cs="Arial"/>
                <w:sz w:val="18"/>
                <w:szCs w:val="18"/>
              </w:rPr>
            </w:pPr>
          </w:p>
        </w:tc>
      </w:tr>
      <w:tr w:rsidR="00C12EF5" w:rsidRPr="00087F00" w14:paraId="053562EE" w14:textId="77777777" w:rsidTr="00EA4E7A">
        <w:tc>
          <w:tcPr>
            <w:tcW w:w="1022" w:type="dxa"/>
            <w:gridSpan w:val="2"/>
            <w:shd w:val="clear" w:color="auto" w:fill="E36C0A"/>
          </w:tcPr>
          <w:p w14:paraId="4A70899C" w14:textId="5AB3EE34" w:rsidR="00C12EF5" w:rsidRPr="00087F00" w:rsidRDefault="00EA4E7A" w:rsidP="00C12EF5">
            <w:pPr>
              <w:pStyle w:val="para"/>
              <w:rPr>
                <w:rFonts w:ascii="Century Gothic" w:hAnsi="Century Gothic" w:cs="Arial"/>
                <w:sz w:val="18"/>
                <w:szCs w:val="18"/>
              </w:rPr>
            </w:pPr>
            <w:r w:rsidRPr="00087F00">
              <w:rPr>
                <w:rFonts w:ascii="Century Gothic" w:hAnsi="Century Gothic" w:cs="Arial"/>
                <w:sz w:val="18"/>
                <w:szCs w:val="18"/>
              </w:rPr>
              <w:t>15.13</w:t>
            </w:r>
          </w:p>
        </w:tc>
        <w:tc>
          <w:tcPr>
            <w:tcW w:w="7650" w:type="dxa"/>
          </w:tcPr>
          <w:p w14:paraId="5A5BF518" w14:textId="0327F754" w:rsidR="00C12EF5" w:rsidRPr="00087F00" w:rsidRDefault="00C12EF5" w:rsidP="00C12EF5">
            <w:pPr>
              <w:pStyle w:val="ListBullet"/>
              <w:numPr>
                <w:ilvl w:val="0"/>
                <w:numId w:val="0"/>
              </w:numPr>
              <w:spacing w:after="0"/>
              <w:rPr>
                <w:rFonts w:ascii="Century Gothic" w:hAnsi="Century Gothic" w:cs="Arial"/>
                <w:sz w:val="18"/>
                <w:szCs w:val="18"/>
              </w:rPr>
            </w:pPr>
            <w:r w:rsidRPr="00087F00">
              <w:rPr>
                <w:rFonts w:ascii="Century Gothic" w:hAnsi="Century Gothic"/>
              </w:rPr>
              <w:t>Finished product checks shall be carried out in accordance with the customer’s requirements and records maintained.</w:t>
            </w:r>
          </w:p>
        </w:tc>
        <w:tc>
          <w:tcPr>
            <w:tcW w:w="713" w:type="dxa"/>
          </w:tcPr>
          <w:p w14:paraId="14D6883E" w14:textId="77777777" w:rsidR="00C12EF5" w:rsidRPr="00087F00" w:rsidRDefault="00C12EF5" w:rsidP="00C12EF5">
            <w:pPr>
              <w:pStyle w:val="para"/>
              <w:rPr>
                <w:rFonts w:ascii="Century Gothic" w:hAnsi="Century Gothic" w:cs="Arial"/>
                <w:sz w:val="18"/>
                <w:szCs w:val="18"/>
              </w:rPr>
            </w:pPr>
          </w:p>
        </w:tc>
      </w:tr>
      <w:tr w:rsidR="001809DE" w:rsidRPr="00087F00" w14:paraId="3C48D98F" w14:textId="77777777" w:rsidTr="00EA4E7A">
        <w:tc>
          <w:tcPr>
            <w:tcW w:w="1022" w:type="dxa"/>
            <w:gridSpan w:val="2"/>
            <w:shd w:val="clear" w:color="auto" w:fill="E36C0A"/>
          </w:tcPr>
          <w:p w14:paraId="0D341693" w14:textId="0BDFE9A2" w:rsidR="001809DE" w:rsidRPr="00087F00" w:rsidRDefault="001809DE" w:rsidP="001809DE">
            <w:pPr>
              <w:pStyle w:val="para"/>
              <w:rPr>
                <w:rFonts w:ascii="Century Gothic" w:hAnsi="Century Gothic" w:cs="Arial"/>
                <w:sz w:val="18"/>
                <w:szCs w:val="18"/>
              </w:rPr>
            </w:pPr>
            <w:r w:rsidRPr="00087F00">
              <w:rPr>
                <w:rFonts w:ascii="Century Gothic" w:hAnsi="Century Gothic"/>
              </w:rPr>
              <w:t>15.14</w:t>
            </w:r>
          </w:p>
        </w:tc>
        <w:tc>
          <w:tcPr>
            <w:tcW w:w="7650" w:type="dxa"/>
          </w:tcPr>
          <w:p w14:paraId="2252ABD8" w14:textId="2812ABC0" w:rsidR="001809DE" w:rsidRPr="00087F00" w:rsidRDefault="001809DE" w:rsidP="001809DE">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The organisation shall identify, verify, </w:t>
            </w:r>
            <w:proofErr w:type="gramStart"/>
            <w:r w:rsidRPr="00087F00">
              <w:rPr>
                <w:rFonts w:ascii="Century Gothic" w:hAnsi="Century Gothic"/>
              </w:rPr>
              <w:t>protect</w:t>
            </w:r>
            <w:proofErr w:type="gramEnd"/>
            <w:r w:rsidRPr="00087F00">
              <w:rPr>
                <w:rFonts w:ascii="Century Gothic" w:hAnsi="Century Gothic"/>
              </w:rPr>
              <w:t xml:space="preserve"> and safeguard customer property provided for use or incorporation into the product. If any customer property is lost, </w:t>
            </w:r>
            <w:proofErr w:type="gramStart"/>
            <w:r w:rsidRPr="00087F00">
              <w:rPr>
                <w:rFonts w:ascii="Century Gothic" w:hAnsi="Century Gothic"/>
              </w:rPr>
              <w:t>damaged</w:t>
            </w:r>
            <w:proofErr w:type="gramEnd"/>
            <w:r w:rsidRPr="00087F00">
              <w:rPr>
                <w:rFonts w:ascii="Century Gothic" w:hAnsi="Century Gothic"/>
              </w:rPr>
              <w:t xml:space="preserve"> or otherwise found to be unsuitable for use, this shall be reported to the customer and records maintained.</w:t>
            </w:r>
          </w:p>
        </w:tc>
        <w:tc>
          <w:tcPr>
            <w:tcW w:w="713" w:type="dxa"/>
          </w:tcPr>
          <w:p w14:paraId="589737E9" w14:textId="77777777" w:rsidR="001809DE" w:rsidRPr="00087F00" w:rsidRDefault="001809DE" w:rsidP="001809DE">
            <w:pPr>
              <w:pStyle w:val="para"/>
              <w:rPr>
                <w:rFonts w:ascii="Century Gothic" w:hAnsi="Century Gothic" w:cs="Arial"/>
                <w:sz w:val="18"/>
                <w:szCs w:val="18"/>
              </w:rPr>
            </w:pPr>
          </w:p>
        </w:tc>
      </w:tr>
      <w:tr w:rsidR="00C12EF5" w:rsidRPr="00087F00" w14:paraId="113F314B" w14:textId="77777777" w:rsidTr="00616D87">
        <w:tc>
          <w:tcPr>
            <w:tcW w:w="9385" w:type="dxa"/>
            <w:gridSpan w:val="4"/>
          </w:tcPr>
          <w:p w14:paraId="49866835" w14:textId="77777777" w:rsidR="00C12EF5" w:rsidRPr="00087F00" w:rsidRDefault="00C12EF5" w:rsidP="00C12EF5">
            <w:pPr>
              <w:pStyle w:val="para"/>
              <w:rPr>
                <w:rFonts w:ascii="Century Gothic" w:hAnsi="Century Gothic" w:cs="Arial"/>
                <w:sz w:val="18"/>
                <w:szCs w:val="18"/>
              </w:rPr>
            </w:pPr>
            <w:r w:rsidRPr="00087F00">
              <w:rPr>
                <w:rFonts w:ascii="Century Gothic" w:hAnsi="Century Gothic" w:cs="Arial"/>
                <w:sz w:val="18"/>
                <w:szCs w:val="18"/>
              </w:rPr>
              <w:t>Comments</w:t>
            </w:r>
          </w:p>
          <w:p w14:paraId="44588A7A" w14:textId="77777777" w:rsidR="00C12EF5" w:rsidRPr="00087F00" w:rsidRDefault="00C12EF5" w:rsidP="00C12EF5">
            <w:pPr>
              <w:pStyle w:val="para"/>
              <w:rPr>
                <w:rFonts w:ascii="Century Gothic" w:hAnsi="Century Gothic" w:cs="Arial"/>
                <w:sz w:val="18"/>
                <w:szCs w:val="18"/>
              </w:rPr>
            </w:pPr>
          </w:p>
          <w:p w14:paraId="13C54044" w14:textId="77777777" w:rsidR="00C12EF5" w:rsidRPr="00087F00" w:rsidRDefault="00C12EF5" w:rsidP="00C12EF5">
            <w:pPr>
              <w:pStyle w:val="para"/>
              <w:rPr>
                <w:rFonts w:ascii="Century Gothic" w:hAnsi="Century Gothic" w:cs="Arial"/>
                <w:sz w:val="18"/>
                <w:szCs w:val="18"/>
              </w:rPr>
            </w:pPr>
          </w:p>
        </w:tc>
      </w:tr>
      <w:tr w:rsidR="00C12EF5" w:rsidRPr="00087F00" w14:paraId="44924DDB" w14:textId="77777777" w:rsidTr="00616D87">
        <w:tc>
          <w:tcPr>
            <w:tcW w:w="9385" w:type="dxa"/>
            <w:gridSpan w:val="4"/>
            <w:shd w:val="clear" w:color="auto" w:fill="FFE599"/>
          </w:tcPr>
          <w:p w14:paraId="4052D3C0" w14:textId="16FE1ACF" w:rsidR="00C12EF5" w:rsidRPr="00087F00" w:rsidRDefault="00A5530A" w:rsidP="00A5530A">
            <w:pPr>
              <w:pStyle w:val="hdg2"/>
              <w:rPr>
                <w:rFonts w:ascii="Century Gothic" w:hAnsi="Century Gothic"/>
              </w:rPr>
            </w:pPr>
            <w:bookmarkStart w:id="98" w:name="_Toc45052017"/>
            <w:r w:rsidRPr="00087F00">
              <w:rPr>
                <w:rFonts w:ascii="Century Gothic" w:hAnsi="Century Gothic" w:cs="Arial"/>
                <w:b/>
                <w:bCs/>
                <w:sz w:val="20"/>
              </w:rPr>
              <w:t>16</w:t>
            </w:r>
            <w:r w:rsidRPr="00087F00">
              <w:rPr>
                <w:rFonts w:ascii="Century Gothic" w:hAnsi="Century Gothic" w:cs="Arial"/>
                <w:b/>
                <w:bCs/>
                <w:sz w:val="20"/>
              </w:rPr>
              <w:tab/>
              <w:t>Quantity control inspection</w:t>
            </w:r>
            <w:bookmarkEnd w:id="98"/>
          </w:p>
        </w:tc>
      </w:tr>
      <w:tr w:rsidR="00C12EF5" w:rsidRPr="00087F00" w14:paraId="3F784BC5" w14:textId="77777777" w:rsidTr="00616D87">
        <w:tc>
          <w:tcPr>
            <w:tcW w:w="1022" w:type="dxa"/>
            <w:gridSpan w:val="2"/>
            <w:shd w:val="clear" w:color="auto" w:fill="FFF2CC"/>
          </w:tcPr>
          <w:p w14:paraId="3BC1B3FC" w14:textId="71C69873" w:rsidR="00C12EF5" w:rsidRPr="00087F00" w:rsidRDefault="00A5530A" w:rsidP="00C12EF5">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shd w:val="clear" w:color="auto" w:fill="FFF2CC"/>
          </w:tcPr>
          <w:p w14:paraId="112293D4" w14:textId="0A087688" w:rsidR="00C12EF5" w:rsidRPr="00087F00" w:rsidRDefault="007C55A1" w:rsidP="00C12EF5">
            <w:pPr>
              <w:pStyle w:val="para"/>
              <w:rPr>
                <w:rFonts w:ascii="Century Gothic" w:hAnsi="Century Gothic"/>
                <w:lang w:eastAsia="en-US"/>
              </w:rPr>
            </w:pPr>
            <w:r w:rsidRPr="00087F00">
              <w:rPr>
                <w:rFonts w:ascii="Century Gothic" w:hAnsi="Century Gothic" w:cs="Arial"/>
                <w:b/>
                <w:bCs/>
              </w:rPr>
              <w:t>Where the company undertakes quantity control, the system shall conform to the customer’s requirements.</w:t>
            </w:r>
          </w:p>
        </w:tc>
        <w:tc>
          <w:tcPr>
            <w:tcW w:w="713" w:type="dxa"/>
            <w:shd w:val="clear" w:color="auto" w:fill="FFF2CC"/>
          </w:tcPr>
          <w:p w14:paraId="768DF837" w14:textId="77777777" w:rsidR="00C12EF5" w:rsidRPr="00087F00" w:rsidRDefault="00C12EF5" w:rsidP="00C12EF5">
            <w:pPr>
              <w:pStyle w:val="hdg3"/>
              <w:rPr>
                <w:rFonts w:ascii="Century Gothic" w:hAnsi="Century Gothic" w:cs="Arial"/>
                <w:b/>
                <w:bCs/>
                <w:sz w:val="20"/>
              </w:rPr>
            </w:pPr>
          </w:p>
        </w:tc>
      </w:tr>
      <w:tr w:rsidR="00C735D5" w:rsidRPr="00087F00" w14:paraId="084AA3C8" w14:textId="77777777" w:rsidTr="00D66F2C">
        <w:tc>
          <w:tcPr>
            <w:tcW w:w="1022" w:type="dxa"/>
            <w:gridSpan w:val="2"/>
            <w:shd w:val="clear" w:color="auto" w:fill="E36C0A"/>
          </w:tcPr>
          <w:p w14:paraId="04FF8CBA" w14:textId="1D22131C" w:rsidR="00C735D5" w:rsidRPr="00087F00" w:rsidRDefault="00C735D5" w:rsidP="00C735D5">
            <w:pPr>
              <w:pStyle w:val="para"/>
              <w:rPr>
                <w:rFonts w:ascii="Century Gothic" w:hAnsi="Century Gothic" w:cs="Arial"/>
                <w:sz w:val="18"/>
                <w:szCs w:val="18"/>
              </w:rPr>
            </w:pPr>
            <w:r w:rsidRPr="00087F00">
              <w:rPr>
                <w:rFonts w:ascii="Century Gothic" w:hAnsi="Century Gothic"/>
              </w:rPr>
              <w:t>16.1</w:t>
            </w:r>
          </w:p>
        </w:tc>
        <w:tc>
          <w:tcPr>
            <w:tcW w:w="7650" w:type="dxa"/>
          </w:tcPr>
          <w:p w14:paraId="5AC66BF9" w14:textId="3F43DB69" w:rsidR="00C735D5" w:rsidRPr="00087F00" w:rsidRDefault="00C735D5" w:rsidP="00C735D5">
            <w:pPr>
              <w:pStyle w:val="ListBullet"/>
              <w:numPr>
                <w:ilvl w:val="0"/>
                <w:numId w:val="0"/>
              </w:numPr>
              <w:spacing w:after="0"/>
              <w:rPr>
                <w:rFonts w:ascii="Century Gothic" w:hAnsi="Century Gothic" w:cs="Arial"/>
                <w:sz w:val="18"/>
                <w:szCs w:val="18"/>
              </w:rPr>
            </w:pPr>
            <w:r w:rsidRPr="00087F00">
              <w:rPr>
                <w:rFonts w:ascii="Century Gothic" w:hAnsi="Century Gothic"/>
              </w:rPr>
              <w:t>The frequency and methodology of quantity checking shall meet the requirements of legislation governing quantity verification, irrespective of the nature of the pre-pack (e.g. minimum weight, average quantity, average weight, measuring container or quantity).</w:t>
            </w:r>
          </w:p>
        </w:tc>
        <w:tc>
          <w:tcPr>
            <w:tcW w:w="713" w:type="dxa"/>
          </w:tcPr>
          <w:p w14:paraId="09291656" w14:textId="77777777" w:rsidR="00C735D5" w:rsidRPr="00087F00" w:rsidRDefault="00C735D5" w:rsidP="00C735D5">
            <w:pPr>
              <w:pStyle w:val="para"/>
              <w:rPr>
                <w:rFonts w:ascii="Century Gothic" w:hAnsi="Century Gothic" w:cs="Arial"/>
                <w:sz w:val="18"/>
                <w:szCs w:val="18"/>
              </w:rPr>
            </w:pPr>
          </w:p>
        </w:tc>
      </w:tr>
      <w:tr w:rsidR="00C735D5" w:rsidRPr="00087F00" w14:paraId="258D7B2D" w14:textId="77777777" w:rsidTr="00D66F2C">
        <w:tc>
          <w:tcPr>
            <w:tcW w:w="1022" w:type="dxa"/>
            <w:gridSpan w:val="2"/>
            <w:shd w:val="clear" w:color="auto" w:fill="E36C0A"/>
          </w:tcPr>
          <w:p w14:paraId="3C206F56" w14:textId="29451480" w:rsidR="00C735D5" w:rsidRPr="00087F00" w:rsidRDefault="00C735D5" w:rsidP="00C735D5">
            <w:pPr>
              <w:pStyle w:val="para"/>
              <w:rPr>
                <w:rFonts w:ascii="Century Gothic" w:hAnsi="Century Gothic" w:cs="Arial"/>
                <w:sz w:val="18"/>
                <w:szCs w:val="18"/>
              </w:rPr>
            </w:pPr>
            <w:r w:rsidRPr="00087F00">
              <w:rPr>
                <w:rFonts w:ascii="Century Gothic" w:hAnsi="Century Gothic"/>
              </w:rPr>
              <w:t>16.2</w:t>
            </w:r>
          </w:p>
        </w:tc>
        <w:tc>
          <w:tcPr>
            <w:tcW w:w="7650" w:type="dxa"/>
          </w:tcPr>
          <w:p w14:paraId="435C0CC9" w14:textId="5A3045AB" w:rsidR="00C735D5" w:rsidRPr="00087F00" w:rsidRDefault="00C735D5" w:rsidP="00C735D5">
            <w:pPr>
              <w:pStyle w:val="ListBullet"/>
              <w:numPr>
                <w:ilvl w:val="0"/>
                <w:numId w:val="0"/>
              </w:numPr>
              <w:spacing w:after="0"/>
              <w:rPr>
                <w:rFonts w:ascii="Century Gothic" w:hAnsi="Century Gothic" w:cs="Arial"/>
                <w:sz w:val="18"/>
                <w:szCs w:val="18"/>
              </w:rPr>
            </w:pPr>
            <w:r w:rsidRPr="00087F00">
              <w:rPr>
                <w:rFonts w:ascii="Century Gothic" w:hAnsi="Century Gothic"/>
              </w:rPr>
              <w:t>If the company undertakes quantity control on imported pre-packed material intended for sale, it shall be able to demonstrate compliance with the legal requirements where the product is available to the ultimate consumer.</w:t>
            </w:r>
          </w:p>
        </w:tc>
        <w:tc>
          <w:tcPr>
            <w:tcW w:w="713" w:type="dxa"/>
          </w:tcPr>
          <w:p w14:paraId="3D634CFE" w14:textId="77777777" w:rsidR="00C735D5" w:rsidRPr="00087F00" w:rsidRDefault="00C735D5" w:rsidP="00C735D5">
            <w:pPr>
              <w:pStyle w:val="para"/>
              <w:rPr>
                <w:rFonts w:ascii="Century Gothic" w:hAnsi="Century Gothic" w:cs="Arial"/>
                <w:sz w:val="18"/>
                <w:szCs w:val="18"/>
              </w:rPr>
            </w:pPr>
          </w:p>
        </w:tc>
      </w:tr>
      <w:tr w:rsidR="00C735D5" w:rsidRPr="00087F00" w14:paraId="7F7E8202" w14:textId="77777777" w:rsidTr="00D66F2C">
        <w:tc>
          <w:tcPr>
            <w:tcW w:w="1022" w:type="dxa"/>
            <w:gridSpan w:val="2"/>
            <w:shd w:val="clear" w:color="auto" w:fill="E36C0A"/>
          </w:tcPr>
          <w:p w14:paraId="7C39A37F" w14:textId="08EDA2CA" w:rsidR="00C735D5" w:rsidRPr="00087F00" w:rsidRDefault="00C735D5" w:rsidP="00C735D5">
            <w:pPr>
              <w:pStyle w:val="para"/>
              <w:rPr>
                <w:rFonts w:ascii="Century Gothic" w:hAnsi="Century Gothic" w:cs="Arial"/>
                <w:sz w:val="18"/>
                <w:szCs w:val="18"/>
              </w:rPr>
            </w:pPr>
            <w:r w:rsidRPr="00087F00">
              <w:rPr>
                <w:rFonts w:ascii="Century Gothic" w:hAnsi="Century Gothic"/>
              </w:rPr>
              <w:t>16.3</w:t>
            </w:r>
          </w:p>
        </w:tc>
        <w:tc>
          <w:tcPr>
            <w:tcW w:w="7650" w:type="dxa"/>
          </w:tcPr>
          <w:p w14:paraId="4A424183" w14:textId="1F8AE7EA" w:rsidR="00C735D5" w:rsidRPr="00087F00" w:rsidRDefault="00C735D5" w:rsidP="00C735D5">
            <w:pPr>
              <w:pStyle w:val="ListBullet"/>
              <w:numPr>
                <w:ilvl w:val="0"/>
                <w:numId w:val="0"/>
              </w:numPr>
              <w:spacing w:after="0"/>
              <w:rPr>
                <w:rFonts w:ascii="Century Gothic" w:hAnsi="Century Gothic" w:cs="Arial"/>
                <w:sz w:val="18"/>
                <w:szCs w:val="18"/>
              </w:rPr>
            </w:pPr>
            <w:r w:rsidRPr="00087F00">
              <w:rPr>
                <w:rFonts w:ascii="Century Gothic" w:hAnsi="Century Gothic"/>
              </w:rPr>
              <w:t>Where the quantity of the product is not governed by legislative requirements (e.g. bulk quantity), the product must conform to the customer’s specification requirements.</w:t>
            </w:r>
          </w:p>
        </w:tc>
        <w:tc>
          <w:tcPr>
            <w:tcW w:w="713" w:type="dxa"/>
          </w:tcPr>
          <w:p w14:paraId="6AD81A86" w14:textId="77777777" w:rsidR="00C735D5" w:rsidRPr="00087F00" w:rsidRDefault="00C735D5" w:rsidP="00C735D5">
            <w:pPr>
              <w:pStyle w:val="para"/>
              <w:rPr>
                <w:rFonts w:ascii="Century Gothic" w:hAnsi="Century Gothic" w:cs="Arial"/>
                <w:sz w:val="18"/>
                <w:szCs w:val="18"/>
              </w:rPr>
            </w:pPr>
          </w:p>
        </w:tc>
      </w:tr>
      <w:tr w:rsidR="00C735D5" w:rsidRPr="00087F00" w14:paraId="1BCC410D" w14:textId="77777777" w:rsidTr="00D66F2C">
        <w:tc>
          <w:tcPr>
            <w:tcW w:w="1022" w:type="dxa"/>
            <w:gridSpan w:val="2"/>
            <w:shd w:val="clear" w:color="auto" w:fill="FBD4B4"/>
          </w:tcPr>
          <w:p w14:paraId="622DB684" w14:textId="2EEFCF41" w:rsidR="00C735D5" w:rsidRPr="00087F00" w:rsidRDefault="00C735D5" w:rsidP="00C735D5">
            <w:pPr>
              <w:pStyle w:val="para"/>
              <w:rPr>
                <w:rFonts w:ascii="Century Gothic" w:hAnsi="Century Gothic" w:cs="Arial"/>
                <w:sz w:val="18"/>
                <w:szCs w:val="18"/>
              </w:rPr>
            </w:pPr>
            <w:r w:rsidRPr="00087F00">
              <w:rPr>
                <w:rFonts w:ascii="Century Gothic" w:hAnsi="Century Gothic"/>
              </w:rPr>
              <w:t>16.4</w:t>
            </w:r>
          </w:p>
        </w:tc>
        <w:tc>
          <w:tcPr>
            <w:tcW w:w="7650" w:type="dxa"/>
          </w:tcPr>
          <w:p w14:paraId="0EBFCE55" w14:textId="40EEC2E3" w:rsidR="00C735D5" w:rsidRPr="00087F00" w:rsidRDefault="00C735D5" w:rsidP="00C735D5">
            <w:pPr>
              <w:pStyle w:val="ListBullet"/>
              <w:numPr>
                <w:ilvl w:val="0"/>
                <w:numId w:val="0"/>
              </w:numPr>
              <w:spacing w:after="0"/>
              <w:rPr>
                <w:rFonts w:ascii="Century Gothic" w:hAnsi="Century Gothic" w:cs="Arial"/>
                <w:sz w:val="18"/>
                <w:szCs w:val="18"/>
              </w:rPr>
            </w:pPr>
            <w:r w:rsidRPr="00087F00">
              <w:rPr>
                <w:rFonts w:ascii="Century Gothic" w:hAnsi="Century Gothic"/>
              </w:rPr>
              <w:t>All equipment used for quantity measurement shall be legally acceptable and regularly calibrated.</w:t>
            </w:r>
          </w:p>
        </w:tc>
        <w:tc>
          <w:tcPr>
            <w:tcW w:w="713" w:type="dxa"/>
          </w:tcPr>
          <w:p w14:paraId="6F5B4753" w14:textId="77777777" w:rsidR="00C735D5" w:rsidRPr="00087F00" w:rsidRDefault="00C735D5" w:rsidP="00C735D5">
            <w:pPr>
              <w:pStyle w:val="para"/>
              <w:rPr>
                <w:rFonts w:ascii="Century Gothic" w:hAnsi="Century Gothic" w:cs="Arial"/>
                <w:sz w:val="18"/>
                <w:szCs w:val="18"/>
              </w:rPr>
            </w:pPr>
          </w:p>
        </w:tc>
      </w:tr>
      <w:tr w:rsidR="00C735D5" w:rsidRPr="00087F00" w14:paraId="2C3E372F" w14:textId="77777777" w:rsidTr="00D66F2C">
        <w:tc>
          <w:tcPr>
            <w:tcW w:w="1022" w:type="dxa"/>
            <w:gridSpan w:val="2"/>
            <w:shd w:val="clear" w:color="auto" w:fill="FBD4B4"/>
          </w:tcPr>
          <w:p w14:paraId="19DEA13D" w14:textId="22B742E0" w:rsidR="00C735D5" w:rsidRPr="00087F00" w:rsidRDefault="00C735D5" w:rsidP="00C735D5">
            <w:pPr>
              <w:pStyle w:val="para"/>
              <w:rPr>
                <w:rFonts w:ascii="Century Gothic" w:hAnsi="Century Gothic" w:cs="Arial"/>
                <w:sz w:val="18"/>
                <w:szCs w:val="18"/>
              </w:rPr>
            </w:pPr>
            <w:r w:rsidRPr="00087F00">
              <w:rPr>
                <w:rFonts w:ascii="Century Gothic" w:hAnsi="Century Gothic"/>
              </w:rPr>
              <w:t>16.5</w:t>
            </w:r>
          </w:p>
        </w:tc>
        <w:tc>
          <w:tcPr>
            <w:tcW w:w="7650" w:type="dxa"/>
          </w:tcPr>
          <w:p w14:paraId="0CDC7083" w14:textId="6B8D5EFE" w:rsidR="00C735D5" w:rsidRPr="00087F00" w:rsidRDefault="00C735D5" w:rsidP="00C735D5">
            <w:pPr>
              <w:pStyle w:val="ListBullet"/>
              <w:numPr>
                <w:ilvl w:val="0"/>
                <w:numId w:val="0"/>
              </w:numPr>
              <w:spacing w:after="0"/>
              <w:rPr>
                <w:rFonts w:ascii="Century Gothic" w:hAnsi="Century Gothic" w:cs="Arial"/>
                <w:sz w:val="18"/>
                <w:szCs w:val="18"/>
              </w:rPr>
            </w:pPr>
            <w:r w:rsidRPr="00087F00">
              <w:rPr>
                <w:rFonts w:ascii="Century Gothic" w:hAnsi="Century Gothic"/>
              </w:rPr>
              <w:t>Underweight/under-measure (volume) or rejected products shall be disposed of in accordance with the customer’s requirements.</w:t>
            </w:r>
          </w:p>
        </w:tc>
        <w:tc>
          <w:tcPr>
            <w:tcW w:w="713" w:type="dxa"/>
          </w:tcPr>
          <w:p w14:paraId="7FD512C6" w14:textId="77777777" w:rsidR="00C735D5" w:rsidRPr="00087F00" w:rsidRDefault="00C735D5" w:rsidP="00C735D5">
            <w:pPr>
              <w:pStyle w:val="para"/>
              <w:rPr>
                <w:rFonts w:ascii="Century Gothic" w:hAnsi="Century Gothic" w:cs="Arial"/>
                <w:sz w:val="18"/>
                <w:szCs w:val="18"/>
              </w:rPr>
            </w:pPr>
          </w:p>
        </w:tc>
      </w:tr>
      <w:tr w:rsidR="00D66F2C" w:rsidRPr="00087F00" w14:paraId="46AF5146" w14:textId="77777777" w:rsidTr="00D66F2C">
        <w:tc>
          <w:tcPr>
            <w:tcW w:w="511" w:type="dxa"/>
            <w:shd w:val="clear" w:color="auto" w:fill="E36C0A"/>
          </w:tcPr>
          <w:p w14:paraId="71EB81A0" w14:textId="374B6131" w:rsidR="00D66F2C" w:rsidRPr="00087F00" w:rsidRDefault="00D66F2C" w:rsidP="00D66F2C">
            <w:pPr>
              <w:pStyle w:val="para"/>
              <w:rPr>
                <w:rFonts w:ascii="Century Gothic" w:hAnsi="Century Gothic" w:cs="Arial"/>
                <w:sz w:val="18"/>
                <w:szCs w:val="18"/>
              </w:rPr>
            </w:pPr>
            <w:r w:rsidRPr="00087F00">
              <w:rPr>
                <w:rFonts w:ascii="Century Gothic" w:hAnsi="Century Gothic" w:cs="Arial"/>
                <w:sz w:val="18"/>
                <w:szCs w:val="18"/>
              </w:rPr>
              <w:t>16.6</w:t>
            </w:r>
          </w:p>
        </w:tc>
        <w:tc>
          <w:tcPr>
            <w:tcW w:w="511" w:type="dxa"/>
            <w:shd w:val="clear" w:color="auto" w:fill="FBD4B4"/>
          </w:tcPr>
          <w:p w14:paraId="2C3E45D3" w14:textId="69E0D8D6" w:rsidR="00D66F2C" w:rsidRPr="00087F00" w:rsidRDefault="00D66F2C" w:rsidP="00D66F2C">
            <w:pPr>
              <w:pStyle w:val="para"/>
              <w:rPr>
                <w:rFonts w:ascii="Century Gothic" w:hAnsi="Century Gothic" w:cs="Arial"/>
                <w:sz w:val="18"/>
                <w:szCs w:val="18"/>
              </w:rPr>
            </w:pPr>
          </w:p>
        </w:tc>
        <w:tc>
          <w:tcPr>
            <w:tcW w:w="7650" w:type="dxa"/>
          </w:tcPr>
          <w:p w14:paraId="5421D522" w14:textId="77777777" w:rsidR="00D66F2C" w:rsidRPr="00087F00" w:rsidRDefault="00D66F2C" w:rsidP="00D66F2C">
            <w:pPr>
              <w:pStyle w:val="para"/>
              <w:rPr>
                <w:rFonts w:ascii="Century Gothic" w:hAnsi="Century Gothic"/>
              </w:rPr>
            </w:pPr>
            <w:r w:rsidRPr="00087F00">
              <w:rPr>
                <w:rFonts w:ascii="Century Gothic" w:hAnsi="Century Gothic"/>
              </w:rPr>
              <w:t xml:space="preserve">Where used, the site shall establish procedures for the operation and testing of online/offline check </w:t>
            </w:r>
            <w:proofErr w:type="spellStart"/>
            <w:r w:rsidRPr="00087F00">
              <w:rPr>
                <w:rFonts w:ascii="Century Gothic" w:hAnsi="Century Gothic"/>
              </w:rPr>
              <w:t>weighers</w:t>
            </w:r>
            <w:proofErr w:type="spellEnd"/>
            <w:r w:rsidRPr="00087F00">
              <w:rPr>
                <w:rFonts w:ascii="Century Gothic" w:hAnsi="Century Gothic"/>
              </w:rPr>
              <w:t>. As a minimum, these shall include:</w:t>
            </w:r>
          </w:p>
          <w:p w14:paraId="30FA566A" w14:textId="77777777" w:rsidR="00D66F2C" w:rsidRPr="00087F00" w:rsidRDefault="00D66F2C" w:rsidP="00D66F2C">
            <w:pPr>
              <w:pStyle w:val="ListBullet"/>
              <w:tabs>
                <w:tab w:val="clear" w:pos="360"/>
                <w:tab w:val="num" w:pos="644"/>
              </w:tabs>
              <w:spacing w:after="0"/>
              <w:ind w:left="357" w:hanging="357"/>
              <w:rPr>
                <w:rFonts w:ascii="Century Gothic" w:hAnsi="Century Gothic"/>
              </w:rPr>
            </w:pPr>
            <w:r w:rsidRPr="00087F00">
              <w:rPr>
                <w:rFonts w:ascii="Century Gothic" w:hAnsi="Century Gothic"/>
              </w:rPr>
              <w:t>consideration of any legal requirements</w:t>
            </w:r>
          </w:p>
          <w:p w14:paraId="0ED1EAEA" w14:textId="77777777" w:rsidR="00D66F2C" w:rsidRPr="00087F00" w:rsidRDefault="00D66F2C" w:rsidP="00D66F2C">
            <w:pPr>
              <w:pStyle w:val="ListBullet"/>
              <w:tabs>
                <w:tab w:val="clear" w:pos="360"/>
                <w:tab w:val="num" w:pos="644"/>
              </w:tabs>
              <w:spacing w:after="0"/>
              <w:ind w:left="357" w:hanging="357"/>
              <w:rPr>
                <w:rFonts w:ascii="Century Gothic" w:hAnsi="Century Gothic"/>
              </w:rPr>
            </w:pPr>
            <w:r w:rsidRPr="00087F00">
              <w:rPr>
                <w:rFonts w:ascii="Century Gothic" w:hAnsi="Century Gothic"/>
              </w:rPr>
              <w:t>responsibilities for testing the equipment</w:t>
            </w:r>
          </w:p>
          <w:p w14:paraId="262DD4A6" w14:textId="77777777" w:rsidR="00D66F2C" w:rsidRPr="00087F00" w:rsidRDefault="00D66F2C" w:rsidP="00D66F2C">
            <w:pPr>
              <w:pStyle w:val="ListBullet"/>
              <w:tabs>
                <w:tab w:val="clear" w:pos="360"/>
                <w:tab w:val="num" w:pos="644"/>
              </w:tabs>
              <w:spacing w:after="0"/>
              <w:ind w:left="357" w:hanging="357"/>
              <w:rPr>
                <w:rFonts w:ascii="Century Gothic" w:hAnsi="Century Gothic"/>
              </w:rPr>
            </w:pPr>
            <w:r w:rsidRPr="00087F00">
              <w:rPr>
                <w:rFonts w:ascii="Century Gothic" w:hAnsi="Century Gothic"/>
              </w:rPr>
              <w:t xml:space="preserve">operating effectiveness and any variations for </w:t>
            </w:r>
            <w:proofErr w:type="gramStart"/>
            <w:r w:rsidRPr="00087F00">
              <w:rPr>
                <w:rFonts w:ascii="Century Gothic" w:hAnsi="Century Gothic"/>
              </w:rPr>
              <w:t>particular products</w:t>
            </w:r>
            <w:proofErr w:type="gramEnd"/>
          </w:p>
          <w:p w14:paraId="7639D21F" w14:textId="77777777" w:rsidR="00D66F2C" w:rsidRPr="00087F00" w:rsidRDefault="00D66F2C" w:rsidP="00D66F2C">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 xml:space="preserve">methods and frequency of testing the check </w:t>
            </w:r>
            <w:proofErr w:type="spellStart"/>
            <w:r w:rsidRPr="00087F00">
              <w:rPr>
                <w:rFonts w:ascii="Century Gothic" w:hAnsi="Century Gothic"/>
              </w:rPr>
              <w:t>weighers</w:t>
            </w:r>
            <w:proofErr w:type="spellEnd"/>
          </w:p>
          <w:p w14:paraId="6C098A8A" w14:textId="1C0E9369" w:rsidR="00D66F2C" w:rsidRPr="00087F00" w:rsidRDefault="00D66F2C" w:rsidP="00D66F2C">
            <w:pPr>
              <w:pStyle w:val="ListBullet"/>
              <w:tabs>
                <w:tab w:val="clear" w:pos="360"/>
                <w:tab w:val="num" w:pos="644"/>
              </w:tabs>
              <w:spacing w:after="0"/>
              <w:ind w:left="357" w:hanging="357"/>
              <w:rPr>
                <w:rFonts w:ascii="Century Gothic" w:hAnsi="Century Gothic" w:cs="Arial"/>
                <w:sz w:val="18"/>
                <w:szCs w:val="18"/>
              </w:rPr>
            </w:pPr>
            <w:r w:rsidRPr="00087F00">
              <w:rPr>
                <w:rFonts w:ascii="Century Gothic" w:hAnsi="Century Gothic"/>
              </w:rPr>
              <w:t>records of the test results.</w:t>
            </w:r>
          </w:p>
        </w:tc>
        <w:tc>
          <w:tcPr>
            <w:tcW w:w="713" w:type="dxa"/>
          </w:tcPr>
          <w:p w14:paraId="4514B6A2" w14:textId="77777777" w:rsidR="00D66F2C" w:rsidRPr="00087F00" w:rsidRDefault="00D66F2C" w:rsidP="00D66F2C">
            <w:pPr>
              <w:pStyle w:val="para"/>
              <w:rPr>
                <w:rFonts w:ascii="Century Gothic" w:hAnsi="Century Gothic" w:cs="Arial"/>
                <w:sz w:val="18"/>
                <w:szCs w:val="18"/>
              </w:rPr>
            </w:pPr>
          </w:p>
        </w:tc>
      </w:tr>
      <w:tr w:rsidR="00D66F2C" w:rsidRPr="00087F00" w14:paraId="235875DB" w14:textId="77777777" w:rsidTr="00D66F2C">
        <w:tc>
          <w:tcPr>
            <w:tcW w:w="1022" w:type="dxa"/>
            <w:gridSpan w:val="2"/>
            <w:shd w:val="clear" w:color="auto" w:fill="E36C0A"/>
          </w:tcPr>
          <w:p w14:paraId="0A1057B7" w14:textId="09453919" w:rsidR="00D66F2C" w:rsidRPr="00087F00" w:rsidRDefault="00D66F2C" w:rsidP="00D66F2C">
            <w:pPr>
              <w:pStyle w:val="para"/>
              <w:rPr>
                <w:rFonts w:ascii="Century Gothic" w:hAnsi="Century Gothic" w:cs="Arial"/>
                <w:sz w:val="18"/>
                <w:szCs w:val="18"/>
              </w:rPr>
            </w:pPr>
            <w:r w:rsidRPr="00087F00">
              <w:rPr>
                <w:rFonts w:ascii="Century Gothic" w:hAnsi="Century Gothic"/>
              </w:rPr>
              <w:t>16.7</w:t>
            </w:r>
          </w:p>
        </w:tc>
        <w:tc>
          <w:tcPr>
            <w:tcW w:w="7650" w:type="dxa"/>
          </w:tcPr>
          <w:p w14:paraId="3001CBAB" w14:textId="3FAC1799" w:rsidR="00D66F2C" w:rsidRPr="00087F00" w:rsidRDefault="00D66F2C" w:rsidP="00D66F2C">
            <w:pPr>
              <w:pStyle w:val="ListBullet"/>
              <w:numPr>
                <w:ilvl w:val="0"/>
                <w:numId w:val="0"/>
              </w:numPr>
              <w:spacing w:after="0"/>
              <w:rPr>
                <w:rFonts w:ascii="Century Gothic" w:hAnsi="Century Gothic" w:cs="Arial"/>
                <w:sz w:val="18"/>
                <w:szCs w:val="18"/>
              </w:rPr>
            </w:pPr>
            <w:r w:rsidRPr="00087F00">
              <w:rPr>
                <w:rFonts w:ascii="Century Gothic" w:hAnsi="Century Gothic"/>
              </w:rPr>
              <w:t>Records shall be maintained of the quantity checks and shall be in a format which is legally acceptable in the country where the products will be sold.</w:t>
            </w:r>
          </w:p>
        </w:tc>
        <w:tc>
          <w:tcPr>
            <w:tcW w:w="713" w:type="dxa"/>
          </w:tcPr>
          <w:p w14:paraId="4FEF1DD6" w14:textId="77777777" w:rsidR="00D66F2C" w:rsidRPr="00087F00" w:rsidRDefault="00D66F2C" w:rsidP="00D66F2C">
            <w:pPr>
              <w:pStyle w:val="para"/>
              <w:rPr>
                <w:rFonts w:ascii="Century Gothic" w:hAnsi="Century Gothic" w:cs="Arial"/>
                <w:sz w:val="18"/>
                <w:szCs w:val="18"/>
              </w:rPr>
            </w:pPr>
          </w:p>
        </w:tc>
      </w:tr>
      <w:tr w:rsidR="00D66F2C" w:rsidRPr="00087F00" w14:paraId="4E56DA16" w14:textId="77777777" w:rsidTr="00616D87">
        <w:tc>
          <w:tcPr>
            <w:tcW w:w="9385" w:type="dxa"/>
            <w:gridSpan w:val="4"/>
          </w:tcPr>
          <w:p w14:paraId="3279EE86" w14:textId="77777777" w:rsidR="00D66F2C" w:rsidRPr="00087F00" w:rsidRDefault="00D66F2C" w:rsidP="00D66F2C">
            <w:pPr>
              <w:pStyle w:val="para"/>
              <w:rPr>
                <w:rFonts w:ascii="Century Gothic" w:hAnsi="Century Gothic" w:cs="Arial"/>
                <w:sz w:val="18"/>
                <w:szCs w:val="18"/>
              </w:rPr>
            </w:pPr>
            <w:r w:rsidRPr="00087F00">
              <w:rPr>
                <w:rFonts w:ascii="Century Gothic" w:hAnsi="Century Gothic" w:cs="Arial"/>
                <w:sz w:val="18"/>
                <w:szCs w:val="18"/>
              </w:rPr>
              <w:t>Comments</w:t>
            </w:r>
          </w:p>
          <w:p w14:paraId="0AC04D5F" w14:textId="77777777" w:rsidR="00D66F2C" w:rsidRPr="00087F00" w:rsidRDefault="00D66F2C" w:rsidP="00D66F2C">
            <w:pPr>
              <w:pStyle w:val="para"/>
              <w:rPr>
                <w:rFonts w:ascii="Century Gothic" w:hAnsi="Century Gothic" w:cs="Arial"/>
                <w:sz w:val="18"/>
                <w:szCs w:val="18"/>
              </w:rPr>
            </w:pPr>
          </w:p>
          <w:p w14:paraId="0E64DBF4" w14:textId="77777777" w:rsidR="00D66F2C" w:rsidRPr="00087F00" w:rsidRDefault="00D66F2C" w:rsidP="00D66F2C">
            <w:pPr>
              <w:pStyle w:val="para"/>
              <w:rPr>
                <w:rFonts w:ascii="Century Gothic" w:hAnsi="Century Gothic" w:cs="Arial"/>
                <w:sz w:val="18"/>
                <w:szCs w:val="18"/>
              </w:rPr>
            </w:pPr>
          </w:p>
        </w:tc>
      </w:tr>
      <w:tr w:rsidR="00D66F2C" w:rsidRPr="00087F00" w14:paraId="1AD3ED43" w14:textId="77777777" w:rsidTr="00616D87">
        <w:tc>
          <w:tcPr>
            <w:tcW w:w="9385" w:type="dxa"/>
            <w:gridSpan w:val="4"/>
            <w:shd w:val="clear" w:color="auto" w:fill="FFE599"/>
          </w:tcPr>
          <w:p w14:paraId="74F94B8A" w14:textId="72BBC684" w:rsidR="00D66F2C" w:rsidRPr="00087F00" w:rsidRDefault="00EB0382" w:rsidP="00EB0382">
            <w:pPr>
              <w:pStyle w:val="hdg2"/>
              <w:rPr>
                <w:rFonts w:ascii="Century Gothic" w:hAnsi="Century Gothic"/>
              </w:rPr>
            </w:pPr>
            <w:bookmarkStart w:id="99" w:name="_Toc45052018"/>
            <w:r w:rsidRPr="00087F00">
              <w:rPr>
                <w:rFonts w:ascii="Century Gothic" w:hAnsi="Century Gothic" w:cs="Arial"/>
                <w:b/>
                <w:bCs/>
                <w:sz w:val="20"/>
              </w:rPr>
              <w:t>17</w:t>
            </w:r>
            <w:r w:rsidRPr="00087F00">
              <w:rPr>
                <w:rFonts w:ascii="Century Gothic" w:hAnsi="Century Gothic" w:cs="Arial"/>
                <w:b/>
                <w:bCs/>
                <w:sz w:val="20"/>
              </w:rPr>
              <w:tab/>
              <w:t>Contract chilling/freezing/tempering/defrosting and high-pressure process operations</w:t>
            </w:r>
            <w:bookmarkEnd w:id="99"/>
          </w:p>
        </w:tc>
      </w:tr>
      <w:tr w:rsidR="00D66F2C" w:rsidRPr="00087F00" w14:paraId="318E74F2" w14:textId="77777777" w:rsidTr="00616D87">
        <w:tc>
          <w:tcPr>
            <w:tcW w:w="1022" w:type="dxa"/>
            <w:gridSpan w:val="2"/>
            <w:shd w:val="clear" w:color="auto" w:fill="FFF2CC"/>
          </w:tcPr>
          <w:p w14:paraId="4F41EE31" w14:textId="17ABCF55" w:rsidR="00D66F2C" w:rsidRPr="00087F00" w:rsidRDefault="00C43C2B" w:rsidP="00D66F2C">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shd w:val="clear" w:color="auto" w:fill="FFF2CC"/>
          </w:tcPr>
          <w:p w14:paraId="2F5BB940" w14:textId="74A47A75" w:rsidR="00D66F2C" w:rsidRPr="00087F00" w:rsidRDefault="00C43C2B" w:rsidP="00D66F2C">
            <w:pPr>
              <w:pStyle w:val="para"/>
              <w:rPr>
                <w:rFonts w:ascii="Century Gothic" w:hAnsi="Century Gothic"/>
                <w:lang w:eastAsia="en-US"/>
              </w:rPr>
            </w:pPr>
            <w:r w:rsidRPr="00087F00">
              <w:rPr>
                <w:rFonts w:ascii="Century Gothic" w:hAnsi="Century Gothic" w:cs="Arial"/>
                <w:b/>
                <w:bCs/>
              </w:rPr>
              <w:t>Where the site undertakes contract chilling/freezing/tempering/defrosting or high-pressure process operations on pre-packaged product, it shall undertake such operations in accordance with specifications provided by the owner of the product, and ensure that the processes are monitored and that product safety, legality and quality are not compromised.</w:t>
            </w:r>
          </w:p>
        </w:tc>
        <w:tc>
          <w:tcPr>
            <w:tcW w:w="713" w:type="dxa"/>
            <w:shd w:val="clear" w:color="auto" w:fill="FFF2CC"/>
          </w:tcPr>
          <w:p w14:paraId="6CDE91DB" w14:textId="77777777" w:rsidR="00D66F2C" w:rsidRPr="00087F00" w:rsidRDefault="00D66F2C" w:rsidP="00D66F2C">
            <w:pPr>
              <w:pStyle w:val="hdg3"/>
              <w:rPr>
                <w:rFonts w:ascii="Century Gothic" w:hAnsi="Century Gothic" w:cs="Arial"/>
                <w:b/>
                <w:bCs/>
                <w:sz w:val="20"/>
              </w:rPr>
            </w:pPr>
          </w:p>
        </w:tc>
      </w:tr>
      <w:tr w:rsidR="006F7C9D" w:rsidRPr="00087F00" w14:paraId="083C0B90" w14:textId="77777777" w:rsidTr="006F7C9D">
        <w:tc>
          <w:tcPr>
            <w:tcW w:w="1022" w:type="dxa"/>
            <w:gridSpan w:val="2"/>
            <w:shd w:val="clear" w:color="auto" w:fill="E36C0A"/>
          </w:tcPr>
          <w:p w14:paraId="41294174" w14:textId="2F25237A" w:rsidR="006F7C9D" w:rsidRPr="00087F00" w:rsidRDefault="006F7C9D" w:rsidP="006F7C9D">
            <w:pPr>
              <w:pStyle w:val="para"/>
              <w:rPr>
                <w:rFonts w:ascii="Century Gothic" w:hAnsi="Century Gothic" w:cs="Arial"/>
                <w:sz w:val="18"/>
                <w:szCs w:val="18"/>
              </w:rPr>
            </w:pPr>
            <w:r w:rsidRPr="00087F00">
              <w:rPr>
                <w:rFonts w:ascii="Century Gothic" w:hAnsi="Century Gothic"/>
              </w:rPr>
              <w:t>17.1</w:t>
            </w:r>
          </w:p>
        </w:tc>
        <w:tc>
          <w:tcPr>
            <w:tcW w:w="7650" w:type="dxa"/>
          </w:tcPr>
          <w:p w14:paraId="66C0DB4D" w14:textId="3ECEB93E" w:rsidR="006F7C9D" w:rsidRPr="00087F00" w:rsidRDefault="006F7C9D" w:rsidP="006F7C9D">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The site shall operate procedures to verify that the processes and equipment employed </w:t>
            </w:r>
            <w:proofErr w:type="gramStart"/>
            <w:r w:rsidRPr="00087F00">
              <w:rPr>
                <w:rFonts w:ascii="Century Gothic" w:hAnsi="Century Gothic"/>
              </w:rPr>
              <w:t>are capable of meeting</w:t>
            </w:r>
            <w:proofErr w:type="gramEnd"/>
            <w:r w:rsidRPr="00087F00">
              <w:rPr>
                <w:rFonts w:ascii="Century Gothic" w:hAnsi="Century Gothic"/>
              </w:rPr>
              <w:t xml:space="preserve"> the specified requirements of the customer.</w:t>
            </w:r>
          </w:p>
        </w:tc>
        <w:tc>
          <w:tcPr>
            <w:tcW w:w="713" w:type="dxa"/>
          </w:tcPr>
          <w:p w14:paraId="0FAA02D9" w14:textId="77777777" w:rsidR="006F7C9D" w:rsidRPr="00087F00" w:rsidRDefault="006F7C9D" w:rsidP="006F7C9D">
            <w:pPr>
              <w:pStyle w:val="para"/>
              <w:rPr>
                <w:rFonts w:ascii="Century Gothic" w:hAnsi="Century Gothic" w:cs="Arial"/>
                <w:sz w:val="18"/>
                <w:szCs w:val="18"/>
              </w:rPr>
            </w:pPr>
          </w:p>
        </w:tc>
      </w:tr>
      <w:tr w:rsidR="006F7C9D" w:rsidRPr="00087F00" w14:paraId="24EB25B9" w14:textId="77777777" w:rsidTr="006F7C9D">
        <w:tc>
          <w:tcPr>
            <w:tcW w:w="1022" w:type="dxa"/>
            <w:gridSpan w:val="2"/>
            <w:shd w:val="clear" w:color="auto" w:fill="E36C0A"/>
          </w:tcPr>
          <w:p w14:paraId="6FA8B003" w14:textId="1BA542A9" w:rsidR="006F7C9D" w:rsidRPr="00087F00" w:rsidRDefault="006F7C9D" w:rsidP="006F7C9D">
            <w:pPr>
              <w:pStyle w:val="para"/>
              <w:rPr>
                <w:rFonts w:ascii="Century Gothic" w:hAnsi="Century Gothic" w:cs="Arial"/>
                <w:sz w:val="18"/>
                <w:szCs w:val="18"/>
              </w:rPr>
            </w:pPr>
            <w:r w:rsidRPr="00087F00">
              <w:rPr>
                <w:rFonts w:ascii="Century Gothic" w:hAnsi="Century Gothic"/>
              </w:rPr>
              <w:t>17.2</w:t>
            </w:r>
          </w:p>
        </w:tc>
        <w:tc>
          <w:tcPr>
            <w:tcW w:w="7650" w:type="dxa"/>
          </w:tcPr>
          <w:p w14:paraId="35755DC0" w14:textId="2DFB1DA5" w:rsidR="006F7C9D" w:rsidRPr="00087F00" w:rsidRDefault="006F7C9D" w:rsidP="006F7C9D">
            <w:pPr>
              <w:pStyle w:val="ListBullet"/>
              <w:numPr>
                <w:ilvl w:val="0"/>
                <w:numId w:val="0"/>
              </w:numPr>
              <w:spacing w:after="0"/>
              <w:rPr>
                <w:rFonts w:ascii="Century Gothic" w:hAnsi="Century Gothic" w:cs="Arial"/>
                <w:sz w:val="18"/>
                <w:szCs w:val="18"/>
              </w:rPr>
            </w:pPr>
            <w:r w:rsidRPr="00087F00">
              <w:rPr>
                <w:rFonts w:ascii="Century Gothic" w:hAnsi="Century Gothic"/>
              </w:rPr>
              <w:t>Process validation shall be undertaken in accordance with the requirements of the owner of the product.</w:t>
            </w:r>
          </w:p>
        </w:tc>
        <w:tc>
          <w:tcPr>
            <w:tcW w:w="713" w:type="dxa"/>
          </w:tcPr>
          <w:p w14:paraId="729A4F8F" w14:textId="77777777" w:rsidR="006F7C9D" w:rsidRPr="00087F00" w:rsidRDefault="006F7C9D" w:rsidP="006F7C9D">
            <w:pPr>
              <w:pStyle w:val="para"/>
              <w:rPr>
                <w:rFonts w:ascii="Century Gothic" w:hAnsi="Century Gothic" w:cs="Arial"/>
                <w:sz w:val="18"/>
                <w:szCs w:val="18"/>
              </w:rPr>
            </w:pPr>
          </w:p>
        </w:tc>
      </w:tr>
      <w:tr w:rsidR="006F7C9D" w:rsidRPr="00087F00" w14:paraId="32F2D1A7" w14:textId="77777777" w:rsidTr="006F7C9D">
        <w:tc>
          <w:tcPr>
            <w:tcW w:w="1022" w:type="dxa"/>
            <w:gridSpan w:val="2"/>
            <w:shd w:val="clear" w:color="auto" w:fill="FBD4B4"/>
          </w:tcPr>
          <w:p w14:paraId="535A21C9" w14:textId="15AD0B06" w:rsidR="006F7C9D" w:rsidRPr="00087F00" w:rsidRDefault="006F7C9D" w:rsidP="006F7C9D">
            <w:pPr>
              <w:pStyle w:val="para"/>
              <w:rPr>
                <w:rFonts w:ascii="Century Gothic" w:hAnsi="Century Gothic" w:cs="Arial"/>
                <w:sz w:val="18"/>
                <w:szCs w:val="18"/>
              </w:rPr>
            </w:pPr>
            <w:r w:rsidRPr="00087F00">
              <w:rPr>
                <w:rFonts w:ascii="Century Gothic" w:hAnsi="Century Gothic"/>
              </w:rPr>
              <w:t>17.3</w:t>
            </w:r>
          </w:p>
        </w:tc>
        <w:tc>
          <w:tcPr>
            <w:tcW w:w="7650" w:type="dxa"/>
          </w:tcPr>
          <w:p w14:paraId="43CF0F2F" w14:textId="2A8CB4FB" w:rsidR="006F7C9D" w:rsidRPr="00087F00" w:rsidRDefault="006F7C9D" w:rsidP="006F7C9D">
            <w:pPr>
              <w:pStyle w:val="ListBullet"/>
              <w:numPr>
                <w:ilvl w:val="0"/>
                <w:numId w:val="0"/>
              </w:numPr>
              <w:spacing w:after="0"/>
              <w:rPr>
                <w:rFonts w:ascii="Century Gothic" w:hAnsi="Century Gothic" w:cs="Arial"/>
                <w:sz w:val="18"/>
                <w:szCs w:val="18"/>
              </w:rPr>
            </w:pPr>
            <w:r w:rsidRPr="00087F00">
              <w:rPr>
                <w:rFonts w:ascii="Century Gothic" w:hAnsi="Century Gothic"/>
              </w:rPr>
              <w:t>The process shall be monitored by the use of real-time temperature-recording equipment linked to an automatic failure alarm system or, where appropriate, manual checks at a suitable frequency which allows for intervention before product temperatures exceed defined limits for the safety, legality, quality or integrity of products.</w:t>
            </w:r>
          </w:p>
        </w:tc>
        <w:tc>
          <w:tcPr>
            <w:tcW w:w="713" w:type="dxa"/>
          </w:tcPr>
          <w:p w14:paraId="79865EE1" w14:textId="77777777" w:rsidR="006F7C9D" w:rsidRPr="00087F00" w:rsidRDefault="006F7C9D" w:rsidP="006F7C9D">
            <w:pPr>
              <w:pStyle w:val="para"/>
              <w:rPr>
                <w:rFonts w:ascii="Century Gothic" w:hAnsi="Century Gothic" w:cs="Arial"/>
                <w:sz w:val="18"/>
                <w:szCs w:val="18"/>
              </w:rPr>
            </w:pPr>
          </w:p>
        </w:tc>
      </w:tr>
      <w:tr w:rsidR="006F7C9D" w:rsidRPr="00087F00" w14:paraId="70E3D0F1" w14:textId="77777777" w:rsidTr="006F7C9D">
        <w:tc>
          <w:tcPr>
            <w:tcW w:w="1022" w:type="dxa"/>
            <w:gridSpan w:val="2"/>
            <w:shd w:val="clear" w:color="auto" w:fill="E36C0A"/>
          </w:tcPr>
          <w:p w14:paraId="02C9CF25" w14:textId="7307C5D1" w:rsidR="006F7C9D" w:rsidRPr="00087F00" w:rsidRDefault="006F7C9D" w:rsidP="006F7C9D">
            <w:pPr>
              <w:pStyle w:val="para"/>
              <w:rPr>
                <w:rFonts w:ascii="Century Gothic" w:hAnsi="Century Gothic" w:cs="Arial"/>
                <w:sz w:val="18"/>
                <w:szCs w:val="18"/>
              </w:rPr>
            </w:pPr>
            <w:r w:rsidRPr="00087F00">
              <w:rPr>
                <w:rFonts w:ascii="Century Gothic" w:hAnsi="Century Gothic"/>
              </w:rPr>
              <w:t>17.4</w:t>
            </w:r>
          </w:p>
        </w:tc>
        <w:tc>
          <w:tcPr>
            <w:tcW w:w="7650" w:type="dxa"/>
          </w:tcPr>
          <w:p w14:paraId="131C63D5" w14:textId="0C3CCB74" w:rsidR="006F7C9D" w:rsidRPr="00087F00" w:rsidRDefault="006F7C9D" w:rsidP="006F7C9D">
            <w:pPr>
              <w:pStyle w:val="ListBullet"/>
              <w:numPr>
                <w:ilvl w:val="0"/>
                <w:numId w:val="0"/>
              </w:numPr>
              <w:spacing w:after="0"/>
              <w:rPr>
                <w:rFonts w:ascii="Century Gothic" w:hAnsi="Century Gothic" w:cs="Arial"/>
                <w:sz w:val="18"/>
                <w:szCs w:val="18"/>
              </w:rPr>
            </w:pPr>
            <w:r w:rsidRPr="00087F00">
              <w:rPr>
                <w:rFonts w:ascii="Century Gothic" w:hAnsi="Century Gothic"/>
              </w:rPr>
              <w:t>In the case of equipment failure or process deviation, procedures shall be in place to immediately advise the owner of the product and to take any action as required by the owner.</w:t>
            </w:r>
          </w:p>
        </w:tc>
        <w:tc>
          <w:tcPr>
            <w:tcW w:w="713" w:type="dxa"/>
          </w:tcPr>
          <w:p w14:paraId="432EAE5C" w14:textId="77777777" w:rsidR="006F7C9D" w:rsidRPr="00087F00" w:rsidRDefault="006F7C9D" w:rsidP="006F7C9D">
            <w:pPr>
              <w:pStyle w:val="para"/>
              <w:rPr>
                <w:rFonts w:ascii="Century Gothic" w:hAnsi="Century Gothic" w:cs="Arial"/>
                <w:sz w:val="18"/>
                <w:szCs w:val="18"/>
              </w:rPr>
            </w:pPr>
          </w:p>
        </w:tc>
      </w:tr>
      <w:tr w:rsidR="00D66F2C" w:rsidRPr="00087F00" w14:paraId="0ADE848D" w14:textId="77777777" w:rsidTr="00616D87">
        <w:tc>
          <w:tcPr>
            <w:tcW w:w="9385" w:type="dxa"/>
            <w:gridSpan w:val="4"/>
          </w:tcPr>
          <w:p w14:paraId="029446CB" w14:textId="77777777" w:rsidR="00D66F2C" w:rsidRPr="00087F00" w:rsidRDefault="00D66F2C" w:rsidP="00D66F2C">
            <w:pPr>
              <w:pStyle w:val="para"/>
              <w:rPr>
                <w:rFonts w:ascii="Century Gothic" w:hAnsi="Century Gothic" w:cs="Arial"/>
                <w:sz w:val="18"/>
                <w:szCs w:val="18"/>
              </w:rPr>
            </w:pPr>
            <w:r w:rsidRPr="00087F00">
              <w:rPr>
                <w:rFonts w:ascii="Century Gothic" w:hAnsi="Century Gothic" w:cs="Arial"/>
                <w:sz w:val="18"/>
                <w:szCs w:val="18"/>
              </w:rPr>
              <w:t>Comments</w:t>
            </w:r>
          </w:p>
          <w:p w14:paraId="0D6C850F" w14:textId="77777777" w:rsidR="00D66F2C" w:rsidRPr="00087F00" w:rsidRDefault="00D66F2C" w:rsidP="00D66F2C">
            <w:pPr>
              <w:pStyle w:val="para"/>
              <w:rPr>
                <w:rFonts w:ascii="Century Gothic" w:hAnsi="Century Gothic" w:cs="Arial"/>
                <w:sz w:val="18"/>
                <w:szCs w:val="18"/>
              </w:rPr>
            </w:pPr>
          </w:p>
          <w:p w14:paraId="1739437B" w14:textId="77777777" w:rsidR="00D66F2C" w:rsidRPr="00087F00" w:rsidRDefault="00D66F2C" w:rsidP="00D66F2C">
            <w:pPr>
              <w:pStyle w:val="para"/>
              <w:rPr>
                <w:rFonts w:ascii="Century Gothic" w:hAnsi="Century Gothic" w:cs="Arial"/>
                <w:sz w:val="18"/>
                <w:szCs w:val="18"/>
              </w:rPr>
            </w:pPr>
          </w:p>
        </w:tc>
      </w:tr>
      <w:tr w:rsidR="006F7C9D" w:rsidRPr="00087F00" w14:paraId="607303B4" w14:textId="77777777" w:rsidTr="00616D87">
        <w:tc>
          <w:tcPr>
            <w:tcW w:w="9385" w:type="dxa"/>
            <w:gridSpan w:val="4"/>
            <w:shd w:val="clear" w:color="auto" w:fill="FFE599"/>
          </w:tcPr>
          <w:p w14:paraId="56784EC7" w14:textId="595728FD" w:rsidR="006F7C9D" w:rsidRPr="00087F00" w:rsidRDefault="008A4EA5" w:rsidP="00616D87">
            <w:pPr>
              <w:pStyle w:val="hdg2"/>
              <w:rPr>
                <w:rFonts w:ascii="Century Gothic" w:hAnsi="Century Gothic"/>
              </w:rPr>
            </w:pPr>
            <w:bookmarkStart w:id="100" w:name="_Toc45052019"/>
            <w:r w:rsidRPr="00087F00">
              <w:rPr>
                <w:rFonts w:ascii="Century Gothic" w:hAnsi="Century Gothic" w:cs="Arial"/>
                <w:b/>
                <w:bCs/>
                <w:sz w:val="20"/>
              </w:rPr>
              <w:t>18</w:t>
            </w:r>
            <w:r w:rsidRPr="00087F00">
              <w:rPr>
                <w:rFonts w:ascii="Century Gothic" w:hAnsi="Century Gothic" w:cs="Arial"/>
                <w:b/>
                <w:bCs/>
                <w:sz w:val="20"/>
              </w:rPr>
              <w:tab/>
              <w:t>Contract cleaning of baskets, roll cages and other distribution containers</w:t>
            </w:r>
            <w:bookmarkEnd w:id="100"/>
          </w:p>
        </w:tc>
      </w:tr>
      <w:tr w:rsidR="006F7C9D" w:rsidRPr="00087F00" w14:paraId="34866535" w14:textId="77777777" w:rsidTr="00616D87">
        <w:tc>
          <w:tcPr>
            <w:tcW w:w="1022" w:type="dxa"/>
            <w:gridSpan w:val="2"/>
            <w:shd w:val="clear" w:color="auto" w:fill="FFF2CC"/>
          </w:tcPr>
          <w:p w14:paraId="3762014F" w14:textId="2EEB7486" w:rsidR="006F7C9D" w:rsidRPr="00087F00" w:rsidRDefault="009D361D" w:rsidP="00616D87">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shd w:val="clear" w:color="auto" w:fill="FFF2CC"/>
          </w:tcPr>
          <w:p w14:paraId="45D90346" w14:textId="160CBCEF" w:rsidR="006F7C9D" w:rsidRPr="00087F00" w:rsidRDefault="009D361D" w:rsidP="00616D87">
            <w:pPr>
              <w:pStyle w:val="para"/>
              <w:rPr>
                <w:rFonts w:ascii="Century Gothic" w:hAnsi="Century Gothic"/>
                <w:lang w:eastAsia="en-US"/>
              </w:rPr>
            </w:pPr>
            <w:r w:rsidRPr="00087F00">
              <w:rPr>
                <w:rFonts w:ascii="Century Gothic" w:hAnsi="Century Gothic" w:cs="Arial"/>
                <w:b/>
                <w:bCs/>
              </w:rPr>
              <w:t>Where the site undertakes contracted cleaning of equipment, this shall be carried out effectively and without risk to other products stored or distributed.</w:t>
            </w:r>
          </w:p>
        </w:tc>
        <w:tc>
          <w:tcPr>
            <w:tcW w:w="713" w:type="dxa"/>
            <w:shd w:val="clear" w:color="auto" w:fill="FFF2CC"/>
          </w:tcPr>
          <w:p w14:paraId="315F6A86" w14:textId="77777777" w:rsidR="006F7C9D" w:rsidRPr="00087F00" w:rsidRDefault="006F7C9D" w:rsidP="00616D87">
            <w:pPr>
              <w:pStyle w:val="hdg3"/>
              <w:rPr>
                <w:rFonts w:ascii="Century Gothic" w:hAnsi="Century Gothic" w:cs="Arial"/>
                <w:b/>
                <w:bCs/>
                <w:sz w:val="20"/>
              </w:rPr>
            </w:pPr>
          </w:p>
        </w:tc>
      </w:tr>
      <w:tr w:rsidR="002839DA" w:rsidRPr="00087F00" w14:paraId="7B9CA58F" w14:textId="77777777" w:rsidTr="0074461B">
        <w:tc>
          <w:tcPr>
            <w:tcW w:w="1022" w:type="dxa"/>
            <w:gridSpan w:val="2"/>
            <w:shd w:val="clear" w:color="auto" w:fill="FBD4B4"/>
          </w:tcPr>
          <w:p w14:paraId="22E56385" w14:textId="3D938997" w:rsidR="002839DA" w:rsidRPr="00087F00" w:rsidRDefault="002839DA" w:rsidP="002839DA">
            <w:pPr>
              <w:pStyle w:val="para"/>
              <w:rPr>
                <w:rFonts w:ascii="Century Gothic" w:hAnsi="Century Gothic" w:cs="Arial"/>
                <w:sz w:val="18"/>
                <w:szCs w:val="18"/>
              </w:rPr>
            </w:pPr>
            <w:r w:rsidRPr="00087F00">
              <w:rPr>
                <w:rFonts w:ascii="Century Gothic" w:hAnsi="Century Gothic"/>
              </w:rPr>
              <w:t>18.1</w:t>
            </w:r>
          </w:p>
        </w:tc>
        <w:tc>
          <w:tcPr>
            <w:tcW w:w="7650" w:type="dxa"/>
          </w:tcPr>
          <w:p w14:paraId="5527A0CF" w14:textId="60122F5C" w:rsidR="002839DA" w:rsidRPr="00087F00" w:rsidRDefault="002839DA" w:rsidP="002839DA">
            <w:pPr>
              <w:pStyle w:val="ListBullet"/>
              <w:numPr>
                <w:ilvl w:val="0"/>
                <w:numId w:val="0"/>
              </w:numPr>
              <w:spacing w:after="0"/>
              <w:rPr>
                <w:rFonts w:ascii="Century Gothic" w:hAnsi="Century Gothic" w:cs="Arial"/>
                <w:sz w:val="18"/>
                <w:szCs w:val="18"/>
              </w:rPr>
            </w:pPr>
            <w:r w:rsidRPr="00087F00">
              <w:rPr>
                <w:rFonts w:ascii="Century Gothic" w:hAnsi="Century Gothic"/>
              </w:rPr>
              <w:t>The cleaning area shall be suitably segregated from product storage and handling areas to prevent any risk of contamination of products.</w:t>
            </w:r>
          </w:p>
        </w:tc>
        <w:tc>
          <w:tcPr>
            <w:tcW w:w="713" w:type="dxa"/>
          </w:tcPr>
          <w:p w14:paraId="6C510794" w14:textId="77777777" w:rsidR="002839DA" w:rsidRPr="00087F00" w:rsidRDefault="002839DA" w:rsidP="002839DA">
            <w:pPr>
              <w:pStyle w:val="para"/>
              <w:rPr>
                <w:rFonts w:ascii="Century Gothic" w:hAnsi="Century Gothic" w:cs="Arial"/>
                <w:sz w:val="18"/>
                <w:szCs w:val="18"/>
              </w:rPr>
            </w:pPr>
          </w:p>
        </w:tc>
      </w:tr>
      <w:tr w:rsidR="002839DA" w:rsidRPr="00087F00" w14:paraId="2E3F9E7D" w14:textId="77777777" w:rsidTr="0074461B">
        <w:tc>
          <w:tcPr>
            <w:tcW w:w="1022" w:type="dxa"/>
            <w:gridSpan w:val="2"/>
            <w:shd w:val="clear" w:color="auto" w:fill="FBD4B4"/>
          </w:tcPr>
          <w:p w14:paraId="43885543" w14:textId="34AFBD88" w:rsidR="002839DA" w:rsidRPr="00087F00" w:rsidRDefault="002839DA" w:rsidP="002839DA">
            <w:pPr>
              <w:pStyle w:val="para"/>
              <w:rPr>
                <w:rFonts w:ascii="Century Gothic" w:hAnsi="Century Gothic" w:cs="Arial"/>
                <w:sz w:val="18"/>
                <w:szCs w:val="18"/>
              </w:rPr>
            </w:pPr>
            <w:r w:rsidRPr="00087F00">
              <w:rPr>
                <w:rFonts w:ascii="Century Gothic" w:hAnsi="Century Gothic"/>
              </w:rPr>
              <w:t>18.2</w:t>
            </w:r>
          </w:p>
        </w:tc>
        <w:tc>
          <w:tcPr>
            <w:tcW w:w="7650" w:type="dxa"/>
          </w:tcPr>
          <w:p w14:paraId="603BBDFC" w14:textId="5506CD77" w:rsidR="002839DA" w:rsidRPr="00087F00" w:rsidRDefault="002839DA" w:rsidP="002839DA">
            <w:pPr>
              <w:pStyle w:val="ListBullet"/>
              <w:numPr>
                <w:ilvl w:val="0"/>
                <w:numId w:val="0"/>
              </w:numPr>
              <w:spacing w:after="0"/>
              <w:rPr>
                <w:rFonts w:ascii="Century Gothic" w:hAnsi="Century Gothic" w:cs="Arial"/>
                <w:sz w:val="18"/>
                <w:szCs w:val="18"/>
              </w:rPr>
            </w:pPr>
            <w:r w:rsidRPr="00087F00">
              <w:rPr>
                <w:rFonts w:ascii="Century Gothic" w:hAnsi="Century Gothic"/>
              </w:rPr>
              <w:t>The layout of the cleaning area shall ensure the segregation of clean from unclean items.</w:t>
            </w:r>
          </w:p>
        </w:tc>
        <w:tc>
          <w:tcPr>
            <w:tcW w:w="713" w:type="dxa"/>
          </w:tcPr>
          <w:p w14:paraId="6EF453CC" w14:textId="77777777" w:rsidR="002839DA" w:rsidRPr="00087F00" w:rsidRDefault="002839DA" w:rsidP="002839DA">
            <w:pPr>
              <w:pStyle w:val="para"/>
              <w:rPr>
                <w:rFonts w:ascii="Century Gothic" w:hAnsi="Century Gothic" w:cs="Arial"/>
                <w:sz w:val="18"/>
                <w:szCs w:val="18"/>
              </w:rPr>
            </w:pPr>
          </w:p>
        </w:tc>
      </w:tr>
      <w:tr w:rsidR="002839DA" w:rsidRPr="00087F00" w14:paraId="1648EB1E" w14:textId="77777777" w:rsidTr="0074461B">
        <w:tc>
          <w:tcPr>
            <w:tcW w:w="1022" w:type="dxa"/>
            <w:gridSpan w:val="2"/>
            <w:shd w:val="clear" w:color="auto" w:fill="FBD4B4"/>
          </w:tcPr>
          <w:p w14:paraId="59AFF21B" w14:textId="01053DE1" w:rsidR="002839DA" w:rsidRPr="00087F00" w:rsidRDefault="002839DA" w:rsidP="002839DA">
            <w:pPr>
              <w:pStyle w:val="para"/>
              <w:rPr>
                <w:rFonts w:ascii="Century Gothic" w:hAnsi="Century Gothic" w:cs="Arial"/>
                <w:sz w:val="18"/>
                <w:szCs w:val="18"/>
              </w:rPr>
            </w:pPr>
            <w:r w:rsidRPr="00087F00">
              <w:rPr>
                <w:rFonts w:ascii="Century Gothic" w:hAnsi="Century Gothic"/>
              </w:rPr>
              <w:t>18.3</w:t>
            </w:r>
          </w:p>
        </w:tc>
        <w:tc>
          <w:tcPr>
            <w:tcW w:w="7650" w:type="dxa"/>
          </w:tcPr>
          <w:p w14:paraId="4DE7E7B3" w14:textId="41238694" w:rsidR="002839DA" w:rsidRPr="00087F00" w:rsidRDefault="002839DA" w:rsidP="002839DA">
            <w:pPr>
              <w:pStyle w:val="ListBullet"/>
              <w:numPr>
                <w:ilvl w:val="0"/>
                <w:numId w:val="0"/>
              </w:numPr>
              <w:spacing w:after="0"/>
              <w:rPr>
                <w:rFonts w:ascii="Century Gothic" w:hAnsi="Century Gothic" w:cs="Arial"/>
                <w:sz w:val="18"/>
                <w:szCs w:val="18"/>
              </w:rPr>
            </w:pPr>
            <w:r w:rsidRPr="00087F00">
              <w:rPr>
                <w:rFonts w:ascii="Century Gothic" w:hAnsi="Century Gothic"/>
              </w:rPr>
              <w:t>Drainage facilities shall be adequate to prevent accumulation of water.</w:t>
            </w:r>
          </w:p>
        </w:tc>
        <w:tc>
          <w:tcPr>
            <w:tcW w:w="713" w:type="dxa"/>
          </w:tcPr>
          <w:p w14:paraId="54B09B76" w14:textId="77777777" w:rsidR="002839DA" w:rsidRPr="00087F00" w:rsidRDefault="002839DA" w:rsidP="002839DA">
            <w:pPr>
              <w:pStyle w:val="para"/>
              <w:rPr>
                <w:rFonts w:ascii="Century Gothic" w:hAnsi="Century Gothic" w:cs="Arial"/>
                <w:sz w:val="18"/>
                <w:szCs w:val="18"/>
              </w:rPr>
            </w:pPr>
          </w:p>
        </w:tc>
      </w:tr>
      <w:tr w:rsidR="002839DA" w:rsidRPr="00087F00" w14:paraId="1E70210A" w14:textId="77777777" w:rsidTr="0074461B">
        <w:tc>
          <w:tcPr>
            <w:tcW w:w="1022" w:type="dxa"/>
            <w:gridSpan w:val="2"/>
            <w:shd w:val="clear" w:color="auto" w:fill="FBD4B4"/>
          </w:tcPr>
          <w:p w14:paraId="06708AEF" w14:textId="0AEEAB32" w:rsidR="002839DA" w:rsidRPr="00087F00" w:rsidRDefault="002839DA" w:rsidP="002839DA">
            <w:pPr>
              <w:pStyle w:val="para"/>
              <w:rPr>
                <w:rFonts w:ascii="Century Gothic" w:hAnsi="Century Gothic" w:cs="Arial"/>
                <w:sz w:val="18"/>
                <w:szCs w:val="18"/>
              </w:rPr>
            </w:pPr>
            <w:r w:rsidRPr="00087F00">
              <w:rPr>
                <w:rFonts w:ascii="Century Gothic" w:hAnsi="Century Gothic"/>
              </w:rPr>
              <w:t>18.4</w:t>
            </w:r>
          </w:p>
        </w:tc>
        <w:tc>
          <w:tcPr>
            <w:tcW w:w="7650" w:type="dxa"/>
          </w:tcPr>
          <w:p w14:paraId="268EACAC" w14:textId="012A4A6D" w:rsidR="002839DA" w:rsidRPr="00087F00" w:rsidRDefault="002839DA" w:rsidP="002839DA">
            <w:pPr>
              <w:pStyle w:val="ListBullet"/>
              <w:numPr>
                <w:ilvl w:val="0"/>
                <w:numId w:val="0"/>
              </w:numPr>
              <w:spacing w:after="0"/>
              <w:rPr>
                <w:rFonts w:ascii="Century Gothic" w:hAnsi="Century Gothic" w:cs="Arial"/>
                <w:sz w:val="18"/>
                <w:szCs w:val="18"/>
              </w:rPr>
            </w:pPr>
            <w:r w:rsidRPr="00087F00">
              <w:rPr>
                <w:rFonts w:ascii="Century Gothic" w:hAnsi="Century Gothic"/>
              </w:rPr>
              <w:t>Ventilation shall be adequate to prevent any risk of condensation forming in product storage areas.</w:t>
            </w:r>
          </w:p>
        </w:tc>
        <w:tc>
          <w:tcPr>
            <w:tcW w:w="713" w:type="dxa"/>
          </w:tcPr>
          <w:p w14:paraId="4A82FEA7" w14:textId="77777777" w:rsidR="002839DA" w:rsidRPr="00087F00" w:rsidRDefault="002839DA" w:rsidP="002839DA">
            <w:pPr>
              <w:pStyle w:val="para"/>
              <w:rPr>
                <w:rFonts w:ascii="Century Gothic" w:hAnsi="Century Gothic" w:cs="Arial"/>
                <w:sz w:val="18"/>
                <w:szCs w:val="18"/>
              </w:rPr>
            </w:pPr>
          </w:p>
        </w:tc>
      </w:tr>
      <w:tr w:rsidR="002839DA" w:rsidRPr="00087F00" w14:paraId="77220308" w14:textId="77777777" w:rsidTr="0074461B">
        <w:tc>
          <w:tcPr>
            <w:tcW w:w="1022" w:type="dxa"/>
            <w:gridSpan w:val="2"/>
            <w:shd w:val="clear" w:color="auto" w:fill="FBD4B4"/>
          </w:tcPr>
          <w:p w14:paraId="06A65E46" w14:textId="4E75DFFC" w:rsidR="002839DA" w:rsidRPr="00087F00" w:rsidRDefault="002839DA" w:rsidP="002839DA">
            <w:pPr>
              <w:pStyle w:val="para"/>
              <w:rPr>
                <w:rFonts w:ascii="Century Gothic" w:hAnsi="Century Gothic" w:cs="Arial"/>
                <w:sz w:val="18"/>
                <w:szCs w:val="18"/>
              </w:rPr>
            </w:pPr>
            <w:r w:rsidRPr="00087F00">
              <w:rPr>
                <w:rFonts w:ascii="Century Gothic" w:hAnsi="Century Gothic"/>
              </w:rPr>
              <w:t>18.5</w:t>
            </w:r>
          </w:p>
        </w:tc>
        <w:tc>
          <w:tcPr>
            <w:tcW w:w="7650" w:type="dxa"/>
          </w:tcPr>
          <w:p w14:paraId="377B607F" w14:textId="1B1E9CB8" w:rsidR="002839DA" w:rsidRPr="00087F00" w:rsidRDefault="002839DA" w:rsidP="002839DA">
            <w:pPr>
              <w:pStyle w:val="ListBullet"/>
              <w:numPr>
                <w:ilvl w:val="0"/>
                <w:numId w:val="0"/>
              </w:numPr>
              <w:spacing w:after="0"/>
              <w:rPr>
                <w:rFonts w:ascii="Century Gothic" w:hAnsi="Century Gothic" w:cs="Arial"/>
                <w:sz w:val="18"/>
                <w:szCs w:val="18"/>
              </w:rPr>
            </w:pPr>
            <w:r w:rsidRPr="00087F00">
              <w:rPr>
                <w:rFonts w:ascii="Century Gothic" w:hAnsi="Century Gothic"/>
              </w:rPr>
              <w:t>Equipment used for cleaning shall be well maintained and serviced at a frequency to ensure optimum performance.</w:t>
            </w:r>
          </w:p>
        </w:tc>
        <w:tc>
          <w:tcPr>
            <w:tcW w:w="713" w:type="dxa"/>
          </w:tcPr>
          <w:p w14:paraId="1331C367" w14:textId="77777777" w:rsidR="002839DA" w:rsidRPr="00087F00" w:rsidRDefault="002839DA" w:rsidP="002839DA">
            <w:pPr>
              <w:pStyle w:val="para"/>
              <w:rPr>
                <w:rFonts w:ascii="Century Gothic" w:hAnsi="Century Gothic" w:cs="Arial"/>
                <w:sz w:val="18"/>
                <w:szCs w:val="18"/>
              </w:rPr>
            </w:pPr>
          </w:p>
        </w:tc>
      </w:tr>
      <w:tr w:rsidR="002839DA" w:rsidRPr="00087F00" w14:paraId="79035245" w14:textId="77777777" w:rsidTr="0074461B">
        <w:tc>
          <w:tcPr>
            <w:tcW w:w="1022" w:type="dxa"/>
            <w:gridSpan w:val="2"/>
            <w:shd w:val="clear" w:color="auto" w:fill="FBD4B4"/>
          </w:tcPr>
          <w:p w14:paraId="5E65F89E" w14:textId="006EF971" w:rsidR="002839DA" w:rsidRPr="00087F00" w:rsidRDefault="002839DA" w:rsidP="002839DA">
            <w:pPr>
              <w:pStyle w:val="para"/>
              <w:rPr>
                <w:rFonts w:ascii="Century Gothic" w:hAnsi="Century Gothic" w:cs="Arial"/>
                <w:sz w:val="18"/>
                <w:szCs w:val="18"/>
              </w:rPr>
            </w:pPr>
            <w:r w:rsidRPr="00087F00">
              <w:rPr>
                <w:rFonts w:ascii="Century Gothic" w:hAnsi="Century Gothic"/>
              </w:rPr>
              <w:t>18.6</w:t>
            </w:r>
          </w:p>
        </w:tc>
        <w:tc>
          <w:tcPr>
            <w:tcW w:w="7650" w:type="dxa"/>
          </w:tcPr>
          <w:p w14:paraId="08FFA66F" w14:textId="3C64192D" w:rsidR="002839DA" w:rsidRPr="00087F00" w:rsidRDefault="002839DA" w:rsidP="002839DA">
            <w:pPr>
              <w:pStyle w:val="ListBullet"/>
              <w:numPr>
                <w:ilvl w:val="0"/>
                <w:numId w:val="0"/>
              </w:numPr>
              <w:spacing w:after="0"/>
              <w:rPr>
                <w:rFonts w:ascii="Century Gothic" w:hAnsi="Century Gothic" w:cs="Arial"/>
                <w:sz w:val="18"/>
                <w:szCs w:val="18"/>
              </w:rPr>
            </w:pPr>
            <w:r w:rsidRPr="00087F00">
              <w:rPr>
                <w:rFonts w:ascii="Century Gothic" w:hAnsi="Century Gothic"/>
              </w:rPr>
              <w:t>Where automatic equipment is used, specified limits shall be established for optimum operating performance (e.g. detergent dosing levels, wash/rinse/drying temperatures, operating speed). Performance shall be monitored to ensure that these are achieved.</w:t>
            </w:r>
          </w:p>
        </w:tc>
        <w:tc>
          <w:tcPr>
            <w:tcW w:w="713" w:type="dxa"/>
          </w:tcPr>
          <w:p w14:paraId="52A0AC6A" w14:textId="77777777" w:rsidR="002839DA" w:rsidRPr="00087F00" w:rsidRDefault="002839DA" w:rsidP="002839DA">
            <w:pPr>
              <w:pStyle w:val="para"/>
              <w:rPr>
                <w:rFonts w:ascii="Century Gothic" w:hAnsi="Century Gothic" w:cs="Arial"/>
                <w:sz w:val="18"/>
                <w:szCs w:val="18"/>
              </w:rPr>
            </w:pPr>
          </w:p>
        </w:tc>
      </w:tr>
      <w:tr w:rsidR="0074461B" w:rsidRPr="00087F00" w14:paraId="2646FB1B" w14:textId="77777777" w:rsidTr="0074461B">
        <w:tc>
          <w:tcPr>
            <w:tcW w:w="511" w:type="dxa"/>
            <w:shd w:val="clear" w:color="auto" w:fill="E36C0A"/>
          </w:tcPr>
          <w:p w14:paraId="2A292044" w14:textId="212A9E53" w:rsidR="0074461B" w:rsidRPr="00087F00" w:rsidRDefault="0074461B" w:rsidP="0074461B">
            <w:pPr>
              <w:pStyle w:val="para"/>
              <w:rPr>
                <w:rFonts w:ascii="Century Gothic" w:hAnsi="Century Gothic" w:cs="Arial"/>
                <w:sz w:val="18"/>
                <w:szCs w:val="18"/>
              </w:rPr>
            </w:pPr>
            <w:r w:rsidRPr="00087F00">
              <w:rPr>
                <w:rFonts w:ascii="Century Gothic" w:hAnsi="Century Gothic" w:cs="Arial"/>
                <w:sz w:val="18"/>
                <w:szCs w:val="18"/>
              </w:rPr>
              <w:t>18.7</w:t>
            </w:r>
          </w:p>
        </w:tc>
        <w:tc>
          <w:tcPr>
            <w:tcW w:w="511" w:type="dxa"/>
            <w:shd w:val="clear" w:color="auto" w:fill="FBD4B4"/>
          </w:tcPr>
          <w:p w14:paraId="3CA43408" w14:textId="399F2A5E" w:rsidR="0074461B" w:rsidRPr="00087F00" w:rsidRDefault="0074461B" w:rsidP="0074461B">
            <w:pPr>
              <w:pStyle w:val="para"/>
              <w:rPr>
                <w:rFonts w:ascii="Century Gothic" w:hAnsi="Century Gothic" w:cs="Arial"/>
                <w:sz w:val="18"/>
                <w:szCs w:val="18"/>
              </w:rPr>
            </w:pPr>
          </w:p>
        </w:tc>
        <w:tc>
          <w:tcPr>
            <w:tcW w:w="7650" w:type="dxa"/>
          </w:tcPr>
          <w:p w14:paraId="026CE908" w14:textId="5322681F" w:rsidR="0074461B" w:rsidRPr="00087F00" w:rsidRDefault="0074461B" w:rsidP="0074461B">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The site shall operate procedures to verify that the processes and equipment employed </w:t>
            </w:r>
            <w:proofErr w:type="gramStart"/>
            <w:r w:rsidRPr="00087F00">
              <w:rPr>
                <w:rFonts w:ascii="Century Gothic" w:hAnsi="Century Gothic"/>
              </w:rPr>
              <w:t>are capable of meeting</w:t>
            </w:r>
            <w:proofErr w:type="gramEnd"/>
            <w:r w:rsidRPr="00087F00">
              <w:rPr>
                <w:rFonts w:ascii="Century Gothic" w:hAnsi="Century Gothic"/>
              </w:rPr>
              <w:t xml:space="preserve"> the specified requirements of the customer.</w:t>
            </w:r>
          </w:p>
        </w:tc>
        <w:tc>
          <w:tcPr>
            <w:tcW w:w="713" w:type="dxa"/>
          </w:tcPr>
          <w:p w14:paraId="27348E62" w14:textId="77777777" w:rsidR="0074461B" w:rsidRPr="00087F00" w:rsidRDefault="0074461B" w:rsidP="0074461B">
            <w:pPr>
              <w:pStyle w:val="para"/>
              <w:rPr>
                <w:rFonts w:ascii="Century Gothic" w:hAnsi="Century Gothic" w:cs="Arial"/>
                <w:sz w:val="18"/>
                <w:szCs w:val="18"/>
              </w:rPr>
            </w:pPr>
          </w:p>
        </w:tc>
      </w:tr>
      <w:tr w:rsidR="0074461B" w:rsidRPr="00087F00" w14:paraId="76C4A2E4" w14:textId="77777777" w:rsidTr="00616D87">
        <w:tc>
          <w:tcPr>
            <w:tcW w:w="9385" w:type="dxa"/>
            <w:gridSpan w:val="4"/>
          </w:tcPr>
          <w:p w14:paraId="023C00F6" w14:textId="77777777" w:rsidR="0074461B" w:rsidRPr="00087F00" w:rsidRDefault="0074461B" w:rsidP="0074461B">
            <w:pPr>
              <w:pStyle w:val="para"/>
              <w:rPr>
                <w:rFonts w:ascii="Century Gothic" w:hAnsi="Century Gothic" w:cs="Arial"/>
                <w:sz w:val="18"/>
                <w:szCs w:val="18"/>
              </w:rPr>
            </w:pPr>
            <w:r w:rsidRPr="00087F00">
              <w:rPr>
                <w:rFonts w:ascii="Century Gothic" w:hAnsi="Century Gothic" w:cs="Arial"/>
                <w:sz w:val="18"/>
                <w:szCs w:val="18"/>
              </w:rPr>
              <w:t>Comments</w:t>
            </w:r>
          </w:p>
          <w:p w14:paraId="623D9C13" w14:textId="77777777" w:rsidR="0074461B" w:rsidRPr="00087F00" w:rsidRDefault="0074461B" w:rsidP="0074461B">
            <w:pPr>
              <w:pStyle w:val="para"/>
              <w:rPr>
                <w:rFonts w:ascii="Century Gothic" w:hAnsi="Century Gothic" w:cs="Arial"/>
                <w:sz w:val="18"/>
                <w:szCs w:val="18"/>
              </w:rPr>
            </w:pPr>
          </w:p>
          <w:p w14:paraId="70D6AD56" w14:textId="52FD80A8" w:rsidR="0074461B" w:rsidRPr="00087F00" w:rsidRDefault="0074461B" w:rsidP="0074461B">
            <w:pPr>
              <w:pStyle w:val="para"/>
              <w:rPr>
                <w:rFonts w:ascii="Century Gothic" w:hAnsi="Century Gothic" w:cs="Arial"/>
                <w:sz w:val="18"/>
                <w:szCs w:val="18"/>
              </w:rPr>
            </w:pPr>
          </w:p>
        </w:tc>
      </w:tr>
      <w:tr w:rsidR="0074461B" w:rsidRPr="00087F00" w14:paraId="0AAC9E75" w14:textId="77777777" w:rsidTr="00616D87">
        <w:tc>
          <w:tcPr>
            <w:tcW w:w="9385" w:type="dxa"/>
            <w:gridSpan w:val="4"/>
            <w:shd w:val="clear" w:color="auto" w:fill="FFE599"/>
          </w:tcPr>
          <w:p w14:paraId="2B237783" w14:textId="0C1BBA3D" w:rsidR="0074461B" w:rsidRPr="00087F00" w:rsidRDefault="00591188" w:rsidP="0074461B">
            <w:pPr>
              <w:pStyle w:val="hdg2"/>
              <w:rPr>
                <w:rFonts w:ascii="Century Gothic" w:hAnsi="Century Gothic"/>
              </w:rPr>
            </w:pPr>
            <w:bookmarkStart w:id="101" w:name="_Toc45052020"/>
            <w:r w:rsidRPr="00087F00">
              <w:rPr>
                <w:rFonts w:ascii="Century Gothic" w:hAnsi="Century Gothic" w:cs="Arial"/>
                <w:b/>
                <w:bCs/>
                <w:sz w:val="20"/>
              </w:rPr>
              <w:t>19</w:t>
            </w:r>
            <w:r w:rsidRPr="00087F00">
              <w:rPr>
                <w:rFonts w:ascii="Century Gothic" w:hAnsi="Century Gothic" w:cs="Arial"/>
                <w:b/>
                <w:bCs/>
                <w:sz w:val="20"/>
              </w:rPr>
              <w:tab/>
              <w:t>Waste recovery and recycling</w:t>
            </w:r>
            <w:bookmarkEnd w:id="101"/>
          </w:p>
        </w:tc>
      </w:tr>
      <w:tr w:rsidR="0074461B" w:rsidRPr="00087F00" w14:paraId="606E4A6C" w14:textId="77777777" w:rsidTr="00616D87">
        <w:tc>
          <w:tcPr>
            <w:tcW w:w="1022" w:type="dxa"/>
            <w:gridSpan w:val="2"/>
            <w:shd w:val="clear" w:color="auto" w:fill="FFF2CC"/>
          </w:tcPr>
          <w:p w14:paraId="1B479505" w14:textId="3C15E643" w:rsidR="0074461B" w:rsidRPr="00087F00" w:rsidRDefault="00591188" w:rsidP="0074461B">
            <w:pPr>
              <w:pStyle w:val="hdg3"/>
              <w:rPr>
                <w:rFonts w:ascii="Century Gothic" w:hAnsi="Century Gothic" w:cs="Arial"/>
                <w:b/>
                <w:bCs/>
                <w:sz w:val="20"/>
              </w:rPr>
            </w:pPr>
            <w:r w:rsidRPr="00087F00">
              <w:rPr>
                <w:rFonts w:ascii="Century Gothic" w:hAnsi="Century Gothic" w:cs="Arial"/>
                <w:b/>
                <w:bCs/>
                <w:sz w:val="20"/>
              </w:rPr>
              <w:t>Statement of Intent</w:t>
            </w:r>
          </w:p>
        </w:tc>
        <w:tc>
          <w:tcPr>
            <w:tcW w:w="7650" w:type="dxa"/>
            <w:shd w:val="clear" w:color="auto" w:fill="FFF2CC"/>
          </w:tcPr>
          <w:p w14:paraId="242CA23B" w14:textId="528C2F43" w:rsidR="0074461B" w:rsidRPr="00087F00" w:rsidRDefault="00CB4CBD" w:rsidP="0074461B">
            <w:pPr>
              <w:pStyle w:val="para"/>
              <w:rPr>
                <w:rFonts w:ascii="Century Gothic" w:hAnsi="Century Gothic"/>
                <w:lang w:eastAsia="en-US"/>
              </w:rPr>
            </w:pPr>
            <w:r w:rsidRPr="00087F00">
              <w:rPr>
                <w:rFonts w:ascii="Century Gothic" w:hAnsi="Century Gothic" w:cs="Arial"/>
                <w:b/>
                <w:bCs/>
              </w:rPr>
              <w:t>Where the site undertakes to back-haul waste materials/packaging for recycling or disposal on behalf of a customer, this shall be carried out in a safe hygienic manner in accordance with legal requirements.</w:t>
            </w:r>
          </w:p>
        </w:tc>
        <w:tc>
          <w:tcPr>
            <w:tcW w:w="713" w:type="dxa"/>
            <w:shd w:val="clear" w:color="auto" w:fill="FFF2CC"/>
          </w:tcPr>
          <w:p w14:paraId="5F587ADD" w14:textId="77777777" w:rsidR="0074461B" w:rsidRPr="00087F00" w:rsidRDefault="0074461B" w:rsidP="0074461B">
            <w:pPr>
              <w:pStyle w:val="hdg3"/>
              <w:rPr>
                <w:rFonts w:ascii="Century Gothic" w:hAnsi="Century Gothic" w:cs="Arial"/>
                <w:b/>
                <w:bCs/>
                <w:sz w:val="20"/>
              </w:rPr>
            </w:pPr>
          </w:p>
        </w:tc>
      </w:tr>
      <w:tr w:rsidR="001205A8" w:rsidRPr="00087F00" w14:paraId="28B5274E" w14:textId="77777777" w:rsidTr="001205A8">
        <w:tc>
          <w:tcPr>
            <w:tcW w:w="511" w:type="dxa"/>
            <w:shd w:val="clear" w:color="auto" w:fill="E36C0A"/>
          </w:tcPr>
          <w:p w14:paraId="1EFDAD61" w14:textId="3B4A4D79" w:rsidR="001205A8" w:rsidRPr="00087F00" w:rsidRDefault="001205A8" w:rsidP="009932BE">
            <w:pPr>
              <w:pStyle w:val="para"/>
              <w:rPr>
                <w:rFonts w:ascii="Century Gothic" w:hAnsi="Century Gothic" w:cs="Arial"/>
                <w:sz w:val="18"/>
                <w:szCs w:val="18"/>
              </w:rPr>
            </w:pPr>
            <w:r w:rsidRPr="00087F00">
              <w:rPr>
                <w:rFonts w:ascii="Century Gothic" w:hAnsi="Century Gothic" w:cs="Arial"/>
                <w:sz w:val="18"/>
                <w:szCs w:val="18"/>
              </w:rPr>
              <w:t>19.1</w:t>
            </w:r>
          </w:p>
        </w:tc>
        <w:tc>
          <w:tcPr>
            <w:tcW w:w="511" w:type="dxa"/>
            <w:shd w:val="clear" w:color="auto" w:fill="FBD4B4"/>
          </w:tcPr>
          <w:p w14:paraId="0229FEC9" w14:textId="07D55A81" w:rsidR="001205A8" w:rsidRPr="00087F00" w:rsidRDefault="001205A8" w:rsidP="009932BE">
            <w:pPr>
              <w:pStyle w:val="para"/>
              <w:rPr>
                <w:rFonts w:ascii="Century Gothic" w:hAnsi="Century Gothic" w:cs="Arial"/>
                <w:sz w:val="18"/>
                <w:szCs w:val="18"/>
              </w:rPr>
            </w:pPr>
          </w:p>
        </w:tc>
        <w:tc>
          <w:tcPr>
            <w:tcW w:w="7650" w:type="dxa"/>
          </w:tcPr>
          <w:p w14:paraId="20200790" w14:textId="46976DD1" w:rsidR="001205A8" w:rsidRPr="00087F00" w:rsidRDefault="001205A8" w:rsidP="009932BE">
            <w:pPr>
              <w:pStyle w:val="ListBullet"/>
              <w:numPr>
                <w:ilvl w:val="0"/>
                <w:numId w:val="0"/>
              </w:numPr>
              <w:spacing w:after="0"/>
              <w:rPr>
                <w:rFonts w:ascii="Century Gothic" w:hAnsi="Century Gothic" w:cs="Arial"/>
                <w:sz w:val="18"/>
                <w:szCs w:val="18"/>
              </w:rPr>
            </w:pPr>
            <w:r w:rsidRPr="00087F00">
              <w:rPr>
                <w:rFonts w:ascii="Century Gothic" w:hAnsi="Century Gothic"/>
              </w:rPr>
              <w:t>The company shall clearly specify the types of materials that will be handled and any exceptions. This information shall be available to the driver.</w:t>
            </w:r>
          </w:p>
        </w:tc>
        <w:tc>
          <w:tcPr>
            <w:tcW w:w="713" w:type="dxa"/>
          </w:tcPr>
          <w:p w14:paraId="07CEEF0B" w14:textId="77777777" w:rsidR="001205A8" w:rsidRPr="00087F00" w:rsidRDefault="001205A8" w:rsidP="009932BE">
            <w:pPr>
              <w:pStyle w:val="para"/>
              <w:rPr>
                <w:rFonts w:ascii="Century Gothic" w:hAnsi="Century Gothic" w:cs="Arial"/>
                <w:sz w:val="18"/>
                <w:szCs w:val="18"/>
              </w:rPr>
            </w:pPr>
          </w:p>
        </w:tc>
      </w:tr>
      <w:tr w:rsidR="00975F7A" w:rsidRPr="00087F00" w14:paraId="1B684006" w14:textId="77777777" w:rsidTr="001205A8">
        <w:tc>
          <w:tcPr>
            <w:tcW w:w="1022" w:type="dxa"/>
            <w:gridSpan w:val="2"/>
            <w:shd w:val="clear" w:color="auto" w:fill="E36C0A"/>
          </w:tcPr>
          <w:p w14:paraId="48B1988D" w14:textId="75D3A1A8" w:rsidR="00975F7A" w:rsidRPr="00087F00" w:rsidRDefault="00975F7A" w:rsidP="00975F7A">
            <w:pPr>
              <w:pStyle w:val="para"/>
              <w:rPr>
                <w:rFonts w:ascii="Century Gothic" w:hAnsi="Century Gothic" w:cs="Arial"/>
                <w:sz w:val="18"/>
                <w:szCs w:val="18"/>
              </w:rPr>
            </w:pPr>
            <w:r w:rsidRPr="00087F00">
              <w:rPr>
                <w:rFonts w:ascii="Century Gothic" w:hAnsi="Century Gothic"/>
              </w:rPr>
              <w:t>19.2</w:t>
            </w:r>
          </w:p>
        </w:tc>
        <w:tc>
          <w:tcPr>
            <w:tcW w:w="7650" w:type="dxa"/>
          </w:tcPr>
          <w:p w14:paraId="6036426C" w14:textId="7A456DDB" w:rsidR="00975F7A" w:rsidRPr="00087F00" w:rsidRDefault="00975F7A" w:rsidP="00975F7A">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The layout of the receiving area for waste materials shall ensure adequate segregation from product receipt, </w:t>
            </w:r>
            <w:proofErr w:type="gramStart"/>
            <w:r w:rsidRPr="00087F00">
              <w:rPr>
                <w:rFonts w:ascii="Century Gothic" w:hAnsi="Century Gothic"/>
              </w:rPr>
              <w:t>handling</w:t>
            </w:r>
            <w:proofErr w:type="gramEnd"/>
            <w:r w:rsidRPr="00087F00">
              <w:rPr>
                <w:rFonts w:ascii="Century Gothic" w:hAnsi="Century Gothic"/>
              </w:rPr>
              <w:t xml:space="preserve"> and storage areas.</w:t>
            </w:r>
          </w:p>
        </w:tc>
        <w:tc>
          <w:tcPr>
            <w:tcW w:w="713" w:type="dxa"/>
          </w:tcPr>
          <w:p w14:paraId="1C9F03FA" w14:textId="77777777" w:rsidR="00975F7A" w:rsidRPr="00087F00" w:rsidRDefault="00975F7A" w:rsidP="00975F7A">
            <w:pPr>
              <w:pStyle w:val="para"/>
              <w:rPr>
                <w:rFonts w:ascii="Century Gothic" w:hAnsi="Century Gothic" w:cs="Arial"/>
                <w:sz w:val="18"/>
                <w:szCs w:val="18"/>
              </w:rPr>
            </w:pPr>
          </w:p>
        </w:tc>
      </w:tr>
      <w:tr w:rsidR="001205A8" w:rsidRPr="00087F00" w14:paraId="7188E478" w14:textId="77777777" w:rsidTr="001205A8">
        <w:tc>
          <w:tcPr>
            <w:tcW w:w="511" w:type="dxa"/>
            <w:shd w:val="clear" w:color="auto" w:fill="E36C0A"/>
          </w:tcPr>
          <w:p w14:paraId="5B4E121D" w14:textId="6905C997" w:rsidR="001205A8" w:rsidRPr="00087F00" w:rsidRDefault="001205A8" w:rsidP="00BF75E0">
            <w:pPr>
              <w:pStyle w:val="para"/>
              <w:rPr>
                <w:rFonts w:ascii="Century Gothic" w:hAnsi="Century Gothic" w:cs="Arial"/>
                <w:sz w:val="18"/>
                <w:szCs w:val="18"/>
              </w:rPr>
            </w:pPr>
            <w:r w:rsidRPr="00087F00">
              <w:rPr>
                <w:rFonts w:ascii="Century Gothic" w:hAnsi="Century Gothic" w:cs="Arial"/>
                <w:sz w:val="18"/>
                <w:szCs w:val="18"/>
              </w:rPr>
              <w:t>19.3</w:t>
            </w:r>
          </w:p>
        </w:tc>
        <w:tc>
          <w:tcPr>
            <w:tcW w:w="511" w:type="dxa"/>
            <w:shd w:val="clear" w:color="auto" w:fill="FBD4B4"/>
          </w:tcPr>
          <w:p w14:paraId="096CF47C" w14:textId="122973D9" w:rsidR="001205A8" w:rsidRPr="00087F00" w:rsidRDefault="001205A8" w:rsidP="00BF75E0">
            <w:pPr>
              <w:pStyle w:val="para"/>
              <w:rPr>
                <w:rFonts w:ascii="Century Gothic" w:hAnsi="Century Gothic" w:cs="Arial"/>
                <w:sz w:val="18"/>
                <w:szCs w:val="18"/>
              </w:rPr>
            </w:pPr>
          </w:p>
        </w:tc>
        <w:tc>
          <w:tcPr>
            <w:tcW w:w="7650" w:type="dxa"/>
          </w:tcPr>
          <w:p w14:paraId="6935E033" w14:textId="77777777" w:rsidR="001205A8" w:rsidRPr="00087F00" w:rsidRDefault="001205A8" w:rsidP="00BF75E0">
            <w:pPr>
              <w:pStyle w:val="para"/>
              <w:rPr>
                <w:rFonts w:ascii="Century Gothic" w:hAnsi="Century Gothic"/>
              </w:rPr>
            </w:pPr>
            <w:r w:rsidRPr="00087F00">
              <w:rPr>
                <w:rFonts w:ascii="Century Gothic" w:hAnsi="Century Gothic"/>
              </w:rPr>
              <w:t>Where company-owned or contracted vehicles are used for the collection of waste materials from the customer (either at drop-offs or at the end of the trip), procedures shall be in place which clearly define controls to reduce the risk of contamination from (where applicable):</w:t>
            </w:r>
          </w:p>
          <w:p w14:paraId="52E6E5B5" w14:textId="77777777" w:rsidR="001205A8" w:rsidRPr="00087F00" w:rsidRDefault="001205A8" w:rsidP="00BF75E0">
            <w:pPr>
              <w:pStyle w:val="ListBullet"/>
              <w:tabs>
                <w:tab w:val="clear" w:pos="360"/>
                <w:tab w:val="num" w:pos="644"/>
              </w:tabs>
              <w:spacing w:after="0"/>
              <w:ind w:left="357" w:hanging="357"/>
              <w:rPr>
                <w:rFonts w:ascii="Century Gothic" w:hAnsi="Century Gothic"/>
              </w:rPr>
            </w:pPr>
            <w:r w:rsidRPr="00087F00">
              <w:rPr>
                <w:rFonts w:ascii="Century Gothic" w:hAnsi="Century Gothic"/>
              </w:rPr>
              <w:t>the types of materials that will be handled and any exceptions</w:t>
            </w:r>
          </w:p>
          <w:p w14:paraId="7F074125" w14:textId="77777777" w:rsidR="001205A8" w:rsidRPr="00087F00" w:rsidRDefault="001205A8" w:rsidP="00BF75E0">
            <w:pPr>
              <w:pStyle w:val="ListBullet"/>
              <w:tabs>
                <w:tab w:val="clear" w:pos="360"/>
                <w:tab w:val="num" w:pos="644"/>
              </w:tabs>
              <w:spacing w:after="0"/>
              <w:ind w:left="357" w:hanging="357"/>
              <w:rPr>
                <w:rFonts w:ascii="Century Gothic" w:hAnsi="Century Gothic"/>
              </w:rPr>
            </w:pPr>
            <w:r w:rsidRPr="00087F00">
              <w:rPr>
                <w:rFonts w:ascii="Century Gothic" w:hAnsi="Century Gothic"/>
              </w:rPr>
              <w:t>adequate segregation controls from products being transported to prevent contamination of product and its packaging (including returns)</w:t>
            </w:r>
          </w:p>
          <w:p w14:paraId="545B13F6" w14:textId="77777777" w:rsidR="001205A8" w:rsidRPr="00087F00" w:rsidRDefault="001205A8" w:rsidP="00BF75E0">
            <w:pPr>
              <w:pStyle w:val="ListBullet"/>
              <w:tabs>
                <w:tab w:val="clear" w:pos="360"/>
                <w:tab w:val="num" w:pos="644"/>
              </w:tabs>
              <w:spacing w:after="0"/>
              <w:ind w:left="357" w:hanging="357"/>
              <w:rPr>
                <w:rFonts w:ascii="Century Gothic" w:hAnsi="Century Gothic"/>
              </w:rPr>
            </w:pPr>
            <w:r w:rsidRPr="00087F00">
              <w:rPr>
                <w:rFonts w:ascii="Century Gothic" w:hAnsi="Century Gothic"/>
              </w:rPr>
              <w:t>waste-handling and spillage control requirements, including the cleaning methods and materials to be used</w:t>
            </w:r>
          </w:p>
          <w:p w14:paraId="4519B762" w14:textId="51F33331" w:rsidR="001205A8" w:rsidRPr="00087F00" w:rsidRDefault="001205A8" w:rsidP="00BF75E0">
            <w:pPr>
              <w:pStyle w:val="ListBullet"/>
              <w:tabs>
                <w:tab w:val="clear" w:pos="360"/>
                <w:tab w:val="num" w:pos="644"/>
              </w:tabs>
              <w:spacing w:after="0"/>
              <w:ind w:left="357" w:hanging="357"/>
              <w:rPr>
                <w:rFonts w:ascii="Century Gothic" w:hAnsi="Century Gothic"/>
              </w:rPr>
            </w:pPr>
            <w:r w:rsidRPr="00087F00">
              <w:rPr>
                <w:rFonts w:ascii="Century Gothic" w:hAnsi="Century Gothic"/>
              </w:rPr>
              <w:t>additional cleaning requirements for vehicles before their re-use for transporting products.</w:t>
            </w:r>
          </w:p>
          <w:p w14:paraId="79FFBF3B" w14:textId="77777777" w:rsidR="001205A8" w:rsidRPr="00087F00" w:rsidRDefault="001205A8" w:rsidP="00BF75E0">
            <w:pPr>
              <w:pStyle w:val="ListBullet"/>
              <w:numPr>
                <w:ilvl w:val="0"/>
                <w:numId w:val="0"/>
              </w:numPr>
              <w:spacing w:after="0"/>
              <w:ind w:left="357"/>
              <w:rPr>
                <w:rFonts w:ascii="Century Gothic" w:hAnsi="Century Gothic"/>
              </w:rPr>
            </w:pPr>
          </w:p>
          <w:p w14:paraId="33EBE568" w14:textId="069CFD7A" w:rsidR="001205A8" w:rsidRPr="00087F00" w:rsidRDefault="001205A8" w:rsidP="00BF75E0">
            <w:pPr>
              <w:pStyle w:val="ListBullet"/>
              <w:numPr>
                <w:ilvl w:val="0"/>
                <w:numId w:val="0"/>
              </w:numPr>
              <w:spacing w:after="0"/>
              <w:rPr>
                <w:rFonts w:ascii="Century Gothic" w:hAnsi="Century Gothic" w:cs="Arial"/>
                <w:sz w:val="18"/>
                <w:szCs w:val="18"/>
              </w:rPr>
            </w:pPr>
            <w:r w:rsidRPr="00087F00">
              <w:rPr>
                <w:rFonts w:ascii="Century Gothic" w:hAnsi="Century Gothic"/>
              </w:rPr>
              <w:t>This information shall be made available to, and understood by, the driver.</w:t>
            </w:r>
          </w:p>
        </w:tc>
        <w:tc>
          <w:tcPr>
            <w:tcW w:w="713" w:type="dxa"/>
          </w:tcPr>
          <w:p w14:paraId="7BCC8EA2" w14:textId="77777777" w:rsidR="001205A8" w:rsidRPr="00087F00" w:rsidRDefault="001205A8" w:rsidP="00BF75E0">
            <w:pPr>
              <w:pStyle w:val="para"/>
              <w:rPr>
                <w:rFonts w:ascii="Century Gothic" w:hAnsi="Century Gothic" w:cs="Arial"/>
                <w:sz w:val="18"/>
                <w:szCs w:val="18"/>
              </w:rPr>
            </w:pPr>
          </w:p>
        </w:tc>
      </w:tr>
      <w:tr w:rsidR="002160A7" w:rsidRPr="00087F00" w14:paraId="5FD3BCF4" w14:textId="77777777" w:rsidTr="001205A8">
        <w:tc>
          <w:tcPr>
            <w:tcW w:w="1022" w:type="dxa"/>
            <w:gridSpan w:val="2"/>
            <w:shd w:val="clear" w:color="auto" w:fill="FBD4B4"/>
          </w:tcPr>
          <w:p w14:paraId="2BB1C71B" w14:textId="0965A831" w:rsidR="002160A7" w:rsidRPr="00087F00" w:rsidRDefault="002160A7" w:rsidP="002160A7">
            <w:pPr>
              <w:pStyle w:val="para"/>
              <w:rPr>
                <w:rFonts w:ascii="Century Gothic" w:hAnsi="Century Gothic" w:cs="Arial"/>
                <w:sz w:val="18"/>
                <w:szCs w:val="18"/>
              </w:rPr>
            </w:pPr>
            <w:r w:rsidRPr="00087F00">
              <w:rPr>
                <w:rFonts w:ascii="Century Gothic" w:hAnsi="Century Gothic"/>
              </w:rPr>
              <w:t>19.4</w:t>
            </w:r>
          </w:p>
        </w:tc>
        <w:tc>
          <w:tcPr>
            <w:tcW w:w="7650" w:type="dxa"/>
          </w:tcPr>
          <w:p w14:paraId="5E3025DB" w14:textId="1BF2038B" w:rsidR="002160A7" w:rsidRPr="00087F00" w:rsidRDefault="002160A7" w:rsidP="002160A7">
            <w:pPr>
              <w:pStyle w:val="ListBullet"/>
              <w:numPr>
                <w:ilvl w:val="0"/>
                <w:numId w:val="0"/>
              </w:numPr>
              <w:spacing w:after="0"/>
              <w:rPr>
                <w:rFonts w:ascii="Century Gothic" w:hAnsi="Century Gothic" w:cs="Arial"/>
                <w:sz w:val="18"/>
                <w:szCs w:val="18"/>
              </w:rPr>
            </w:pPr>
            <w:r w:rsidRPr="00087F00">
              <w:rPr>
                <w:rFonts w:ascii="Century Gothic" w:hAnsi="Century Gothic"/>
              </w:rPr>
              <w:t>The handling of materials received for waste/recycling shall be carried out in a manner which prevents the risk of contamination of products.</w:t>
            </w:r>
          </w:p>
        </w:tc>
        <w:tc>
          <w:tcPr>
            <w:tcW w:w="713" w:type="dxa"/>
          </w:tcPr>
          <w:p w14:paraId="78293499" w14:textId="77777777" w:rsidR="002160A7" w:rsidRPr="00087F00" w:rsidRDefault="002160A7" w:rsidP="002160A7">
            <w:pPr>
              <w:pStyle w:val="para"/>
              <w:rPr>
                <w:rFonts w:ascii="Century Gothic" w:hAnsi="Century Gothic" w:cs="Arial"/>
                <w:sz w:val="18"/>
                <w:szCs w:val="18"/>
              </w:rPr>
            </w:pPr>
          </w:p>
        </w:tc>
      </w:tr>
      <w:tr w:rsidR="002160A7" w:rsidRPr="00087F00" w14:paraId="3F46AF79" w14:textId="77777777" w:rsidTr="001205A8">
        <w:tc>
          <w:tcPr>
            <w:tcW w:w="1022" w:type="dxa"/>
            <w:gridSpan w:val="2"/>
            <w:shd w:val="clear" w:color="auto" w:fill="FBD4B4"/>
          </w:tcPr>
          <w:p w14:paraId="002DD554" w14:textId="2E7EB7A0" w:rsidR="002160A7" w:rsidRPr="00087F00" w:rsidRDefault="002160A7" w:rsidP="002160A7">
            <w:pPr>
              <w:pStyle w:val="para"/>
              <w:rPr>
                <w:rFonts w:ascii="Century Gothic" w:hAnsi="Century Gothic" w:cs="Arial"/>
                <w:sz w:val="18"/>
                <w:szCs w:val="18"/>
              </w:rPr>
            </w:pPr>
            <w:r w:rsidRPr="00087F00">
              <w:rPr>
                <w:rFonts w:ascii="Century Gothic" w:hAnsi="Century Gothic"/>
              </w:rPr>
              <w:t>19.5</w:t>
            </w:r>
          </w:p>
        </w:tc>
        <w:tc>
          <w:tcPr>
            <w:tcW w:w="7650" w:type="dxa"/>
          </w:tcPr>
          <w:p w14:paraId="795DAFEF" w14:textId="4E573D95" w:rsidR="002160A7" w:rsidRPr="00087F00" w:rsidRDefault="002160A7" w:rsidP="002160A7">
            <w:pPr>
              <w:pStyle w:val="ListBullet"/>
              <w:numPr>
                <w:ilvl w:val="0"/>
                <w:numId w:val="0"/>
              </w:numPr>
              <w:spacing w:after="0"/>
              <w:rPr>
                <w:rFonts w:ascii="Century Gothic" w:hAnsi="Century Gothic" w:cs="Arial"/>
                <w:sz w:val="18"/>
                <w:szCs w:val="18"/>
              </w:rPr>
            </w:pPr>
            <w:r w:rsidRPr="00087F00">
              <w:rPr>
                <w:rFonts w:ascii="Century Gothic" w:hAnsi="Century Gothic"/>
              </w:rPr>
              <w:t>Waste/recycled materials shall be stored in a manner which does not attract or present harbourage for pests.</w:t>
            </w:r>
          </w:p>
        </w:tc>
        <w:tc>
          <w:tcPr>
            <w:tcW w:w="713" w:type="dxa"/>
          </w:tcPr>
          <w:p w14:paraId="1A335B6A" w14:textId="77777777" w:rsidR="002160A7" w:rsidRPr="00087F00" w:rsidRDefault="002160A7" w:rsidP="002160A7">
            <w:pPr>
              <w:pStyle w:val="para"/>
              <w:rPr>
                <w:rFonts w:ascii="Century Gothic" w:hAnsi="Century Gothic" w:cs="Arial"/>
                <w:sz w:val="18"/>
                <w:szCs w:val="18"/>
              </w:rPr>
            </w:pPr>
          </w:p>
        </w:tc>
      </w:tr>
      <w:tr w:rsidR="002160A7" w:rsidRPr="00087F00" w14:paraId="12D82C18" w14:textId="77777777" w:rsidTr="001205A8">
        <w:tc>
          <w:tcPr>
            <w:tcW w:w="1022" w:type="dxa"/>
            <w:gridSpan w:val="2"/>
            <w:shd w:val="clear" w:color="auto" w:fill="E36C0A"/>
          </w:tcPr>
          <w:p w14:paraId="15C6971E" w14:textId="03E24969" w:rsidR="002160A7" w:rsidRPr="00087F00" w:rsidRDefault="002160A7" w:rsidP="002160A7">
            <w:pPr>
              <w:pStyle w:val="para"/>
              <w:rPr>
                <w:rFonts w:ascii="Century Gothic" w:hAnsi="Century Gothic" w:cs="Arial"/>
                <w:sz w:val="18"/>
                <w:szCs w:val="18"/>
              </w:rPr>
            </w:pPr>
            <w:r w:rsidRPr="00087F00">
              <w:rPr>
                <w:rFonts w:ascii="Century Gothic" w:hAnsi="Century Gothic"/>
              </w:rPr>
              <w:t>19.6</w:t>
            </w:r>
          </w:p>
        </w:tc>
        <w:tc>
          <w:tcPr>
            <w:tcW w:w="7650" w:type="dxa"/>
          </w:tcPr>
          <w:p w14:paraId="7EA00B6C" w14:textId="1B26F12D" w:rsidR="002160A7" w:rsidRPr="00087F00" w:rsidRDefault="002160A7" w:rsidP="002160A7">
            <w:pPr>
              <w:pStyle w:val="ListBullet"/>
              <w:numPr>
                <w:ilvl w:val="0"/>
                <w:numId w:val="0"/>
              </w:numPr>
              <w:spacing w:after="0"/>
              <w:rPr>
                <w:rFonts w:ascii="Century Gothic" w:hAnsi="Century Gothic" w:cs="Arial"/>
                <w:sz w:val="18"/>
                <w:szCs w:val="18"/>
              </w:rPr>
            </w:pPr>
            <w:r w:rsidRPr="00087F00">
              <w:rPr>
                <w:rFonts w:ascii="Century Gothic" w:hAnsi="Century Gothic"/>
              </w:rPr>
              <w:t>Where specifications exist from the customer for the waste materials (e.g. levels of purity for materials for recycling), there shall be processes in place to ensure these are achieved.</w:t>
            </w:r>
          </w:p>
        </w:tc>
        <w:tc>
          <w:tcPr>
            <w:tcW w:w="713" w:type="dxa"/>
          </w:tcPr>
          <w:p w14:paraId="5CE330E8" w14:textId="77777777" w:rsidR="002160A7" w:rsidRPr="00087F00" w:rsidRDefault="002160A7" w:rsidP="002160A7">
            <w:pPr>
              <w:pStyle w:val="para"/>
              <w:rPr>
                <w:rFonts w:ascii="Century Gothic" w:hAnsi="Century Gothic" w:cs="Arial"/>
                <w:sz w:val="18"/>
                <w:szCs w:val="18"/>
              </w:rPr>
            </w:pPr>
          </w:p>
        </w:tc>
      </w:tr>
      <w:tr w:rsidR="002160A7" w:rsidRPr="00087F00" w14:paraId="0716D29C" w14:textId="77777777" w:rsidTr="001205A8">
        <w:tc>
          <w:tcPr>
            <w:tcW w:w="1022" w:type="dxa"/>
            <w:gridSpan w:val="2"/>
            <w:shd w:val="clear" w:color="auto" w:fill="E36C0A"/>
          </w:tcPr>
          <w:p w14:paraId="0A205935" w14:textId="3FFF0F62" w:rsidR="002160A7" w:rsidRPr="00087F00" w:rsidRDefault="002160A7" w:rsidP="002160A7">
            <w:pPr>
              <w:pStyle w:val="para"/>
              <w:rPr>
                <w:rFonts w:ascii="Century Gothic" w:hAnsi="Century Gothic" w:cs="Arial"/>
                <w:sz w:val="18"/>
                <w:szCs w:val="18"/>
              </w:rPr>
            </w:pPr>
            <w:r w:rsidRPr="00087F00">
              <w:rPr>
                <w:rFonts w:ascii="Century Gothic" w:hAnsi="Century Gothic"/>
              </w:rPr>
              <w:t>19.7</w:t>
            </w:r>
          </w:p>
        </w:tc>
        <w:tc>
          <w:tcPr>
            <w:tcW w:w="7650" w:type="dxa"/>
          </w:tcPr>
          <w:p w14:paraId="160AFA7B" w14:textId="36FDF9BE" w:rsidR="002160A7" w:rsidRPr="00087F00" w:rsidRDefault="002160A7" w:rsidP="002160A7">
            <w:pPr>
              <w:pStyle w:val="ListBullet"/>
              <w:numPr>
                <w:ilvl w:val="0"/>
                <w:numId w:val="0"/>
              </w:numPr>
              <w:spacing w:after="0"/>
              <w:rPr>
                <w:rFonts w:ascii="Century Gothic" w:hAnsi="Century Gothic" w:cs="Arial"/>
                <w:sz w:val="18"/>
                <w:szCs w:val="18"/>
              </w:rPr>
            </w:pPr>
            <w:r w:rsidRPr="00087F00">
              <w:rPr>
                <w:rFonts w:ascii="Century Gothic" w:hAnsi="Century Gothic"/>
              </w:rPr>
              <w:t xml:space="preserve">Where the ultimate disposal of materials is governed by legal requirements, these shall be </w:t>
            </w:r>
            <w:proofErr w:type="gramStart"/>
            <w:r w:rsidRPr="00087F00">
              <w:rPr>
                <w:rFonts w:ascii="Century Gothic" w:hAnsi="Century Gothic"/>
              </w:rPr>
              <w:t>understood</w:t>
            </w:r>
            <w:proofErr w:type="gramEnd"/>
            <w:r w:rsidRPr="00087F00">
              <w:rPr>
                <w:rFonts w:ascii="Century Gothic" w:hAnsi="Century Gothic"/>
              </w:rPr>
              <w:t xml:space="preserve"> and the site and waste contractors licensed as appropriate.</w:t>
            </w:r>
          </w:p>
        </w:tc>
        <w:tc>
          <w:tcPr>
            <w:tcW w:w="713" w:type="dxa"/>
          </w:tcPr>
          <w:p w14:paraId="3E380B50" w14:textId="77777777" w:rsidR="002160A7" w:rsidRPr="00087F00" w:rsidRDefault="002160A7" w:rsidP="002160A7">
            <w:pPr>
              <w:pStyle w:val="para"/>
              <w:rPr>
                <w:rFonts w:ascii="Century Gothic" w:hAnsi="Century Gothic" w:cs="Arial"/>
                <w:sz w:val="18"/>
                <w:szCs w:val="18"/>
              </w:rPr>
            </w:pPr>
          </w:p>
        </w:tc>
      </w:tr>
      <w:tr w:rsidR="00BF75E0" w:rsidRPr="00087F00" w14:paraId="784B9501" w14:textId="77777777" w:rsidTr="00616D87">
        <w:tc>
          <w:tcPr>
            <w:tcW w:w="9385" w:type="dxa"/>
            <w:gridSpan w:val="4"/>
          </w:tcPr>
          <w:p w14:paraId="37C3770C" w14:textId="77777777" w:rsidR="00BF75E0" w:rsidRPr="00087F00" w:rsidRDefault="00BF75E0" w:rsidP="00BF75E0">
            <w:pPr>
              <w:pStyle w:val="para"/>
              <w:rPr>
                <w:rFonts w:ascii="Century Gothic" w:hAnsi="Century Gothic" w:cs="Arial"/>
                <w:sz w:val="18"/>
                <w:szCs w:val="18"/>
              </w:rPr>
            </w:pPr>
            <w:r w:rsidRPr="00087F00">
              <w:rPr>
                <w:rFonts w:ascii="Century Gothic" w:hAnsi="Century Gothic" w:cs="Arial"/>
                <w:sz w:val="18"/>
                <w:szCs w:val="18"/>
              </w:rPr>
              <w:t>Comments</w:t>
            </w:r>
          </w:p>
          <w:p w14:paraId="7B5B7ED6" w14:textId="77777777" w:rsidR="00BF75E0" w:rsidRPr="00087F00" w:rsidRDefault="00BF75E0" w:rsidP="00BF75E0">
            <w:pPr>
              <w:pStyle w:val="para"/>
              <w:rPr>
                <w:rFonts w:ascii="Century Gothic" w:hAnsi="Century Gothic" w:cs="Arial"/>
                <w:sz w:val="18"/>
                <w:szCs w:val="18"/>
              </w:rPr>
            </w:pPr>
          </w:p>
          <w:p w14:paraId="4B041FFA" w14:textId="60BADA74" w:rsidR="00BF75E0" w:rsidRPr="00087F00" w:rsidRDefault="00BF75E0" w:rsidP="00BF75E0">
            <w:pPr>
              <w:pStyle w:val="para"/>
              <w:rPr>
                <w:rFonts w:ascii="Century Gothic" w:hAnsi="Century Gothic" w:cs="Arial"/>
                <w:sz w:val="18"/>
                <w:szCs w:val="18"/>
              </w:rPr>
            </w:pPr>
          </w:p>
        </w:tc>
      </w:tr>
    </w:tbl>
    <w:p w14:paraId="58E717D2" w14:textId="77777777" w:rsidR="00E210BE" w:rsidRPr="00087F00" w:rsidRDefault="00E210BE">
      <w:pPr>
        <w:rPr>
          <w:rFonts w:ascii="Century Gothic" w:hAnsi="Century Gothic" w:cs="Arial"/>
          <w:sz w:val="18"/>
          <w:szCs w:val="18"/>
        </w:rPr>
      </w:pPr>
    </w:p>
    <w:sectPr w:rsidR="00E210BE" w:rsidRPr="00087F0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37C06" w14:textId="77777777" w:rsidR="00EA339C" w:rsidRDefault="00EA339C" w:rsidP="00E02F14">
      <w:r>
        <w:separator/>
      </w:r>
    </w:p>
  </w:endnote>
  <w:endnote w:type="continuationSeparator" w:id="0">
    <w:p w14:paraId="35EEC67D" w14:textId="77777777" w:rsidR="00EA339C" w:rsidRDefault="00EA339C" w:rsidP="00E02F14">
      <w:r>
        <w:continuationSeparator/>
      </w:r>
    </w:p>
  </w:endnote>
  <w:endnote w:type="continuationNotice" w:id="1">
    <w:p w14:paraId="00693606" w14:textId="77777777" w:rsidR="00EA339C" w:rsidRDefault="00EA3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661"/>
      <w:gridCol w:w="4661"/>
    </w:tblGrid>
    <w:tr w:rsidR="004A0D0F" w:rsidRPr="009A1D47" w14:paraId="07574356" w14:textId="77777777" w:rsidTr="009A1D47">
      <w:trPr>
        <w:trHeight w:val="227"/>
      </w:trPr>
      <w:tc>
        <w:tcPr>
          <w:tcW w:w="4661" w:type="dxa"/>
          <w:vAlign w:val="center"/>
        </w:tcPr>
        <w:p w14:paraId="21162365" w14:textId="415D8F0B" w:rsidR="004A0D0F" w:rsidRPr="009A1D47" w:rsidRDefault="004A0D0F" w:rsidP="00E02F14">
          <w:pPr>
            <w:pStyle w:val="Footer"/>
            <w:rPr>
              <w:rFonts w:ascii="Century Gothic" w:hAnsi="Century Gothic" w:cstheme="minorHAnsi"/>
              <w:sz w:val="16"/>
            </w:rPr>
          </w:pPr>
          <w:r w:rsidRPr="009A1D47">
            <w:rPr>
              <w:rFonts w:ascii="Century Gothic" w:hAnsi="Century Gothic" w:cstheme="minorHAnsi"/>
              <w:sz w:val="16"/>
            </w:rPr>
            <w:t>SD</w:t>
          </w:r>
          <w:r w:rsidR="00B445CA">
            <w:rPr>
              <w:rFonts w:ascii="Century Gothic" w:hAnsi="Century Gothic" w:cstheme="minorHAnsi"/>
              <w:sz w:val="16"/>
            </w:rPr>
            <w:t>401</w:t>
          </w:r>
          <w:r w:rsidRPr="009A1D47">
            <w:rPr>
              <w:rFonts w:ascii="Century Gothic" w:hAnsi="Century Gothic" w:cstheme="minorHAnsi"/>
              <w:sz w:val="16"/>
            </w:rPr>
            <w:t>: Self-Assessment Tool</w:t>
          </w:r>
        </w:p>
      </w:tc>
      <w:tc>
        <w:tcPr>
          <w:tcW w:w="4661" w:type="dxa"/>
          <w:vAlign w:val="center"/>
        </w:tcPr>
        <w:p w14:paraId="69589BA0" w14:textId="77777777" w:rsidR="004A0D0F" w:rsidRPr="009A1D47" w:rsidRDefault="004A0D0F" w:rsidP="00E02F14">
          <w:pPr>
            <w:pStyle w:val="Footer"/>
            <w:jc w:val="right"/>
            <w:rPr>
              <w:rFonts w:ascii="Century Gothic" w:hAnsi="Century Gothic" w:cstheme="minorHAnsi"/>
              <w:sz w:val="16"/>
            </w:rPr>
          </w:pPr>
          <w:r w:rsidRPr="009A1D47">
            <w:rPr>
              <w:rFonts w:ascii="Century Gothic" w:hAnsi="Century Gothic" w:cstheme="minorHAnsi"/>
              <w:sz w:val="16"/>
            </w:rPr>
            <w:t xml:space="preserve">BRCGS Storage and Distribution   </w:t>
          </w:r>
        </w:p>
      </w:tc>
    </w:tr>
    <w:tr w:rsidR="004A0D0F" w:rsidRPr="009A1D47" w14:paraId="048E3A06" w14:textId="77777777" w:rsidTr="009A1D47">
      <w:trPr>
        <w:trHeight w:val="227"/>
      </w:trPr>
      <w:tc>
        <w:tcPr>
          <w:tcW w:w="4661" w:type="dxa"/>
          <w:vAlign w:val="center"/>
        </w:tcPr>
        <w:p w14:paraId="39BEF789" w14:textId="20E12AD0" w:rsidR="004A0D0F" w:rsidRPr="009A1D47" w:rsidRDefault="004A0D0F" w:rsidP="00E02F14">
          <w:pPr>
            <w:pStyle w:val="Footer"/>
            <w:rPr>
              <w:rFonts w:ascii="Century Gothic" w:hAnsi="Century Gothic" w:cstheme="minorHAnsi"/>
              <w:sz w:val="16"/>
            </w:rPr>
          </w:pPr>
          <w:r w:rsidRPr="009A1D47">
            <w:rPr>
              <w:rFonts w:ascii="Century Gothic" w:hAnsi="Century Gothic" w:cstheme="minorHAnsi"/>
              <w:sz w:val="16"/>
            </w:rPr>
            <w:t xml:space="preserve">Version </w:t>
          </w:r>
          <w:r w:rsidR="00B445CA">
            <w:rPr>
              <w:rFonts w:ascii="Century Gothic" w:hAnsi="Century Gothic" w:cstheme="minorHAnsi"/>
              <w:sz w:val="16"/>
            </w:rPr>
            <w:t>1</w:t>
          </w:r>
          <w:r w:rsidRPr="009A1D47">
            <w:rPr>
              <w:rFonts w:ascii="Century Gothic" w:hAnsi="Century Gothic" w:cstheme="minorHAnsi"/>
              <w:sz w:val="16"/>
            </w:rPr>
            <w:t xml:space="preserve">: </w:t>
          </w:r>
          <w:r w:rsidR="00B445CA">
            <w:rPr>
              <w:rFonts w:ascii="Century Gothic" w:hAnsi="Century Gothic" w:cstheme="minorHAnsi"/>
              <w:sz w:val="16"/>
            </w:rPr>
            <w:t>15/09/2020</w:t>
          </w:r>
        </w:p>
      </w:tc>
      <w:tc>
        <w:tcPr>
          <w:tcW w:w="4661" w:type="dxa"/>
          <w:vAlign w:val="center"/>
        </w:tcPr>
        <w:p w14:paraId="6E2B0C92" w14:textId="77777777" w:rsidR="004A0D0F" w:rsidRPr="009A1D47" w:rsidRDefault="004A0D0F" w:rsidP="00E02F14">
          <w:pPr>
            <w:pStyle w:val="Footer"/>
            <w:jc w:val="right"/>
            <w:rPr>
              <w:rFonts w:ascii="Century Gothic" w:hAnsi="Century Gothic" w:cstheme="minorHAnsi"/>
              <w:sz w:val="16"/>
            </w:rPr>
          </w:pPr>
          <w:r w:rsidRPr="009A1D47">
            <w:rPr>
              <w:rFonts w:ascii="Century Gothic" w:hAnsi="Century Gothic" w:cstheme="minorHAnsi"/>
              <w:sz w:val="16"/>
            </w:rPr>
            <w:t xml:space="preserve">Page </w:t>
          </w:r>
          <w:r w:rsidRPr="009A1D47">
            <w:rPr>
              <w:rFonts w:ascii="Century Gothic" w:hAnsi="Century Gothic" w:cstheme="minorHAnsi"/>
              <w:sz w:val="16"/>
            </w:rPr>
            <w:fldChar w:fldCharType="begin"/>
          </w:r>
          <w:r w:rsidRPr="009A1D47">
            <w:rPr>
              <w:rFonts w:ascii="Century Gothic" w:hAnsi="Century Gothic" w:cstheme="minorHAnsi"/>
              <w:sz w:val="16"/>
            </w:rPr>
            <w:instrText xml:space="preserve"> PAGE  \* Arabic  \* MERGEFORMAT </w:instrText>
          </w:r>
          <w:r w:rsidRPr="009A1D47">
            <w:rPr>
              <w:rFonts w:ascii="Century Gothic" w:hAnsi="Century Gothic" w:cstheme="minorHAnsi"/>
              <w:sz w:val="16"/>
            </w:rPr>
            <w:fldChar w:fldCharType="separate"/>
          </w:r>
          <w:r w:rsidRPr="009A1D47">
            <w:rPr>
              <w:rFonts w:ascii="Century Gothic" w:hAnsi="Century Gothic" w:cstheme="minorHAnsi"/>
              <w:noProof/>
              <w:sz w:val="16"/>
            </w:rPr>
            <w:t>2</w:t>
          </w:r>
          <w:r w:rsidRPr="009A1D47">
            <w:rPr>
              <w:rFonts w:ascii="Century Gothic" w:hAnsi="Century Gothic" w:cstheme="minorHAnsi"/>
              <w:sz w:val="16"/>
            </w:rPr>
            <w:fldChar w:fldCharType="end"/>
          </w:r>
          <w:r w:rsidRPr="009A1D47">
            <w:rPr>
              <w:rFonts w:ascii="Century Gothic" w:hAnsi="Century Gothic" w:cstheme="minorHAnsi"/>
              <w:sz w:val="16"/>
            </w:rPr>
            <w:t xml:space="preserve"> of </w:t>
          </w:r>
          <w:r w:rsidRPr="009A1D47">
            <w:rPr>
              <w:rFonts w:ascii="Century Gothic" w:hAnsi="Century Gothic" w:cstheme="minorHAnsi"/>
              <w:sz w:val="16"/>
            </w:rPr>
            <w:fldChar w:fldCharType="begin"/>
          </w:r>
          <w:r w:rsidRPr="009A1D47">
            <w:rPr>
              <w:rFonts w:ascii="Century Gothic" w:hAnsi="Century Gothic" w:cstheme="minorHAnsi"/>
              <w:sz w:val="16"/>
            </w:rPr>
            <w:instrText xml:space="preserve"> NUMPAGES  \* Arabic  \* MERGEFORMAT </w:instrText>
          </w:r>
          <w:r w:rsidRPr="009A1D47">
            <w:rPr>
              <w:rFonts w:ascii="Century Gothic" w:hAnsi="Century Gothic" w:cstheme="minorHAnsi"/>
              <w:sz w:val="16"/>
            </w:rPr>
            <w:fldChar w:fldCharType="separate"/>
          </w:r>
          <w:r w:rsidRPr="009A1D47">
            <w:rPr>
              <w:rFonts w:ascii="Century Gothic" w:hAnsi="Century Gothic" w:cstheme="minorHAnsi"/>
              <w:noProof/>
              <w:sz w:val="16"/>
            </w:rPr>
            <w:t>35</w:t>
          </w:r>
          <w:r w:rsidRPr="009A1D47">
            <w:rPr>
              <w:rFonts w:ascii="Century Gothic" w:hAnsi="Century Gothic" w:cstheme="minorHAnsi"/>
              <w:sz w:val="16"/>
            </w:rPr>
            <w:fldChar w:fldCharType="end"/>
          </w:r>
        </w:p>
      </w:tc>
    </w:tr>
  </w:tbl>
  <w:p w14:paraId="5F54AAC1" w14:textId="77777777" w:rsidR="004A0D0F" w:rsidRDefault="004A0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17240" w14:textId="77777777" w:rsidR="00EA339C" w:rsidRDefault="00EA339C" w:rsidP="00E02F14">
      <w:r>
        <w:separator/>
      </w:r>
    </w:p>
  </w:footnote>
  <w:footnote w:type="continuationSeparator" w:id="0">
    <w:p w14:paraId="7091C058" w14:textId="77777777" w:rsidR="00EA339C" w:rsidRDefault="00EA339C" w:rsidP="00E02F14">
      <w:r>
        <w:continuationSeparator/>
      </w:r>
    </w:p>
  </w:footnote>
  <w:footnote w:type="continuationNotice" w:id="1">
    <w:p w14:paraId="1437161D" w14:textId="77777777" w:rsidR="00EA339C" w:rsidRDefault="00EA3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4302E" w14:textId="77777777" w:rsidR="004A0D0F" w:rsidRDefault="443F70F0" w:rsidP="00E02F14">
    <w:pPr>
      <w:pStyle w:val="Header"/>
      <w:jc w:val="right"/>
    </w:pPr>
    <w:r>
      <w:rPr>
        <w:noProof/>
      </w:rPr>
      <w:drawing>
        <wp:inline distT="0" distB="0" distL="0" distR="0" wp14:anchorId="0CD41374" wp14:editId="722CC3A8">
          <wp:extent cx="3209925" cy="5387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209925" cy="538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E44B3B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A64D7B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5D2CA9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3EED82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43348E"/>
    <w:multiLevelType w:val="multilevel"/>
    <w:tmpl w:val="90B4D7B4"/>
    <w:lvl w:ilvl="0">
      <w:start w:val="1"/>
      <w:numFmt w:val="decimal"/>
      <w:pStyle w:val="hdgautonum1"/>
      <w:lvlText w:val="%1"/>
      <w:lvlJc w:val="left"/>
      <w:pPr>
        <w:tabs>
          <w:tab w:val="num" w:pos="720"/>
        </w:tabs>
        <w:ind w:left="720" w:hanging="720"/>
      </w:pPr>
    </w:lvl>
    <w:lvl w:ilvl="1">
      <w:start w:val="1"/>
      <w:numFmt w:val="decimal"/>
      <w:pStyle w:val="hdgautonum2"/>
      <w:lvlText w:val="%1.%2"/>
      <w:lvlJc w:val="left"/>
      <w:pPr>
        <w:tabs>
          <w:tab w:val="num" w:pos="720"/>
        </w:tabs>
        <w:ind w:left="720" w:hanging="720"/>
      </w:pPr>
    </w:lvl>
    <w:lvl w:ilvl="2">
      <w:start w:val="1"/>
      <w:numFmt w:val="decimal"/>
      <w:pStyle w:val="hdgautonum3"/>
      <w:lvlText w:val="%1.%2.%3"/>
      <w:lvlJc w:val="left"/>
      <w:pPr>
        <w:tabs>
          <w:tab w:val="num" w:pos="720"/>
        </w:tabs>
        <w:ind w:left="720" w:hanging="720"/>
      </w:pPr>
    </w:lvl>
    <w:lvl w:ilvl="3">
      <w:start w:val="1"/>
      <w:numFmt w:val="decimal"/>
      <w:pStyle w:val="hdgautonum4"/>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5"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6" w15:restartNumberingAfterBreak="0">
    <w:nsid w:val="05B51CC9"/>
    <w:multiLevelType w:val="singleLevel"/>
    <w:tmpl w:val="57FA7572"/>
    <w:lvl w:ilvl="0">
      <w:start w:val="1"/>
      <w:numFmt w:val="bullet"/>
      <w:lvlText w:val="-"/>
      <w:lvlJc w:val="left"/>
      <w:pPr>
        <w:tabs>
          <w:tab w:val="num" w:pos="1440"/>
        </w:tabs>
        <w:ind w:left="1440" w:hanging="720"/>
      </w:pPr>
      <w:rPr>
        <w:rFonts w:ascii="Symbol" w:hAnsi="Symbol" w:cs="Symbol"/>
      </w:rPr>
    </w:lvl>
  </w:abstractNum>
  <w:abstractNum w:abstractNumId="7" w15:restartNumberingAfterBreak="0">
    <w:nsid w:val="078C346A"/>
    <w:multiLevelType w:val="singleLevel"/>
    <w:tmpl w:val="A0E26F7C"/>
    <w:lvl w:ilvl="0">
      <w:start w:val="1"/>
      <w:numFmt w:val="decimal"/>
      <w:pStyle w:val="listarabic1"/>
      <w:lvlText w:val="%1"/>
      <w:lvlJc w:val="left"/>
      <w:pPr>
        <w:tabs>
          <w:tab w:val="num" w:pos="1440"/>
        </w:tabs>
        <w:ind w:left="1440" w:hanging="720"/>
      </w:pPr>
    </w:lvl>
  </w:abstractNum>
  <w:abstractNum w:abstractNumId="8" w15:restartNumberingAfterBreak="0">
    <w:nsid w:val="12881616"/>
    <w:multiLevelType w:val="multilevel"/>
    <w:tmpl w:val="2054B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AA0358"/>
    <w:multiLevelType w:val="hybridMultilevel"/>
    <w:tmpl w:val="11B22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0375B"/>
    <w:multiLevelType w:val="multilevel"/>
    <w:tmpl w:val="8E3039FA"/>
    <w:lvl w:ilvl="0">
      <w:start w:val="1"/>
      <w:numFmt w:val="lowerLetter"/>
      <w:pStyle w:val="listletter1"/>
      <w:lvlText w:val="%1"/>
      <w:lvlJc w:val="left"/>
      <w:pPr>
        <w:tabs>
          <w:tab w:val="num" w:pos="1440"/>
        </w:tabs>
        <w:ind w:left="144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0"/>
  </w:num>
  <w:num w:numId="4">
    <w:abstractNumId w:val="3"/>
  </w:num>
  <w:num w:numId="5">
    <w:abstractNumId w:val="1"/>
  </w:num>
  <w:num w:numId="6">
    <w:abstractNumId w:val="0"/>
  </w:num>
  <w:num w:numId="7">
    <w:abstractNumId w:val="2"/>
  </w:num>
  <w:num w:numId="8">
    <w:abstractNumId w:val="4"/>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0BE"/>
    <w:rsid w:val="00002C50"/>
    <w:rsid w:val="00003F5F"/>
    <w:rsid w:val="000042C8"/>
    <w:rsid w:val="000062D3"/>
    <w:rsid w:val="00015B66"/>
    <w:rsid w:val="000204D2"/>
    <w:rsid w:val="0002485A"/>
    <w:rsid w:val="0003132B"/>
    <w:rsid w:val="00033118"/>
    <w:rsid w:val="00033B59"/>
    <w:rsid w:val="00042A81"/>
    <w:rsid w:val="00045626"/>
    <w:rsid w:val="00051113"/>
    <w:rsid w:val="0005385D"/>
    <w:rsid w:val="000540B9"/>
    <w:rsid w:val="00057701"/>
    <w:rsid w:val="00066777"/>
    <w:rsid w:val="000675DB"/>
    <w:rsid w:val="00076356"/>
    <w:rsid w:val="000777DF"/>
    <w:rsid w:val="00084F5F"/>
    <w:rsid w:val="00085B5B"/>
    <w:rsid w:val="00087F00"/>
    <w:rsid w:val="0009614E"/>
    <w:rsid w:val="00096166"/>
    <w:rsid w:val="0009774A"/>
    <w:rsid w:val="000A0C57"/>
    <w:rsid w:val="000B02C6"/>
    <w:rsid w:val="000B450D"/>
    <w:rsid w:val="000C1DF4"/>
    <w:rsid w:val="000C2DD8"/>
    <w:rsid w:val="000D00D2"/>
    <w:rsid w:val="000D2FFB"/>
    <w:rsid w:val="000E24F2"/>
    <w:rsid w:val="000E38EE"/>
    <w:rsid w:val="000E429A"/>
    <w:rsid w:val="000F316A"/>
    <w:rsid w:val="000F3962"/>
    <w:rsid w:val="000F5B9D"/>
    <w:rsid w:val="000F5DA2"/>
    <w:rsid w:val="000F710D"/>
    <w:rsid w:val="000F7795"/>
    <w:rsid w:val="00101B78"/>
    <w:rsid w:val="00102DDE"/>
    <w:rsid w:val="001054C3"/>
    <w:rsid w:val="00106C74"/>
    <w:rsid w:val="001179F4"/>
    <w:rsid w:val="001205A8"/>
    <w:rsid w:val="00127A01"/>
    <w:rsid w:val="001329A8"/>
    <w:rsid w:val="0013329C"/>
    <w:rsid w:val="0013473D"/>
    <w:rsid w:val="00135E56"/>
    <w:rsid w:val="00137117"/>
    <w:rsid w:val="00151B27"/>
    <w:rsid w:val="00152246"/>
    <w:rsid w:val="001667FE"/>
    <w:rsid w:val="00172EE6"/>
    <w:rsid w:val="001809DE"/>
    <w:rsid w:val="00184C1F"/>
    <w:rsid w:val="00186C15"/>
    <w:rsid w:val="00195ED7"/>
    <w:rsid w:val="001976C4"/>
    <w:rsid w:val="001A363A"/>
    <w:rsid w:val="001A3A3A"/>
    <w:rsid w:val="001B2F5B"/>
    <w:rsid w:val="001C0865"/>
    <w:rsid w:val="001C7F0F"/>
    <w:rsid w:val="001D4B23"/>
    <w:rsid w:val="001D7664"/>
    <w:rsid w:val="001E7D80"/>
    <w:rsid w:val="001F1015"/>
    <w:rsid w:val="001F332C"/>
    <w:rsid w:val="001F3570"/>
    <w:rsid w:val="001F7141"/>
    <w:rsid w:val="00203BAB"/>
    <w:rsid w:val="00204C49"/>
    <w:rsid w:val="00211AD3"/>
    <w:rsid w:val="0021294C"/>
    <w:rsid w:val="002158C8"/>
    <w:rsid w:val="002160A7"/>
    <w:rsid w:val="00216CE7"/>
    <w:rsid w:val="00222E90"/>
    <w:rsid w:val="00223789"/>
    <w:rsid w:val="00225E6E"/>
    <w:rsid w:val="002447C4"/>
    <w:rsid w:val="00245F0A"/>
    <w:rsid w:val="00247B63"/>
    <w:rsid w:val="002501F7"/>
    <w:rsid w:val="00254D65"/>
    <w:rsid w:val="00260CEB"/>
    <w:rsid w:val="00260D7B"/>
    <w:rsid w:val="0026686E"/>
    <w:rsid w:val="0027291B"/>
    <w:rsid w:val="00273335"/>
    <w:rsid w:val="00281D52"/>
    <w:rsid w:val="002839AB"/>
    <w:rsid w:val="002839DA"/>
    <w:rsid w:val="00294C2B"/>
    <w:rsid w:val="002A77A0"/>
    <w:rsid w:val="002B1EB9"/>
    <w:rsid w:val="002B3A6D"/>
    <w:rsid w:val="002C1F82"/>
    <w:rsid w:val="002C2C8D"/>
    <w:rsid w:val="002C650C"/>
    <w:rsid w:val="002C7513"/>
    <w:rsid w:val="002C7CFD"/>
    <w:rsid w:val="002E77B6"/>
    <w:rsid w:val="002F1E1F"/>
    <w:rsid w:val="002F28D1"/>
    <w:rsid w:val="002F4279"/>
    <w:rsid w:val="0030027C"/>
    <w:rsid w:val="00302248"/>
    <w:rsid w:val="00304484"/>
    <w:rsid w:val="00313872"/>
    <w:rsid w:val="0031692C"/>
    <w:rsid w:val="003232E5"/>
    <w:rsid w:val="00326F76"/>
    <w:rsid w:val="00330148"/>
    <w:rsid w:val="0033146B"/>
    <w:rsid w:val="00336466"/>
    <w:rsid w:val="00337580"/>
    <w:rsid w:val="003408D0"/>
    <w:rsid w:val="00343E65"/>
    <w:rsid w:val="003456F6"/>
    <w:rsid w:val="00353706"/>
    <w:rsid w:val="0035434C"/>
    <w:rsid w:val="00357456"/>
    <w:rsid w:val="00357678"/>
    <w:rsid w:val="00362EEB"/>
    <w:rsid w:val="00363C15"/>
    <w:rsid w:val="00366D0A"/>
    <w:rsid w:val="0037062A"/>
    <w:rsid w:val="003853CF"/>
    <w:rsid w:val="00391669"/>
    <w:rsid w:val="00392DD6"/>
    <w:rsid w:val="0039558D"/>
    <w:rsid w:val="003A2111"/>
    <w:rsid w:val="003A76A6"/>
    <w:rsid w:val="003B19A7"/>
    <w:rsid w:val="003B64CB"/>
    <w:rsid w:val="003C048D"/>
    <w:rsid w:val="003D3B95"/>
    <w:rsid w:val="003D6799"/>
    <w:rsid w:val="003E1BF4"/>
    <w:rsid w:val="003E343E"/>
    <w:rsid w:val="003E5CFE"/>
    <w:rsid w:val="003E75BE"/>
    <w:rsid w:val="003F09EA"/>
    <w:rsid w:val="003F36A0"/>
    <w:rsid w:val="00405171"/>
    <w:rsid w:val="004065F9"/>
    <w:rsid w:val="00411600"/>
    <w:rsid w:val="00423799"/>
    <w:rsid w:val="00423F22"/>
    <w:rsid w:val="00430A28"/>
    <w:rsid w:val="00431F04"/>
    <w:rsid w:val="00434566"/>
    <w:rsid w:val="00435FDB"/>
    <w:rsid w:val="00445BFF"/>
    <w:rsid w:val="00446A52"/>
    <w:rsid w:val="00446B9B"/>
    <w:rsid w:val="00450538"/>
    <w:rsid w:val="00450C0B"/>
    <w:rsid w:val="0045722B"/>
    <w:rsid w:val="004619B7"/>
    <w:rsid w:val="00461C0E"/>
    <w:rsid w:val="004626D3"/>
    <w:rsid w:val="00465F33"/>
    <w:rsid w:val="004661F1"/>
    <w:rsid w:val="00467813"/>
    <w:rsid w:val="004726B3"/>
    <w:rsid w:val="0048301C"/>
    <w:rsid w:val="004850C3"/>
    <w:rsid w:val="004A0D0F"/>
    <w:rsid w:val="004A1DC9"/>
    <w:rsid w:val="004A2149"/>
    <w:rsid w:val="004A7EDA"/>
    <w:rsid w:val="004C3933"/>
    <w:rsid w:val="004C6254"/>
    <w:rsid w:val="004D5894"/>
    <w:rsid w:val="004D7FA7"/>
    <w:rsid w:val="004E577E"/>
    <w:rsid w:val="004E634D"/>
    <w:rsid w:val="004E6B42"/>
    <w:rsid w:val="004E7A65"/>
    <w:rsid w:val="004F17E5"/>
    <w:rsid w:val="004F1AD1"/>
    <w:rsid w:val="004F200D"/>
    <w:rsid w:val="0050633C"/>
    <w:rsid w:val="00515DF5"/>
    <w:rsid w:val="0052167B"/>
    <w:rsid w:val="00525842"/>
    <w:rsid w:val="005304C5"/>
    <w:rsid w:val="00532EE7"/>
    <w:rsid w:val="00533D3F"/>
    <w:rsid w:val="00540991"/>
    <w:rsid w:val="00542D80"/>
    <w:rsid w:val="00552A20"/>
    <w:rsid w:val="00563969"/>
    <w:rsid w:val="005846ED"/>
    <w:rsid w:val="0059047A"/>
    <w:rsid w:val="00591188"/>
    <w:rsid w:val="00593DAC"/>
    <w:rsid w:val="00594EF0"/>
    <w:rsid w:val="005953BB"/>
    <w:rsid w:val="00595A74"/>
    <w:rsid w:val="005A4361"/>
    <w:rsid w:val="005A5882"/>
    <w:rsid w:val="005C42FB"/>
    <w:rsid w:val="005C4C2D"/>
    <w:rsid w:val="005C5723"/>
    <w:rsid w:val="005D1086"/>
    <w:rsid w:val="005D7525"/>
    <w:rsid w:val="005E096E"/>
    <w:rsid w:val="005E74E0"/>
    <w:rsid w:val="005F65BB"/>
    <w:rsid w:val="005F73BC"/>
    <w:rsid w:val="00604BA0"/>
    <w:rsid w:val="006101AA"/>
    <w:rsid w:val="00610E0F"/>
    <w:rsid w:val="00614C3F"/>
    <w:rsid w:val="00616AA4"/>
    <w:rsid w:val="006322BC"/>
    <w:rsid w:val="00646787"/>
    <w:rsid w:val="00647519"/>
    <w:rsid w:val="00647E73"/>
    <w:rsid w:val="006502E5"/>
    <w:rsid w:val="00654725"/>
    <w:rsid w:val="0065608E"/>
    <w:rsid w:val="00665429"/>
    <w:rsid w:val="00667075"/>
    <w:rsid w:val="00672929"/>
    <w:rsid w:val="00673A34"/>
    <w:rsid w:val="00674592"/>
    <w:rsid w:val="00675533"/>
    <w:rsid w:val="006772EA"/>
    <w:rsid w:val="0068058C"/>
    <w:rsid w:val="00680FBC"/>
    <w:rsid w:val="00681A28"/>
    <w:rsid w:val="00681C6D"/>
    <w:rsid w:val="00683471"/>
    <w:rsid w:val="00690986"/>
    <w:rsid w:val="006910A7"/>
    <w:rsid w:val="006A449C"/>
    <w:rsid w:val="006B0CC5"/>
    <w:rsid w:val="006B2ECF"/>
    <w:rsid w:val="006C08EC"/>
    <w:rsid w:val="006D61B4"/>
    <w:rsid w:val="006E35E3"/>
    <w:rsid w:val="006F16D5"/>
    <w:rsid w:val="006F648C"/>
    <w:rsid w:val="006F7C9D"/>
    <w:rsid w:val="00700624"/>
    <w:rsid w:val="007037B0"/>
    <w:rsid w:val="00704E63"/>
    <w:rsid w:val="007139C7"/>
    <w:rsid w:val="0073179F"/>
    <w:rsid w:val="00731F3A"/>
    <w:rsid w:val="00733160"/>
    <w:rsid w:val="00736666"/>
    <w:rsid w:val="0074461B"/>
    <w:rsid w:val="00744713"/>
    <w:rsid w:val="00750021"/>
    <w:rsid w:val="007573A3"/>
    <w:rsid w:val="007611E5"/>
    <w:rsid w:val="00764062"/>
    <w:rsid w:val="00766E49"/>
    <w:rsid w:val="0076780C"/>
    <w:rsid w:val="00767E6A"/>
    <w:rsid w:val="007732CB"/>
    <w:rsid w:val="00783041"/>
    <w:rsid w:val="007840D8"/>
    <w:rsid w:val="007876ED"/>
    <w:rsid w:val="007B0C4A"/>
    <w:rsid w:val="007B6016"/>
    <w:rsid w:val="007B6249"/>
    <w:rsid w:val="007C3931"/>
    <w:rsid w:val="007C55A1"/>
    <w:rsid w:val="007C78F7"/>
    <w:rsid w:val="007D1345"/>
    <w:rsid w:val="007D1AB3"/>
    <w:rsid w:val="007D33AB"/>
    <w:rsid w:val="007E1E51"/>
    <w:rsid w:val="007E4DDB"/>
    <w:rsid w:val="007E539C"/>
    <w:rsid w:val="007F1839"/>
    <w:rsid w:val="007F2660"/>
    <w:rsid w:val="00805D41"/>
    <w:rsid w:val="00810363"/>
    <w:rsid w:val="008134BA"/>
    <w:rsid w:val="00814793"/>
    <w:rsid w:val="00814DD1"/>
    <w:rsid w:val="00816AC6"/>
    <w:rsid w:val="00826765"/>
    <w:rsid w:val="00832E51"/>
    <w:rsid w:val="00841581"/>
    <w:rsid w:val="008419E5"/>
    <w:rsid w:val="008421A4"/>
    <w:rsid w:val="00846AD8"/>
    <w:rsid w:val="00852FF0"/>
    <w:rsid w:val="00853672"/>
    <w:rsid w:val="008607BF"/>
    <w:rsid w:val="00863CD2"/>
    <w:rsid w:val="0086402D"/>
    <w:rsid w:val="00874E44"/>
    <w:rsid w:val="00880BEF"/>
    <w:rsid w:val="00891C43"/>
    <w:rsid w:val="00894D23"/>
    <w:rsid w:val="00896EDE"/>
    <w:rsid w:val="008972B9"/>
    <w:rsid w:val="008A19C6"/>
    <w:rsid w:val="008A3864"/>
    <w:rsid w:val="008A4EA5"/>
    <w:rsid w:val="008A6A90"/>
    <w:rsid w:val="008B4B91"/>
    <w:rsid w:val="008B58B2"/>
    <w:rsid w:val="008B6596"/>
    <w:rsid w:val="008B6B0F"/>
    <w:rsid w:val="008C0D66"/>
    <w:rsid w:val="008C108A"/>
    <w:rsid w:val="008C190F"/>
    <w:rsid w:val="008C6A46"/>
    <w:rsid w:val="008C7724"/>
    <w:rsid w:val="008C7B90"/>
    <w:rsid w:val="008D2640"/>
    <w:rsid w:val="008D3FD4"/>
    <w:rsid w:val="008D632E"/>
    <w:rsid w:val="008D6A4E"/>
    <w:rsid w:val="008E2CB7"/>
    <w:rsid w:val="008E3129"/>
    <w:rsid w:val="008E55A9"/>
    <w:rsid w:val="008E6DED"/>
    <w:rsid w:val="008F1E56"/>
    <w:rsid w:val="008F459B"/>
    <w:rsid w:val="008F5830"/>
    <w:rsid w:val="008F630C"/>
    <w:rsid w:val="008F66B6"/>
    <w:rsid w:val="00902C82"/>
    <w:rsid w:val="00905675"/>
    <w:rsid w:val="0090690E"/>
    <w:rsid w:val="00912018"/>
    <w:rsid w:val="00912D35"/>
    <w:rsid w:val="009211CC"/>
    <w:rsid w:val="00921EEA"/>
    <w:rsid w:val="009251FE"/>
    <w:rsid w:val="009324B7"/>
    <w:rsid w:val="00932547"/>
    <w:rsid w:val="009331C0"/>
    <w:rsid w:val="00933AD9"/>
    <w:rsid w:val="00936F67"/>
    <w:rsid w:val="00937A12"/>
    <w:rsid w:val="00945C97"/>
    <w:rsid w:val="0094671F"/>
    <w:rsid w:val="009471A9"/>
    <w:rsid w:val="00953B0D"/>
    <w:rsid w:val="00957F9D"/>
    <w:rsid w:val="00964391"/>
    <w:rsid w:val="009722F3"/>
    <w:rsid w:val="00975F7A"/>
    <w:rsid w:val="00986313"/>
    <w:rsid w:val="00990912"/>
    <w:rsid w:val="00992735"/>
    <w:rsid w:val="009932BE"/>
    <w:rsid w:val="009A1D47"/>
    <w:rsid w:val="009B1148"/>
    <w:rsid w:val="009B194B"/>
    <w:rsid w:val="009B52B6"/>
    <w:rsid w:val="009C3CB3"/>
    <w:rsid w:val="009D1541"/>
    <w:rsid w:val="009D361D"/>
    <w:rsid w:val="009E1F38"/>
    <w:rsid w:val="009E3296"/>
    <w:rsid w:val="009E3366"/>
    <w:rsid w:val="009E65EF"/>
    <w:rsid w:val="009E6CFC"/>
    <w:rsid w:val="009E6FA0"/>
    <w:rsid w:val="009F03A7"/>
    <w:rsid w:val="009F0C5E"/>
    <w:rsid w:val="009F0DAA"/>
    <w:rsid w:val="009F1BD8"/>
    <w:rsid w:val="009F5E8D"/>
    <w:rsid w:val="00A04108"/>
    <w:rsid w:val="00A04B86"/>
    <w:rsid w:val="00A1127E"/>
    <w:rsid w:val="00A21EB4"/>
    <w:rsid w:val="00A2384F"/>
    <w:rsid w:val="00A27175"/>
    <w:rsid w:val="00A27764"/>
    <w:rsid w:val="00A31BCB"/>
    <w:rsid w:val="00A325E5"/>
    <w:rsid w:val="00A3431D"/>
    <w:rsid w:val="00A37E7F"/>
    <w:rsid w:val="00A410D2"/>
    <w:rsid w:val="00A421C2"/>
    <w:rsid w:val="00A515F3"/>
    <w:rsid w:val="00A52D04"/>
    <w:rsid w:val="00A5530A"/>
    <w:rsid w:val="00A65D94"/>
    <w:rsid w:val="00A66984"/>
    <w:rsid w:val="00A778B5"/>
    <w:rsid w:val="00A80DB6"/>
    <w:rsid w:val="00A82C7D"/>
    <w:rsid w:val="00A844D9"/>
    <w:rsid w:val="00A95D7C"/>
    <w:rsid w:val="00A97ED2"/>
    <w:rsid w:val="00AA01F5"/>
    <w:rsid w:val="00AA2983"/>
    <w:rsid w:val="00AA74CF"/>
    <w:rsid w:val="00AA77AD"/>
    <w:rsid w:val="00AB09AB"/>
    <w:rsid w:val="00AB38C3"/>
    <w:rsid w:val="00AB7D38"/>
    <w:rsid w:val="00AC264C"/>
    <w:rsid w:val="00AC3193"/>
    <w:rsid w:val="00AC79E6"/>
    <w:rsid w:val="00AD3023"/>
    <w:rsid w:val="00AE015E"/>
    <w:rsid w:val="00AE5ABA"/>
    <w:rsid w:val="00AE693B"/>
    <w:rsid w:val="00AF1AD1"/>
    <w:rsid w:val="00B074C9"/>
    <w:rsid w:val="00B10BBE"/>
    <w:rsid w:val="00B13355"/>
    <w:rsid w:val="00B14D8D"/>
    <w:rsid w:val="00B22117"/>
    <w:rsid w:val="00B22626"/>
    <w:rsid w:val="00B22E28"/>
    <w:rsid w:val="00B26E06"/>
    <w:rsid w:val="00B3647A"/>
    <w:rsid w:val="00B376F6"/>
    <w:rsid w:val="00B406D5"/>
    <w:rsid w:val="00B445CA"/>
    <w:rsid w:val="00B61722"/>
    <w:rsid w:val="00B633A6"/>
    <w:rsid w:val="00B81757"/>
    <w:rsid w:val="00B84F09"/>
    <w:rsid w:val="00B85910"/>
    <w:rsid w:val="00B909B6"/>
    <w:rsid w:val="00B92A5D"/>
    <w:rsid w:val="00B93294"/>
    <w:rsid w:val="00BA1F92"/>
    <w:rsid w:val="00BA390D"/>
    <w:rsid w:val="00BA7C4F"/>
    <w:rsid w:val="00BB409B"/>
    <w:rsid w:val="00BB6F44"/>
    <w:rsid w:val="00BC061C"/>
    <w:rsid w:val="00BC1217"/>
    <w:rsid w:val="00BC2882"/>
    <w:rsid w:val="00BC3DD6"/>
    <w:rsid w:val="00BD1076"/>
    <w:rsid w:val="00BD2D33"/>
    <w:rsid w:val="00BD4793"/>
    <w:rsid w:val="00BD7C85"/>
    <w:rsid w:val="00BE46B8"/>
    <w:rsid w:val="00BE4E8F"/>
    <w:rsid w:val="00BE6E60"/>
    <w:rsid w:val="00BF75E0"/>
    <w:rsid w:val="00BF7BA9"/>
    <w:rsid w:val="00C015E5"/>
    <w:rsid w:val="00C1017C"/>
    <w:rsid w:val="00C12EF5"/>
    <w:rsid w:val="00C15D29"/>
    <w:rsid w:val="00C15D88"/>
    <w:rsid w:val="00C217B2"/>
    <w:rsid w:val="00C23538"/>
    <w:rsid w:val="00C2390C"/>
    <w:rsid w:val="00C24F66"/>
    <w:rsid w:val="00C33436"/>
    <w:rsid w:val="00C365A1"/>
    <w:rsid w:val="00C3678C"/>
    <w:rsid w:val="00C43C2B"/>
    <w:rsid w:val="00C44C09"/>
    <w:rsid w:val="00C458AA"/>
    <w:rsid w:val="00C50137"/>
    <w:rsid w:val="00C528AB"/>
    <w:rsid w:val="00C5596B"/>
    <w:rsid w:val="00C60904"/>
    <w:rsid w:val="00C61B71"/>
    <w:rsid w:val="00C664E1"/>
    <w:rsid w:val="00C7055F"/>
    <w:rsid w:val="00C735D5"/>
    <w:rsid w:val="00C74B9E"/>
    <w:rsid w:val="00C81A0F"/>
    <w:rsid w:val="00C83532"/>
    <w:rsid w:val="00C94648"/>
    <w:rsid w:val="00CA2139"/>
    <w:rsid w:val="00CB1043"/>
    <w:rsid w:val="00CB33B1"/>
    <w:rsid w:val="00CB4CBD"/>
    <w:rsid w:val="00CB7936"/>
    <w:rsid w:val="00CB7A9F"/>
    <w:rsid w:val="00CC50B7"/>
    <w:rsid w:val="00CE0FC4"/>
    <w:rsid w:val="00CE2FB2"/>
    <w:rsid w:val="00CE675E"/>
    <w:rsid w:val="00CF07EB"/>
    <w:rsid w:val="00CF49C8"/>
    <w:rsid w:val="00D02FE1"/>
    <w:rsid w:val="00D10BAA"/>
    <w:rsid w:val="00D143DB"/>
    <w:rsid w:val="00D17B03"/>
    <w:rsid w:val="00D21C3B"/>
    <w:rsid w:val="00D33159"/>
    <w:rsid w:val="00D36E50"/>
    <w:rsid w:val="00D3754D"/>
    <w:rsid w:val="00D464F7"/>
    <w:rsid w:val="00D52FC4"/>
    <w:rsid w:val="00D61FF2"/>
    <w:rsid w:val="00D653D9"/>
    <w:rsid w:val="00D66F2C"/>
    <w:rsid w:val="00D831DD"/>
    <w:rsid w:val="00D838BB"/>
    <w:rsid w:val="00D85C87"/>
    <w:rsid w:val="00D861DA"/>
    <w:rsid w:val="00D90F9F"/>
    <w:rsid w:val="00D9753B"/>
    <w:rsid w:val="00DA3000"/>
    <w:rsid w:val="00DA730B"/>
    <w:rsid w:val="00DB13CF"/>
    <w:rsid w:val="00DB1518"/>
    <w:rsid w:val="00DB53DE"/>
    <w:rsid w:val="00DB69A3"/>
    <w:rsid w:val="00DB6D2E"/>
    <w:rsid w:val="00DB7D59"/>
    <w:rsid w:val="00DC01BC"/>
    <w:rsid w:val="00DC0AE6"/>
    <w:rsid w:val="00DC0FE1"/>
    <w:rsid w:val="00DC2114"/>
    <w:rsid w:val="00DC7E56"/>
    <w:rsid w:val="00DE0AB6"/>
    <w:rsid w:val="00DE1CAB"/>
    <w:rsid w:val="00DE4A7B"/>
    <w:rsid w:val="00DE54B5"/>
    <w:rsid w:val="00DE735A"/>
    <w:rsid w:val="00E02F14"/>
    <w:rsid w:val="00E04672"/>
    <w:rsid w:val="00E04874"/>
    <w:rsid w:val="00E10B08"/>
    <w:rsid w:val="00E11598"/>
    <w:rsid w:val="00E12DB6"/>
    <w:rsid w:val="00E210BE"/>
    <w:rsid w:val="00E238B9"/>
    <w:rsid w:val="00E2715A"/>
    <w:rsid w:val="00E323A7"/>
    <w:rsid w:val="00E33BF6"/>
    <w:rsid w:val="00E35C86"/>
    <w:rsid w:val="00E41312"/>
    <w:rsid w:val="00E515E5"/>
    <w:rsid w:val="00E52C2D"/>
    <w:rsid w:val="00E53064"/>
    <w:rsid w:val="00E535E2"/>
    <w:rsid w:val="00E55A34"/>
    <w:rsid w:val="00E561B7"/>
    <w:rsid w:val="00E57880"/>
    <w:rsid w:val="00E60D10"/>
    <w:rsid w:val="00E61164"/>
    <w:rsid w:val="00E64A52"/>
    <w:rsid w:val="00E7081F"/>
    <w:rsid w:val="00E725A9"/>
    <w:rsid w:val="00E74EF9"/>
    <w:rsid w:val="00E82766"/>
    <w:rsid w:val="00E84BDA"/>
    <w:rsid w:val="00E84CE2"/>
    <w:rsid w:val="00E9004A"/>
    <w:rsid w:val="00E9059B"/>
    <w:rsid w:val="00E95C70"/>
    <w:rsid w:val="00EA0623"/>
    <w:rsid w:val="00EA2DBD"/>
    <w:rsid w:val="00EA339C"/>
    <w:rsid w:val="00EA4E7A"/>
    <w:rsid w:val="00EA718B"/>
    <w:rsid w:val="00EB0382"/>
    <w:rsid w:val="00EB62F6"/>
    <w:rsid w:val="00EC5C5A"/>
    <w:rsid w:val="00ED4FE3"/>
    <w:rsid w:val="00ED6769"/>
    <w:rsid w:val="00ED72EE"/>
    <w:rsid w:val="00EE299D"/>
    <w:rsid w:val="00EE4AE5"/>
    <w:rsid w:val="00EF5B8C"/>
    <w:rsid w:val="00EF60E1"/>
    <w:rsid w:val="00F02B73"/>
    <w:rsid w:val="00F0609E"/>
    <w:rsid w:val="00F06B74"/>
    <w:rsid w:val="00F112D4"/>
    <w:rsid w:val="00F140F8"/>
    <w:rsid w:val="00F209F6"/>
    <w:rsid w:val="00F23316"/>
    <w:rsid w:val="00F32CD5"/>
    <w:rsid w:val="00F44395"/>
    <w:rsid w:val="00F53988"/>
    <w:rsid w:val="00F56271"/>
    <w:rsid w:val="00F64422"/>
    <w:rsid w:val="00F6629B"/>
    <w:rsid w:val="00F7415C"/>
    <w:rsid w:val="00F84222"/>
    <w:rsid w:val="00F8441E"/>
    <w:rsid w:val="00F84B4A"/>
    <w:rsid w:val="00F947C0"/>
    <w:rsid w:val="00F95EA0"/>
    <w:rsid w:val="00F979D3"/>
    <w:rsid w:val="00FA2036"/>
    <w:rsid w:val="00FA4952"/>
    <w:rsid w:val="00FB3831"/>
    <w:rsid w:val="00FB7E13"/>
    <w:rsid w:val="00FC0D9A"/>
    <w:rsid w:val="00FD399F"/>
    <w:rsid w:val="00FD3DFC"/>
    <w:rsid w:val="00FD6A4D"/>
    <w:rsid w:val="00FE15C8"/>
    <w:rsid w:val="00FE666E"/>
    <w:rsid w:val="00FE77CE"/>
    <w:rsid w:val="00FF2C6B"/>
    <w:rsid w:val="24D7BFC3"/>
    <w:rsid w:val="2D5B9A73"/>
    <w:rsid w:val="31FC527B"/>
    <w:rsid w:val="443F70F0"/>
    <w:rsid w:val="637B661B"/>
    <w:rsid w:val="6DF904FF"/>
    <w:rsid w:val="743ED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49CD"/>
  <w15:chartTrackingRefBased/>
  <w15:docId w15:val="{19C97FDC-71EC-4E46-8176-760E5140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10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E210B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rsid w:val="00E210B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9"/>
    <w:semiHidden/>
    <w:unhideWhenUsed/>
    <w:qFormat/>
    <w:rsid w:val="00E210BE"/>
    <w:pPr>
      <w:keepNext/>
      <w:keepLines/>
      <w:widowControl w:val="0"/>
      <w:autoSpaceDE w:val="0"/>
      <w:autoSpaceDN w:val="0"/>
      <w:adjustRightInd w:val="0"/>
      <w:spacing w:before="200"/>
      <w:outlineLvl w:val="2"/>
    </w:pPr>
    <w:rPr>
      <w:rFonts w:ascii="Cambria" w:hAnsi="Cambria"/>
      <w:b/>
      <w:bCs/>
      <w:color w:val="4F81BD"/>
      <w:lang w:val="en-US" w:eastAsia="ja-JP" w:bidi="he-IL"/>
    </w:rPr>
  </w:style>
  <w:style w:type="paragraph" w:styleId="Heading4">
    <w:name w:val="heading 4"/>
    <w:basedOn w:val="Normal"/>
    <w:next w:val="Normal"/>
    <w:link w:val="Heading4Char"/>
    <w:autoRedefine/>
    <w:uiPriority w:val="99"/>
    <w:rsid w:val="00E210BE"/>
    <w:pPr>
      <w:keepNext/>
      <w:jc w:val="both"/>
      <w:outlineLvl w:val="3"/>
    </w:pPr>
    <w:rPr>
      <w:rFonts w:ascii="Arial" w:eastAsia="MS Mincho" w:hAnsi="Arial" w:cs="Arial"/>
      <w:i/>
      <w:sz w:val="22"/>
    </w:rPr>
  </w:style>
  <w:style w:type="paragraph" w:styleId="Heading5">
    <w:name w:val="heading 5"/>
    <w:basedOn w:val="Normal"/>
    <w:next w:val="Normal"/>
    <w:link w:val="Heading5Char"/>
    <w:uiPriority w:val="99"/>
    <w:rsid w:val="00E210BE"/>
    <w:pPr>
      <w:keepNext/>
      <w:tabs>
        <w:tab w:val="left" w:pos="6240"/>
      </w:tabs>
      <w:jc w:val="both"/>
      <w:outlineLvl w:val="4"/>
    </w:pPr>
    <w:rPr>
      <w:rFonts w:ascii="Verdana" w:eastAsia="MS Mincho" w:hAnsi="Verdana" w:cs="Arial"/>
      <w:b/>
      <w:sz w:val="24"/>
    </w:rPr>
  </w:style>
  <w:style w:type="paragraph" w:styleId="Heading6">
    <w:name w:val="heading 6"/>
    <w:basedOn w:val="Normal"/>
    <w:next w:val="Normal"/>
    <w:link w:val="Heading6Char"/>
    <w:uiPriority w:val="99"/>
    <w:rsid w:val="00E210BE"/>
    <w:pPr>
      <w:spacing w:before="240" w:after="60"/>
      <w:outlineLvl w:val="5"/>
    </w:pPr>
    <w:rPr>
      <w:rFonts w:eastAsia="MS Mincho" w:cs="Arial"/>
      <w:b/>
      <w:bCs/>
      <w:sz w:val="22"/>
      <w:szCs w:val="22"/>
    </w:rPr>
  </w:style>
  <w:style w:type="paragraph" w:styleId="Heading7">
    <w:name w:val="heading 7"/>
    <w:basedOn w:val="Normal"/>
    <w:next w:val="Normal"/>
    <w:link w:val="Heading7Char"/>
    <w:uiPriority w:val="99"/>
    <w:rsid w:val="00E210BE"/>
    <w:pPr>
      <w:keepNext/>
      <w:ind w:left="360"/>
      <w:outlineLvl w:val="6"/>
    </w:pPr>
    <w:rPr>
      <w:rFonts w:ascii="Verdana" w:eastAsia="MS Mincho" w:hAnsi="Verdana" w:cs="Arial"/>
      <w:iCs/>
      <w:sz w:val="28"/>
      <w:lang w:val="en-US"/>
    </w:rPr>
  </w:style>
  <w:style w:type="paragraph" w:styleId="Heading8">
    <w:name w:val="heading 8"/>
    <w:basedOn w:val="Normal"/>
    <w:next w:val="Normal"/>
    <w:link w:val="Heading8Char"/>
    <w:uiPriority w:val="99"/>
    <w:rsid w:val="00E210BE"/>
    <w:pPr>
      <w:keepNext/>
      <w:outlineLvl w:val="7"/>
    </w:pPr>
    <w:rPr>
      <w:rFonts w:ascii="Verdana" w:eastAsia="MS Mincho" w:hAnsi="Verdana" w:cs="Arial"/>
      <w:sz w:val="32"/>
    </w:rPr>
  </w:style>
  <w:style w:type="paragraph" w:styleId="Heading9">
    <w:name w:val="heading 9"/>
    <w:basedOn w:val="Normal"/>
    <w:next w:val="Normal"/>
    <w:link w:val="Heading9Char"/>
    <w:uiPriority w:val="99"/>
    <w:rsid w:val="00E210BE"/>
    <w:pPr>
      <w:keepNext/>
      <w:tabs>
        <w:tab w:val="left" w:pos="720"/>
        <w:tab w:val="right" w:pos="7364"/>
      </w:tabs>
      <w:ind w:left="720"/>
      <w:outlineLvl w:val="8"/>
    </w:pPr>
    <w:rPr>
      <w:rFonts w:ascii="Verdana" w:eastAsia="MS Mincho" w:hAnsi="Verdana" w:cs="Arial"/>
      <w:b/>
      <w:bCs/>
      <w:sz w:val="1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0BE"/>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9"/>
    <w:rsid w:val="00E210BE"/>
    <w:rPr>
      <w:rFonts w:ascii="Arial" w:eastAsia="MS Mincho" w:hAnsi="Arial" w:cs="Arial"/>
      <w:i/>
      <w:szCs w:val="20"/>
    </w:rPr>
  </w:style>
  <w:style w:type="character" w:customStyle="1" w:styleId="Heading5Char">
    <w:name w:val="Heading 5 Char"/>
    <w:basedOn w:val="DefaultParagraphFont"/>
    <w:link w:val="Heading5"/>
    <w:uiPriority w:val="99"/>
    <w:rsid w:val="00E210BE"/>
    <w:rPr>
      <w:rFonts w:ascii="Verdana" w:eastAsia="MS Mincho" w:hAnsi="Verdana" w:cs="Arial"/>
      <w:b/>
      <w:sz w:val="24"/>
      <w:szCs w:val="20"/>
    </w:rPr>
  </w:style>
  <w:style w:type="character" w:customStyle="1" w:styleId="Heading6Char">
    <w:name w:val="Heading 6 Char"/>
    <w:basedOn w:val="DefaultParagraphFont"/>
    <w:link w:val="Heading6"/>
    <w:uiPriority w:val="99"/>
    <w:rsid w:val="00E210BE"/>
    <w:rPr>
      <w:rFonts w:ascii="Times New Roman" w:eastAsia="MS Mincho" w:hAnsi="Times New Roman" w:cs="Arial"/>
      <w:b/>
      <w:bCs/>
    </w:rPr>
  </w:style>
  <w:style w:type="character" w:customStyle="1" w:styleId="Heading7Char">
    <w:name w:val="Heading 7 Char"/>
    <w:basedOn w:val="DefaultParagraphFont"/>
    <w:link w:val="Heading7"/>
    <w:uiPriority w:val="99"/>
    <w:rsid w:val="00E210BE"/>
    <w:rPr>
      <w:rFonts w:ascii="Verdana" w:eastAsia="MS Mincho" w:hAnsi="Verdana" w:cs="Arial"/>
      <w:iCs/>
      <w:sz w:val="28"/>
      <w:szCs w:val="20"/>
      <w:lang w:val="en-US"/>
    </w:rPr>
  </w:style>
  <w:style w:type="character" w:customStyle="1" w:styleId="Heading8Char">
    <w:name w:val="Heading 8 Char"/>
    <w:basedOn w:val="DefaultParagraphFont"/>
    <w:link w:val="Heading8"/>
    <w:uiPriority w:val="99"/>
    <w:rsid w:val="00E210BE"/>
    <w:rPr>
      <w:rFonts w:ascii="Verdana" w:eastAsia="MS Mincho" w:hAnsi="Verdana" w:cs="Arial"/>
      <w:sz w:val="32"/>
      <w:szCs w:val="20"/>
    </w:rPr>
  </w:style>
  <w:style w:type="character" w:customStyle="1" w:styleId="Heading9Char">
    <w:name w:val="Heading 9 Char"/>
    <w:basedOn w:val="DefaultParagraphFont"/>
    <w:link w:val="Heading9"/>
    <w:uiPriority w:val="99"/>
    <w:rsid w:val="00E210BE"/>
    <w:rPr>
      <w:rFonts w:ascii="Verdana" w:eastAsia="MS Mincho" w:hAnsi="Verdana" w:cs="Arial"/>
      <w:b/>
      <w:bCs/>
      <w:sz w:val="18"/>
      <w:u w:val="single"/>
    </w:rPr>
  </w:style>
  <w:style w:type="character" w:customStyle="1" w:styleId="Heading2Char">
    <w:name w:val="Heading 2 Char"/>
    <w:basedOn w:val="DefaultParagraphFont"/>
    <w:link w:val="Heading2"/>
    <w:semiHidden/>
    <w:rsid w:val="00E210B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9"/>
    <w:semiHidden/>
    <w:rsid w:val="00E210BE"/>
    <w:rPr>
      <w:rFonts w:ascii="Cambria" w:eastAsia="Times New Roman" w:hAnsi="Cambria" w:cs="Times New Roman"/>
      <w:b/>
      <w:bCs/>
      <w:color w:val="4F81BD"/>
      <w:sz w:val="20"/>
      <w:szCs w:val="20"/>
      <w:lang w:val="en-US" w:eastAsia="ja-JP" w:bidi="he-IL"/>
    </w:rPr>
  </w:style>
  <w:style w:type="paragraph" w:customStyle="1" w:styleId="acronymdefinition">
    <w:name w:val="acronymdefinition"/>
    <w:basedOn w:val="Normal"/>
    <w:next w:val="para"/>
    <w:rsid w:val="00E210BE"/>
    <w:pPr>
      <w:spacing w:after="240"/>
    </w:pPr>
    <w:rPr>
      <w:color w:val="000000"/>
    </w:rPr>
  </w:style>
  <w:style w:type="paragraph" w:customStyle="1" w:styleId="para">
    <w:name w:val="para"/>
    <w:basedOn w:val="Normal"/>
    <w:link w:val="paraChar"/>
    <w:uiPriority w:val="99"/>
    <w:qFormat/>
    <w:rsid w:val="00E210BE"/>
    <w:pPr>
      <w:spacing w:after="240"/>
    </w:pPr>
    <w:rPr>
      <w:color w:val="000000"/>
    </w:rPr>
  </w:style>
  <w:style w:type="character" w:customStyle="1" w:styleId="paraChar">
    <w:name w:val="para Char"/>
    <w:link w:val="para"/>
    <w:uiPriority w:val="99"/>
    <w:locked/>
    <w:rsid w:val="00E210BE"/>
    <w:rPr>
      <w:rFonts w:ascii="Times New Roman" w:eastAsia="Times New Roman" w:hAnsi="Times New Roman" w:cs="Times New Roman"/>
      <w:color w:val="000000"/>
      <w:sz w:val="20"/>
      <w:szCs w:val="20"/>
    </w:rPr>
  </w:style>
  <w:style w:type="paragraph" w:customStyle="1" w:styleId="acronymitem">
    <w:name w:val="acronymitem"/>
    <w:basedOn w:val="Normal"/>
    <w:next w:val="para"/>
    <w:rsid w:val="00E210BE"/>
    <w:pPr>
      <w:spacing w:after="240"/>
    </w:pPr>
    <w:rPr>
      <w:color w:val="000000"/>
    </w:rPr>
  </w:style>
  <w:style w:type="character" w:customStyle="1" w:styleId="acronymrefmain">
    <w:name w:val="acronymrefmain"/>
    <w:rsid w:val="00E210BE"/>
    <w:rPr>
      <w:rFonts w:ascii="Times New Roman" w:hAnsi="Times New Roman"/>
      <w:b w:val="0"/>
      <w:i w:val="0"/>
      <w:color w:val="FF0000"/>
      <w:sz w:val="20"/>
    </w:rPr>
  </w:style>
  <w:style w:type="paragraph" w:customStyle="1" w:styleId="biblio">
    <w:name w:val="biblio"/>
    <w:basedOn w:val="Normal"/>
    <w:next w:val="Normal"/>
    <w:rsid w:val="00E210BE"/>
    <w:pPr>
      <w:autoSpaceDE w:val="0"/>
      <w:autoSpaceDN w:val="0"/>
      <w:spacing w:after="120"/>
    </w:pPr>
    <w:rPr>
      <w:color w:val="000000"/>
    </w:rPr>
  </w:style>
  <w:style w:type="character" w:customStyle="1" w:styleId="biblioauthor">
    <w:name w:val="biblioauthor"/>
    <w:rsid w:val="00E210BE"/>
    <w:rPr>
      <w:rFonts w:ascii="Times New Roman" w:hAnsi="Times New Roman" w:cs="Times New Roman"/>
      <w:b/>
      <w:bCs/>
      <w:i/>
      <w:iCs/>
      <w:color w:val="FF0000"/>
      <w:sz w:val="20"/>
      <w:szCs w:val="20"/>
    </w:rPr>
  </w:style>
  <w:style w:type="character" w:customStyle="1" w:styleId="biblioisbn">
    <w:name w:val="biblioisbn"/>
    <w:rsid w:val="00E210BE"/>
    <w:rPr>
      <w:rFonts w:ascii="Times New Roman" w:hAnsi="Times New Roman" w:cs="Times New Roman"/>
      <w:b/>
      <w:bCs/>
      <w:i/>
      <w:iCs/>
      <w:color w:val="FF0000"/>
      <w:sz w:val="20"/>
      <w:szCs w:val="20"/>
    </w:rPr>
  </w:style>
  <w:style w:type="character" w:customStyle="1" w:styleId="bibliopublisher">
    <w:name w:val="bibliopublisher"/>
    <w:rsid w:val="00E210BE"/>
    <w:rPr>
      <w:rFonts w:ascii="Times New Roman" w:hAnsi="Times New Roman" w:cs="Times New Roman"/>
      <w:b/>
      <w:bCs/>
      <w:i/>
      <w:iCs/>
      <w:color w:val="FF0000"/>
      <w:sz w:val="20"/>
      <w:szCs w:val="20"/>
    </w:rPr>
  </w:style>
  <w:style w:type="character" w:customStyle="1" w:styleId="bibliotitle">
    <w:name w:val="bibliotitle"/>
    <w:rsid w:val="00E210BE"/>
    <w:rPr>
      <w:rFonts w:ascii="Times New Roman" w:hAnsi="Times New Roman" w:cs="Times New Roman"/>
      <w:b/>
      <w:bCs/>
      <w:i/>
      <w:iCs/>
      <w:color w:val="FF0000"/>
      <w:sz w:val="20"/>
      <w:szCs w:val="20"/>
    </w:rPr>
  </w:style>
  <w:style w:type="character" w:customStyle="1" w:styleId="biblioyear">
    <w:name w:val="biblioyear"/>
    <w:rsid w:val="00E210BE"/>
    <w:rPr>
      <w:rFonts w:ascii="Times New Roman" w:hAnsi="Times New Roman" w:cs="Times New Roman"/>
      <w:b/>
      <w:bCs/>
      <w:i/>
      <w:iCs/>
      <w:color w:val="FF0000"/>
      <w:sz w:val="20"/>
      <w:szCs w:val="20"/>
    </w:rPr>
  </w:style>
  <w:style w:type="paragraph" w:customStyle="1" w:styleId="endboxa">
    <w:name w:val="endboxa"/>
    <w:basedOn w:val="Normal"/>
    <w:next w:val="para"/>
    <w:rsid w:val="00E210BE"/>
    <w:pPr>
      <w:pBdr>
        <w:top w:val="single" w:sz="24" w:space="0" w:color="FF0000"/>
      </w:pBdr>
      <w:spacing w:before="240" w:after="480"/>
    </w:pPr>
    <w:rPr>
      <w:color w:val="FF0000"/>
    </w:rPr>
  </w:style>
  <w:style w:type="paragraph" w:customStyle="1" w:styleId="endboxb">
    <w:name w:val="endboxb"/>
    <w:basedOn w:val="Normal"/>
    <w:next w:val="para"/>
    <w:rsid w:val="00E210BE"/>
    <w:pPr>
      <w:pBdr>
        <w:top w:val="single" w:sz="24" w:space="0" w:color="FF0000"/>
      </w:pBdr>
      <w:spacing w:before="240" w:after="480"/>
    </w:pPr>
    <w:rPr>
      <w:color w:val="FF0000"/>
    </w:rPr>
  </w:style>
  <w:style w:type="paragraph" w:customStyle="1" w:styleId="figurecaption">
    <w:name w:val="figurecaption"/>
    <w:basedOn w:val="Normal"/>
    <w:next w:val="image"/>
    <w:rsid w:val="00E210BE"/>
    <w:pPr>
      <w:spacing w:before="480" w:after="240"/>
    </w:pPr>
    <w:rPr>
      <w:rFonts w:ascii="Arial" w:hAnsi="Arial"/>
      <w:color w:val="000000"/>
      <w:sz w:val="24"/>
    </w:rPr>
  </w:style>
  <w:style w:type="paragraph" w:customStyle="1" w:styleId="image">
    <w:name w:val="image"/>
    <w:basedOn w:val="Normal"/>
    <w:next w:val="para"/>
    <w:rsid w:val="00E210BE"/>
    <w:pPr>
      <w:spacing w:before="240" w:after="240"/>
    </w:pPr>
    <w:rPr>
      <w:b/>
      <w:color w:val="008080"/>
    </w:rPr>
  </w:style>
  <w:style w:type="paragraph" w:customStyle="1" w:styleId="glossarydefinition">
    <w:name w:val="glossarydefinition"/>
    <w:basedOn w:val="Normal"/>
    <w:next w:val="para"/>
    <w:rsid w:val="00E210BE"/>
    <w:pPr>
      <w:spacing w:after="240"/>
    </w:pPr>
    <w:rPr>
      <w:color w:val="000000"/>
    </w:rPr>
  </w:style>
  <w:style w:type="paragraph" w:customStyle="1" w:styleId="glossaryitem">
    <w:name w:val="glossaryitem"/>
    <w:basedOn w:val="Normal"/>
    <w:next w:val="para"/>
    <w:rsid w:val="00E210BE"/>
    <w:pPr>
      <w:spacing w:after="240"/>
    </w:pPr>
    <w:rPr>
      <w:color w:val="000000"/>
    </w:rPr>
  </w:style>
  <w:style w:type="character" w:customStyle="1" w:styleId="glossaryname">
    <w:name w:val="glossaryname"/>
    <w:rsid w:val="00E210BE"/>
    <w:rPr>
      <w:rFonts w:ascii="Times New Roman" w:hAnsi="Times New Roman"/>
      <w:b w:val="0"/>
      <w:i w:val="0"/>
      <w:color w:val="FF0000"/>
      <w:sz w:val="20"/>
    </w:rPr>
  </w:style>
  <w:style w:type="character" w:customStyle="1" w:styleId="glossaryrefmain">
    <w:name w:val="glossaryrefmain"/>
    <w:rsid w:val="00E210BE"/>
    <w:rPr>
      <w:rFonts w:ascii="Times New Roman" w:hAnsi="Times New Roman"/>
      <w:b w:val="0"/>
      <w:i w:val="0"/>
      <w:color w:val="FF0000"/>
      <w:sz w:val="20"/>
    </w:rPr>
  </w:style>
  <w:style w:type="character" w:customStyle="1" w:styleId="glossarysee">
    <w:name w:val="glossarysee"/>
    <w:rsid w:val="00E210BE"/>
    <w:rPr>
      <w:rFonts w:ascii="Times New Roman" w:hAnsi="Times New Roman"/>
      <w:b w:val="0"/>
      <w:i w:val="0"/>
      <w:color w:val="FF00FF"/>
      <w:sz w:val="20"/>
    </w:rPr>
  </w:style>
  <w:style w:type="character" w:customStyle="1" w:styleId="glossaryseealso">
    <w:name w:val="glossaryseealso"/>
    <w:rsid w:val="00E210BE"/>
    <w:rPr>
      <w:rFonts w:ascii="Times New Roman" w:hAnsi="Times New Roman"/>
      <w:b w:val="0"/>
      <w:i/>
      <w:color w:val="FF00FF"/>
      <w:sz w:val="20"/>
    </w:rPr>
  </w:style>
  <w:style w:type="paragraph" w:customStyle="1" w:styleId="hdg1">
    <w:name w:val="hdg1"/>
    <w:basedOn w:val="Normal"/>
    <w:next w:val="para"/>
    <w:qFormat/>
    <w:rsid w:val="00E210BE"/>
    <w:pPr>
      <w:keepNext/>
      <w:spacing w:before="480" w:after="240"/>
      <w:outlineLvl w:val="0"/>
    </w:pPr>
    <w:rPr>
      <w:rFonts w:ascii="Arial" w:hAnsi="Arial"/>
      <w:color w:val="000000"/>
      <w:sz w:val="32"/>
    </w:rPr>
  </w:style>
  <w:style w:type="paragraph" w:customStyle="1" w:styleId="hdg2">
    <w:name w:val="hdg2"/>
    <w:basedOn w:val="Normal"/>
    <w:next w:val="para"/>
    <w:uiPriority w:val="99"/>
    <w:qFormat/>
    <w:rsid w:val="00E210BE"/>
    <w:pPr>
      <w:keepNext/>
      <w:spacing w:before="360" w:after="240"/>
      <w:outlineLvl w:val="1"/>
    </w:pPr>
    <w:rPr>
      <w:rFonts w:ascii="Arial" w:hAnsi="Arial"/>
      <w:color w:val="000000"/>
      <w:sz w:val="28"/>
    </w:rPr>
  </w:style>
  <w:style w:type="paragraph" w:customStyle="1" w:styleId="hdg3">
    <w:name w:val="hdg3"/>
    <w:basedOn w:val="Normal"/>
    <w:next w:val="para"/>
    <w:uiPriority w:val="99"/>
    <w:qFormat/>
    <w:rsid w:val="00E210BE"/>
    <w:pPr>
      <w:keepNext/>
      <w:spacing w:before="240" w:after="240"/>
      <w:outlineLvl w:val="2"/>
    </w:pPr>
    <w:rPr>
      <w:rFonts w:ascii="Arial" w:hAnsi="Arial"/>
      <w:color w:val="000000"/>
      <w:sz w:val="24"/>
    </w:rPr>
  </w:style>
  <w:style w:type="paragraph" w:customStyle="1" w:styleId="hdgautonum1">
    <w:name w:val="hdgautonum1"/>
    <w:basedOn w:val="Normal"/>
    <w:next w:val="para"/>
    <w:rsid w:val="00E210BE"/>
    <w:pPr>
      <w:keepNext/>
      <w:numPr>
        <w:numId w:val="8"/>
      </w:numPr>
      <w:spacing w:before="480" w:after="240"/>
      <w:outlineLvl w:val="0"/>
    </w:pPr>
    <w:rPr>
      <w:rFonts w:ascii="Arial" w:hAnsi="Arial"/>
      <w:color w:val="000000"/>
      <w:sz w:val="32"/>
    </w:rPr>
  </w:style>
  <w:style w:type="paragraph" w:customStyle="1" w:styleId="hdgautonum2">
    <w:name w:val="hdgautonum2"/>
    <w:basedOn w:val="Normal"/>
    <w:next w:val="para"/>
    <w:uiPriority w:val="99"/>
    <w:qFormat/>
    <w:rsid w:val="00E210BE"/>
    <w:pPr>
      <w:keepNext/>
      <w:numPr>
        <w:ilvl w:val="1"/>
        <w:numId w:val="8"/>
      </w:numPr>
      <w:spacing w:before="360" w:after="240"/>
      <w:outlineLvl w:val="1"/>
    </w:pPr>
    <w:rPr>
      <w:rFonts w:ascii="Arial" w:hAnsi="Arial"/>
      <w:color w:val="000000"/>
      <w:sz w:val="28"/>
    </w:rPr>
  </w:style>
  <w:style w:type="paragraph" w:customStyle="1" w:styleId="hdgautonum3">
    <w:name w:val="hdgautonum3"/>
    <w:basedOn w:val="Normal"/>
    <w:next w:val="para"/>
    <w:rsid w:val="00E210BE"/>
    <w:pPr>
      <w:keepNext/>
      <w:numPr>
        <w:ilvl w:val="2"/>
        <w:numId w:val="8"/>
      </w:numPr>
      <w:spacing w:before="240" w:after="240"/>
      <w:outlineLvl w:val="2"/>
    </w:pPr>
    <w:rPr>
      <w:rFonts w:ascii="Arial" w:hAnsi="Arial"/>
      <w:color w:val="000000"/>
      <w:sz w:val="24"/>
    </w:rPr>
  </w:style>
  <w:style w:type="paragraph" w:customStyle="1" w:styleId="listarabic1">
    <w:name w:val="listarabic1"/>
    <w:basedOn w:val="Normal"/>
    <w:rsid w:val="00E210BE"/>
    <w:pPr>
      <w:numPr>
        <w:numId w:val="1"/>
      </w:numPr>
      <w:spacing w:before="120" w:after="120"/>
    </w:pPr>
    <w:rPr>
      <w:rFonts w:ascii="Arial" w:hAnsi="Arial"/>
      <w:color w:val="000000"/>
    </w:rPr>
  </w:style>
  <w:style w:type="paragraph" w:customStyle="1" w:styleId="partheading">
    <w:name w:val="partheading"/>
    <w:basedOn w:val="Normal"/>
    <w:next w:val="para"/>
    <w:rsid w:val="00E210BE"/>
    <w:pPr>
      <w:keepNext/>
      <w:spacing w:before="480" w:after="240"/>
    </w:pPr>
    <w:rPr>
      <w:rFonts w:ascii="Arial" w:hAnsi="Arial"/>
      <w:b/>
      <w:color w:val="000000"/>
      <w:sz w:val="32"/>
    </w:rPr>
  </w:style>
  <w:style w:type="paragraph" w:customStyle="1" w:styleId="partnumber">
    <w:name w:val="partnumber"/>
    <w:basedOn w:val="Normal"/>
    <w:next w:val="para"/>
    <w:rsid w:val="00E210BE"/>
    <w:pPr>
      <w:keepNext/>
      <w:spacing w:before="480" w:after="240"/>
    </w:pPr>
    <w:rPr>
      <w:rFonts w:ascii="Arial" w:hAnsi="Arial"/>
      <w:b/>
      <w:color w:val="000000"/>
      <w:sz w:val="32"/>
    </w:rPr>
  </w:style>
  <w:style w:type="paragraph" w:customStyle="1" w:styleId="startboxa">
    <w:name w:val="startboxa"/>
    <w:basedOn w:val="Normal"/>
    <w:next w:val="para"/>
    <w:rsid w:val="00E210BE"/>
    <w:pPr>
      <w:pBdr>
        <w:bottom w:val="single" w:sz="24" w:space="0" w:color="FF0000"/>
      </w:pBdr>
      <w:spacing w:before="480" w:after="240"/>
    </w:pPr>
    <w:rPr>
      <w:color w:val="FF0000"/>
    </w:rPr>
  </w:style>
  <w:style w:type="paragraph" w:customStyle="1" w:styleId="startboxb">
    <w:name w:val="startboxb"/>
    <w:basedOn w:val="Normal"/>
    <w:next w:val="para"/>
    <w:rsid w:val="00E210BE"/>
    <w:pPr>
      <w:pBdr>
        <w:bottom w:val="single" w:sz="24" w:space="0" w:color="FF0000"/>
      </w:pBdr>
      <w:spacing w:before="480" w:after="240"/>
    </w:pPr>
    <w:rPr>
      <w:color w:val="FF0000"/>
    </w:rPr>
  </w:style>
  <w:style w:type="paragraph" w:customStyle="1" w:styleId="statement1">
    <w:name w:val="statement1"/>
    <w:basedOn w:val="Normal"/>
    <w:next w:val="para"/>
    <w:rsid w:val="00E210BE"/>
    <w:pPr>
      <w:spacing w:before="240" w:after="240"/>
      <w:ind w:left="720"/>
    </w:pPr>
    <w:rPr>
      <w:color w:val="000000"/>
    </w:rPr>
  </w:style>
  <w:style w:type="paragraph" w:customStyle="1" w:styleId="tablecaption">
    <w:name w:val="tablecaption"/>
    <w:basedOn w:val="Normal"/>
    <w:next w:val="para"/>
    <w:uiPriority w:val="99"/>
    <w:qFormat/>
    <w:rsid w:val="00E210BE"/>
    <w:pPr>
      <w:spacing w:before="480" w:after="240"/>
    </w:pPr>
    <w:rPr>
      <w:rFonts w:ascii="Arial" w:hAnsi="Arial"/>
      <w:color w:val="000000"/>
      <w:sz w:val="24"/>
    </w:rPr>
  </w:style>
  <w:style w:type="paragraph" w:customStyle="1" w:styleId="undefined">
    <w:name w:val="undefined"/>
    <w:basedOn w:val="Normal"/>
    <w:next w:val="para"/>
    <w:rsid w:val="00E210BE"/>
    <w:pPr>
      <w:spacing w:after="240"/>
    </w:pPr>
    <w:rPr>
      <w:rFonts w:ascii="Arial" w:hAnsi="Arial"/>
      <w:color w:val="800000"/>
    </w:rPr>
  </w:style>
  <w:style w:type="paragraph" w:styleId="Header">
    <w:name w:val="header"/>
    <w:basedOn w:val="Normal"/>
    <w:link w:val="HeaderChar"/>
    <w:rsid w:val="00E210BE"/>
    <w:pPr>
      <w:tabs>
        <w:tab w:val="center" w:pos="4153"/>
        <w:tab w:val="right" w:pos="8306"/>
      </w:tabs>
    </w:pPr>
  </w:style>
  <w:style w:type="character" w:customStyle="1" w:styleId="HeaderChar">
    <w:name w:val="Header Char"/>
    <w:basedOn w:val="DefaultParagraphFont"/>
    <w:link w:val="Header"/>
    <w:rsid w:val="00E210BE"/>
    <w:rPr>
      <w:rFonts w:ascii="Times New Roman" w:eastAsia="Times New Roman" w:hAnsi="Times New Roman" w:cs="Times New Roman"/>
      <w:sz w:val="20"/>
      <w:szCs w:val="20"/>
    </w:rPr>
  </w:style>
  <w:style w:type="paragraph" w:styleId="Footer">
    <w:name w:val="footer"/>
    <w:basedOn w:val="Normal"/>
    <w:link w:val="FooterChar"/>
    <w:uiPriority w:val="99"/>
    <w:rsid w:val="00E210BE"/>
    <w:pPr>
      <w:tabs>
        <w:tab w:val="center" w:pos="4153"/>
        <w:tab w:val="right" w:pos="8306"/>
      </w:tabs>
    </w:pPr>
  </w:style>
  <w:style w:type="character" w:customStyle="1" w:styleId="FooterChar">
    <w:name w:val="Footer Char"/>
    <w:basedOn w:val="DefaultParagraphFont"/>
    <w:link w:val="Footer"/>
    <w:uiPriority w:val="99"/>
    <w:rsid w:val="00E210BE"/>
    <w:rPr>
      <w:rFonts w:ascii="Times New Roman" w:eastAsia="Times New Roman" w:hAnsi="Times New Roman" w:cs="Times New Roman"/>
      <w:sz w:val="20"/>
      <w:szCs w:val="20"/>
    </w:rPr>
  </w:style>
  <w:style w:type="paragraph" w:customStyle="1" w:styleId="prelimend">
    <w:name w:val="prelimend"/>
    <w:basedOn w:val="Normal"/>
    <w:next w:val="para"/>
    <w:rsid w:val="00E210BE"/>
    <w:pPr>
      <w:pBdr>
        <w:top w:val="single" w:sz="24" w:space="0" w:color="008080"/>
      </w:pBdr>
      <w:autoSpaceDE w:val="0"/>
      <w:autoSpaceDN w:val="0"/>
      <w:spacing w:before="240" w:after="480"/>
    </w:pPr>
    <w:rPr>
      <w:rFonts w:ascii="Arial" w:hAnsi="Arial" w:cs="Arial"/>
      <w:color w:val="008080"/>
    </w:rPr>
  </w:style>
  <w:style w:type="paragraph" w:customStyle="1" w:styleId="prelimstart">
    <w:name w:val="prelimstart"/>
    <w:basedOn w:val="Normal"/>
    <w:next w:val="para"/>
    <w:rsid w:val="00E210BE"/>
    <w:pPr>
      <w:pBdr>
        <w:bottom w:val="single" w:sz="24" w:space="0" w:color="008080"/>
      </w:pBdr>
      <w:autoSpaceDE w:val="0"/>
      <w:autoSpaceDN w:val="0"/>
      <w:spacing w:before="480" w:after="240"/>
    </w:pPr>
    <w:rPr>
      <w:rFonts w:ascii="Arial" w:hAnsi="Arial" w:cs="Arial"/>
      <w:color w:val="008080"/>
    </w:rPr>
  </w:style>
  <w:style w:type="paragraph" w:customStyle="1" w:styleId="prelimforewordend">
    <w:name w:val="prelimforewordend"/>
    <w:basedOn w:val="Normal"/>
    <w:next w:val="para"/>
    <w:rsid w:val="00E210BE"/>
    <w:pPr>
      <w:pBdr>
        <w:top w:val="single" w:sz="24" w:space="0" w:color="008080"/>
      </w:pBdr>
      <w:autoSpaceDE w:val="0"/>
      <w:autoSpaceDN w:val="0"/>
      <w:spacing w:before="240" w:after="480"/>
    </w:pPr>
    <w:rPr>
      <w:rFonts w:ascii="Arial" w:hAnsi="Arial" w:cs="Arial"/>
      <w:color w:val="008080"/>
    </w:rPr>
  </w:style>
  <w:style w:type="paragraph" w:customStyle="1" w:styleId="prelimforewordstart">
    <w:name w:val="prelimforewordstart"/>
    <w:basedOn w:val="Normal"/>
    <w:next w:val="para"/>
    <w:rsid w:val="00E210BE"/>
    <w:pPr>
      <w:pBdr>
        <w:bottom w:val="single" w:sz="24" w:space="0" w:color="008080"/>
      </w:pBdr>
      <w:autoSpaceDE w:val="0"/>
      <w:autoSpaceDN w:val="0"/>
      <w:spacing w:before="480" w:after="240"/>
    </w:pPr>
    <w:rPr>
      <w:rFonts w:ascii="Arial" w:hAnsi="Arial" w:cs="Arial"/>
      <w:color w:val="008080"/>
    </w:rPr>
  </w:style>
  <w:style w:type="paragraph" w:customStyle="1" w:styleId="author">
    <w:name w:val="author"/>
    <w:basedOn w:val="Normal"/>
    <w:next w:val="para"/>
    <w:rsid w:val="00E210BE"/>
    <w:pPr>
      <w:autoSpaceDE w:val="0"/>
      <w:autoSpaceDN w:val="0"/>
      <w:spacing w:after="240"/>
    </w:pPr>
    <w:rPr>
      <w:color w:val="000000"/>
    </w:rPr>
  </w:style>
  <w:style w:type="character" w:customStyle="1" w:styleId="name">
    <w:name w:val="name"/>
    <w:rsid w:val="00E210BE"/>
    <w:rPr>
      <w:rFonts w:ascii="Times New Roman" w:hAnsi="Times New Roman" w:cs="Times New Roman"/>
      <w:b/>
      <w:bCs/>
      <w:i/>
      <w:iCs/>
      <w:color w:val="FF0000"/>
      <w:sz w:val="20"/>
      <w:szCs w:val="20"/>
    </w:rPr>
  </w:style>
  <w:style w:type="character" w:customStyle="1" w:styleId="organisation">
    <w:name w:val="organisation"/>
    <w:rsid w:val="00E210BE"/>
    <w:rPr>
      <w:rFonts w:ascii="Times New Roman" w:hAnsi="Times New Roman" w:cs="Times New Roman"/>
      <w:b/>
      <w:bCs/>
      <w:i/>
      <w:iCs/>
      <w:color w:val="FF0000"/>
      <w:sz w:val="20"/>
      <w:szCs w:val="20"/>
    </w:rPr>
  </w:style>
  <w:style w:type="paragraph" w:customStyle="1" w:styleId="contributor">
    <w:name w:val="contributor"/>
    <w:basedOn w:val="Normal"/>
    <w:next w:val="para"/>
    <w:rsid w:val="00E210BE"/>
    <w:pPr>
      <w:autoSpaceDE w:val="0"/>
      <w:autoSpaceDN w:val="0"/>
      <w:spacing w:after="240"/>
    </w:pPr>
    <w:rPr>
      <w:color w:val="000000"/>
    </w:rPr>
  </w:style>
  <w:style w:type="paragraph" w:customStyle="1" w:styleId="prelimprefaceend">
    <w:name w:val="prelimprefaceend"/>
    <w:basedOn w:val="Normal"/>
    <w:next w:val="para"/>
    <w:rsid w:val="00E210BE"/>
    <w:pPr>
      <w:pBdr>
        <w:top w:val="single" w:sz="24" w:space="0" w:color="008080"/>
      </w:pBdr>
      <w:autoSpaceDE w:val="0"/>
      <w:autoSpaceDN w:val="0"/>
      <w:spacing w:before="240" w:after="480"/>
    </w:pPr>
    <w:rPr>
      <w:rFonts w:ascii="Arial" w:hAnsi="Arial" w:cs="Arial"/>
      <w:color w:val="008080"/>
    </w:rPr>
  </w:style>
  <w:style w:type="paragraph" w:customStyle="1" w:styleId="prelimprefacestart">
    <w:name w:val="prelimprefacestart"/>
    <w:basedOn w:val="Normal"/>
    <w:next w:val="para"/>
    <w:rsid w:val="00E210BE"/>
    <w:pPr>
      <w:pBdr>
        <w:bottom w:val="single" w:sz="24" w:space="0" w:color="008080"/>
      </w:pBdr>
      <w:autoSpaceDE w:val="0"/>
      <w:autoSpaceDN w:val="0"/>
      <w:spacing w:before="480" w:after="240"/>
    </w:pPr>
    <w:rPr>
      <w:rFonts w:ascii="Arial" w:hAnsi="Arial" w:cs="Arial"/>
      <w:color w:val="008080"/>
    </w:rPr>
  </w:style>
  <w:style w:type="paragraph" w:customStyle="1" w:styleId="tablehdg1">
    <w:name w:val="tablehdg1"/>
    <w:basedOn w:val="Normal"/>
    <w:rsid w:val="00E210BE"/>
    <w:pPr>
      <w:autoSpaceDE w:val="0"/>
      <w:autoSpaceDN w:val="0"/>
      <w:outlineLvl w:val="0"/>
    </w:pPr>
    <w:rPr>
      <w:color w:val="000000"/>
    </w:rPr>
  </w:style>
  <w:style w:type="paragraph" w:customStyle="1" w:styleId="hdgautonum4">
    <w:name w:val="hdgautonum4"/>
    <w:basedOn w:val="Normal"/>
    <w:next w:val="para"/>
    <w:rsid w:val="00E210BE"/>
    <w:pPr>
      <w:keepNext/>
      <w:numPr>
        <w:ilvl w:val="3"/>
        <w:numId w:val="8"/>
      </w:numPr>
      <w:autoSpaceDE w:val="0"/>
      <w:autoSpaceDN w:val="0"/>
      <w:spacing w:before="240" w:after="120"/>
      <w:outlineLvl w:val="3"/>
    </w:pPr>
    <w:rPr>
      <w:rFonts w:ascii="Arial" w:hAnsi="Arial" w:cs="Arial"/>
      <w:b/>
      <w:bCs/>
      <w:color w:val="000000"/>
    </w:rPr>
  </w:style>
  <w:style w:type="paragraph" w:customStyle="1" w:styleId="tablehanging1">
    <w:name w:val="tablehanging1"/>
    <w:basedOn w:val="para"/>
    <w:rsid w:val="00E210BE"/>
    <w:pPr>
      <w:ind w:left="720"/>
    </w:pPr>
  </w:style>
  <w:style w:type="paragraph" w:customStyle="1" w:styleId="listcontinued1">
    <w:name w:val="listcontinued1"/>
    <w:basedOn w:val="Normal"/>
    <w:rsid w:val="00E210BE"/>
    <w:pPr>
      <w:autoSpaceDE w:val="0"/>
      <w:autoSpaceDN w:val="0"/>
      <w:spacing w:before="120" w:after="120"/>
      <w:ind w:left="1440"/>
    </w:pPr>
    <w:rPr>
      <w:rFonts w:ascii="Arial" w:hAnsi="Arial" w:cs="Arial"/>
      <w:color w:val="000000"/>
    </w:rPr>
  </w:style>
  <w:style w:type="paragraph" w:customStyle="1" w:styleId="hdgnum1">
    <w:name w:val="hdgnum1"/>
    <w:basedOn w:val="Normal"/>
    <w:next w:val="para"/>
    <w:rsid w:val="00E210BE"/>
    <w:pPr>
      <w:keepNext/>
      <w:tabs>
        <w:tab w:val="left" w:pos="720"/>
      </w:tabs>
      <w:autoSpaceDE w:val="0"/>
      <w:autoSpaceDN w:val="0"/>
      <w:spacing w:before="480" w:after="240"/>
      <w:outlineLvl w:val="0"/>
    </w:pPr>
    <w:rPr>
      <w:rFonts w:ascii="Arial" w:hAnsi="Arial" w:cs="Arial"/>
      <w:color w:val="000000"/>
      <w:sz w:val="32"/>
      <w:szCs w:val="32"/>
    </w:rPr>
  </w:style>
  <w:style w:type="paragraph" w:customStyle="1" w:styleId="hdgnum2">
    <w:name w:val="hdgnum2"/>
    <w:basedOn w:val="Normal"/>
    <w:next w:val="para"/>
    <w:rsid w:val="00E210BE"/>
    <w:pPr>
      <w:keepNext/>
      <w:tabs>
        <w:tab w:val="left" w:pos="720"/>
      </w:tabs>
      <w:autoSpaceDE w:val="0"/>
      <w:autoSpaceDN w:val="0"/>
      <w:spacing w:before="360" w:after="240"/>
      <w:outlineLvl w:val="1"/>
    </w:pPr>
    <w:rPr>
      <w:rFonts w:ascii="Arial" w:hAnsi="Arial" w:cs="Arial"/>
      <w:color w:val="000000"/>
      <w:sz w:val="28"/>
      <w:szCs w:val="28"/>
    </w:rPr>
  </w:style>
  <w:style w:type="paragraph" w:customStyle="1" w:styleId="hdgnum3">
    <w:name w:val="hdgnum3"/>
    <w:basedOn w:val="hdgnum2"/>
    <w:rsid w:val="00E210BE"/>
    <w:pPr>
      <w:outlineLvl w:val="2"/>
    </w:pPr>
  </w:style>
  <w:style w:type="paragraph" w:customStyle="1" w:styleId="hdgnum4">
    <w:name w:val="hdgnum4"/>
    <w:basedOn w:val="hdgnum2"/>
    <w:rsid w:val="00E210BE"/>
    <w:pPr>
      <w:outlineLvl w:val="3"/>
    </w:pPr>
  </w:style>
  <w:style w:type="paragraph" w:customStyle="1" w:styleId="hdg4">
    <w:name w:val="hdg4"/>
    <w:basedOn w:val="Normal"/>
    <w:next w:val="para"/>
    <w:qFormat/>
    <w:rsid w:val="00E210BE"/>
    <w:pPr>
      <w:keepNext/>
      <w:autoSpaceDE w:val="0"/>
      <w:autoSpaceDN w:val="0"/>
      <w:spacing w:before="240" w:after="120"/>
      <w:outlineLvl w:val="3"/>
    </w:pPr>
    <w:rPr>
      <w:rFonts w:ascii="Arial" w:hAnsi="Arial" w:cs="Arial"/>
      <w:b/>
      <w:bCs/>
      <w:color w:val="000000"/>
    </w:rPr>
  </w:style>
  <w:style w:type="paragraph" w:customStyle="1" w:styleId="listletter1">
    <w:name w:val="listletter1"/>
    <w:basedOn w:val="Normal"/>
    <w:rsid w:val="00E210BE"/>
    <w:pPr>
      <w:numPr>
        <w:numId w:val="3"/>
      </w:numPr>
      <w:autoSpaceDE w:val="0"/>
      <w:autoSpaceDN w:val="0"/>
      <w:spacing w:before="120" w:after="120"/>
    </w:pPr>
    <w:rPr>
      <w:rFonts w:ascii="Arial" w:hAnsi="Arial" w:cs="Arial"/>
      <w:color w:val="000000"/>
    </w:rPr>
  </w:style>
  <w:style w:type="paragraph" w:customStyle="1" w:styleId="prelimcontentsend">
    <w:name w:val="prelimcontentsend"/>
    <w:basedOn w:val="Normal"/>
    <w:next w:val="para"/>
    <w:rsid w:val="00E210BE"/>
    <w:pPr>
      <w:pBdr>
        <w:top w:val="single" w:sz="24" w:space="0" w:color="008080"/>
      </w:pBdr>
      <w:autoSpaceDE w:val="0"/>
      <w:autoSpaceDN w:val="0"/>
      <w:spacing w:before="240" w:after="480"/>
    </w:pPr>
    <w:rPr>
      <w:rFonts w:ascii="Arial" w:hAnsi="Arial" w:cs="Arial"/>
      <w:color w:val="008080"/>
    </w:rPr>
  </w:style>
  <w:style w:type="paragraph" w:customStyle="1" w:styleId="prelimcontentsstart">
    <w:name w:val="prelimcontentsstart"/>
    <w:basedOn w:val="Normal"/>
    <w:next w:val="para"/>
    <w:rsid w:val="00E210BE"/>
    <w:pPr>
      <w:pBdr>
        <w:bottom w:val="single" w:sz="24" w:space="0" w:color="008080"/>
      </w:pBdr>
      <w:autoSpaceDE w:val="0"/>
      <w:autoSpaceDN w:val="0"/>
      <w:spacing w:before="480" w:after="240"/>
    </w:pPr>
    <w:rPr>
      <w:rFonts w:ascii="Arial" w:hAnsi="Arial" w:cs="Arial"/>
      <w:color w:val="008080"/>
    </w:rPr>
  </w:style>
  <w:style w:type="paragraph" w:customStyle="1" w:styleId="bibliocontinued">
    <w:name w:val="bibliocontinued"/>
    <w:basedOn w:val="Normal"/>
    <w:rsid w:val="00E210BE"/>
    <w:pPr>
      <w:autoSpaceDE w:val="0"/>
      <w:autoSpaceDN w:val="0"/>
      <w:spacing w:after="120"/>
    </w:pPr>
    <w:rPr>
      <w:color w:val="000000"/>
    </w:rPr>
  </w:style>
  <w:style w:type="paragraph" w:customStyle="1" w:styleId="signatory">
    <w:name w:val="signatory"/>
    <w:basedOn w:val="Normal"/>
    <w:next w:val="para"/>
    <w:rsid w:val="00E210BE"/>
    <w:pPr>
      <w:autoSpaceDE w:val="0"/>
      <w:autoSpaceDN w:val="0"/>
      <w:spacing w:after="240"/>
    </w:pPr>
    <w:rPr>
      <w:color w:val="000000"/>
    </w:rPr>
  </w:style>
  <w:style w:type="paragraph" w:customStyle="1" w:styleId="prelimacknowend">
    <w:name w:val="prelimacknowend"/>
    <w:basedOn w:val="Normal"/>
    <w:next w:val="para"/>
    <w:rsid w:val="00E210BE"/>
    <w:pPr>
      <w:pBdr>
        <w:top w:val="single" w:sz="24" w:space="0" w:color="008080"/>
      </w:pBdr>
      <w:autoSpaceDE w:val="0"/>
      <w:autoSpaceDN w:val="0"/>
      <w:spacing w:before="240" w:after="480"/>
    </w:pPr>
    <w:rPr>
      <w:rFonts w:ascii="Arial" w:hAnsi="Arial" w:cs="Arial"/>
      <w:color w:val="008080"/>
    </w:rPr>
  </w:style>
  <w:style w:type="paragraph" w:customStyle="1" w:styleId="prelimacknowstart">
    <w:name w:val="prelimacknowstart"/>
    <w:basedOn w:val="Normal"/>
    <w:next w:val="para"/>
    <w:rsid w:val="00E210BE"/>
    <w:pPr>
      <w:pBdr>
        <w:bottom w:val="single" w:sz="24" w:space="0" w:color="008080"/>
      </w:pBdr>
      <w:autoSpaceDE w:val="0"/>
      <w:autoSpaceDN w:val="0"/>
      <w:spacing w:before="480" w:after="240"/>
    </w:pPr>
    <w:rPr>
      <w:rFonts w:ascii="Arial" w:hAnsi="Arial" w:cs="Arial"/>
      <w:color w:val="008080"/>
    </w:rPr>
  </w:style>
  <w:style w:type="paragraph" w:customStyle="1" w:styleId="italic">
    <w:name w:val="italic"/>
    <w:basedOn w:val="para"/>
    <w:next w:val="para"/>
    <w:rsid w:val="00E210BE"/>
    <w:rPr>
      <w:i/>
    </w:rPr>
  </w:style>
  <w:style w:type="paragraph" w:customStyle="1" w:styleId="bold">
    <w:name w:val="bold"/>
    <w:basedOn w:val="para"/>
    <w:next w:val="para"/>
    <w:rsid w:val="00E210BE"/>
    <w:rPr>
      <w:b/>
    </w:rPr>
  </w:style>
  <w:style w:type="paragraph" w:customStyle="1" w:styleId="hdg5">
    <w:name w:val="hdg5"/>
    <w:basedOn w:val="hdg4"/>
    <w:next w:val="para"/>
    <w:qFormat/>
    <w:rsid w:val="00E210BE"/>
    <w:rPr>
      <w:i/>
    </w:rPr>
  </w:style>
  <w:style w:type="paragraph" w:customStyle="1" w:styleId="hdg6">
    <w:name w:val="hdg6"/>
    <w:basedOn w:val="italic"/>
    <w:next w:val="para"/>
    <w:autoRedefine/>
    <w:rsid w:val="00E210BE"/>
  </w:style>
  <w:style w:type="paragraph" w:styleId="ListBullet">
    <w:name w:val="List Bullet"/>
    <w:basedOn w:val="Normal"/>
    <w:qFormat/>
    <w:rsid w:val="00E210BE"/>
    <w:pPr>
      <w:numPr>
        <w:numId w:val="4"/>
      </w:numPr>
      <w:spacing w:after="240"/>
      <w:contextualSpacing/>
    </w:pPr>
  </w:style>
  <w:style w:type="character" w:styleId="Strong">
    <w:name w:val="Strong"/>
    <w:uiPriority w:val="99"/>
    <w:qFormat/>
    <w:rsid w:val="00E210BE"/>
    <w:rPr>
      <w:rFonts w:cs="Times New Roman"/>
      <w:b/>
      <w:bCs/>
    </w:rPr>
  </w:style>
  <w:style w:type="table" w:styleId="TableGrid">
    <w:name w:val="Table Grid"/>
    <w:basedOn w:val="TableNormal"/>
    <w:rsid w:val="00E210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10BE"/>
    <w:rPr>
      <w:color w:val="0000FF"/>
      <w:u w:val="single"/>
    </w:rPr>
  </w:style>
  <w:style w:type="character" w:styleId="CommentReference">
    <w:name w:val="annotation reference"/>
    <w:rsid w:val="00E210BE"/>
    <w:rPr>
      <w:sz w:val="16"/>
      <w:szCs w:val="16"/>
    </w:rPr>
  </w:style>
  <w:style w:type="paragraph" w:styleId="CommentText">
    <w:name w:val="annotation text"/>
    <w:basedOn w:val="Normal"/>
    <w:link w:val="CommentTextChar"/>
    <w:rsid w:val="00E210BE"/>
  </w:style>
  <w:style w:type="character" w:customStyle="1" w:styleId="CommentTextChar">
    <w:name w:val="Comment Text Char"/>
    <w:basedOn w:val="DefaultParagraphFont"/>
    <w:link w:val="CommentText"/>
    <w:rsid w:val="00E210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210BE"/>
    <w:rPr>
      <w:b/>
      <w:bCs/>
    </w:rPr>
  </w:style>
  <w:style w:type="character" w:customStyle="1" w:styleId="CommentSubjectChar">
    <w:name w:val="Comment Subject Char"/>
    <w:basedOn w:val="CommentTextChar"/>
    <w:link w:val="CommentSubject"/>
    <w:rsid w:val="00E210BE"/>
    <w:rPr>
      <w:rFonts w:ascii="Times New Roman" w:eastAsia="Times New Roman" w:hAnsi="Times New Roman" w:cs="Times New Roman"/>
      <w:b/>
      <w:bCs/>
      <w:sz w:val="20"/>
      <w:szCs w:val="20"/>
    </w:rPr>
  </w:style>
  <w:style w:type="paragraph" w:styleId="BalloonText">
    <w:name w:val="Balloon Text"/>
    <w:basedOn w:val="Normal"/>
    <w:link w:val="BalloonTextChar"/>
    <w:rsid w:val="00E210BE"/>
    <w:rPr>
      <w:rFonts w:ascii="Tahoma" w:hAnsi="Tahoma" w:cs="Tahoma"/>
      <w:sz w:val="16"/>
      <w:szCs w:val="16"/>
    </w:rPr>
  </w:style>
  <w:style w:type="character" w:customStyle="1" w:styleId="BalloonTextChar">
    <w:name w:val="Balloon Text Char"/>
    <w:basedOn w:val="DefaultParagraphFont"/>
    <w:link w:val="BalloonText"/>
    <w:rsid w:val="00E210BE"/>
    <w:rPr>
      <w:rFonts w:ascii="Tahoma" w:eastAsia="Times New Roman" w:hAnsi="Tahoma" w:cs="Tahoma"/>
      <w:sz w:val="16"/>
      <w:szCs w:val="16"/>
    </w:rPr>
  </w:style>
  <w:style w:type="paragraph" w:styleId="ListBullet2">
    <w:name w:val="List Bullet 2"/>
    <w:basedOn w:val="Normal"/>
    <w:qFormat/>
    <w:rsid w:val="00E210BE"/>
    <w:pPr>
      <w:numPr>
        <w:numId w:val="5"/>
      </w:numPr>
      <w:tabs>
        <w:tab w:val="clear" w:pos="643"/>
        <w:tab w:val="num" w:pos="1440"/>
      </w:tabs>
      <w:spacing w:after="120"/>
      <w:ind w:left="641" w:hanging="357"/>
      <w:contextualSpacing/>
    </w:pPr>
  </w:style>
  <w:style w:type="paragraph" w:styleId="Caption">
    <w:name w:val="caption"/>
    <w:basedOn w:val="Normal"/>
    <w:next w:val="Normal"/>
    <w:autoRedefine/>
    <w:uiPriority w:val="99"/>
    <w:rsid w:val="00E210BE"/>
    <w:pPr>
      <w:widowControl w:val="0"/>
      <w:autoSpaceDE w:val="0"/>
      <w:autoSpaceDN w:val="0"/>
      <w:adjustRightInd w:val="0"/>
      <w:spacing w:after="200"/>
    </w:pPr>
    <w:rPr>
      <w:rFonts w:ascii="Arial Bold" w:eastAsia="MS Mincho" w:hAnsi="Arial Bold" w:cs="Arial"/>
      <w:b/>
      <w:bCs/>
      <w:color w:val="4F81BD"/>
      <w:sz w:val="18"/>
      <w:szCs w:val="18"/>
      <w:lang w:eastAsia="ja-JP" w:bidi="he-IL"/>
    </w:rPr>
  </w:style>
  <w:style w:type="character" w:styleId="FollowedHyperlink">
    <w:name w:val="FollowedHyperlink"/>
    <w:basedOn w:val="DefaultParagraphFont"/>
    <w:rsid w:val="00E210BE"/>
    <w:rPr>
      <w:color w:val="954F72" w:themeColor="followedHyperlink"/>
      <w:u w:val="single"/>
    </w:rPr>
  </w:style>
  <w:style w:type="paragraph" w:styleId="EndnoteText">
    <w:name w:val="endnote text"/>
    <w:basedOn w:val="Normal"/>
    <w:link w:val="EndnoteTextChar"/>
    <w:rsid w:val="00E210BE"/>
  </w:style>
  <w:style w:type="character" w:customStyle="1" w:styleId="EndnoteTextChar">
    <w:name w:val="Endnote Text Char"/>
    <w:basedOn w:val="DefaultParagraphFont"/>
    <w:link w:val="EndnoteText"/>
    <w:rsid w:val="00E210BE"/>
    <w:rPr>
      <w:rFonts w:ascii="Times New Roman" w:eastAsia="Times New Roman" w:hAnsi="Times New Roman" w:cs="Times New Roman"/>
      <w:sz w:val="20"/>
      <w:szCs w:val="20"/>
    </w:rPr>
  </w:style>
  <w:style w:type="character" w:styleId="EndnoteReference">
    <w:name w:val="endnote reference"/>
    <w:rsid w:val="00E210BE"/>
    <w:rPr>
      <w:vertAlign w:val="superscript"/>
    </w:rPr>
  </w:style>
  <w:style w:type="paragraph" w:customStyle="1" w:styleId="Title1">
    <w:name w:val="Title1"/>
    <w:basedOn w:val="hdg1"/>
    <w:next w:val="para"/>
    <w:link w:val="titleChar"/>
    <w:uiPriority w:val="99"/>
    <w:rsid w:val="00E210BE"/>
    <w:rPr>
      <w:sz w:val="48"/>
    </w:rPr>
  </w:style>
  <w:style w:type="character" w:customStyle="1" w:styleId="titleChar">
    <w:name w:val="title Char"/>
    <w:link w:val="Title1"/>
    <w:uiPriority w:val="99"/>
    <w:locked/>
    <w:rsid w:val="00E210BE"/>
    <w:rPr>
      <w:rFonts w:ascii="Arial" w:eastAsia="Times New Roman" w:hAnsi="Arial" w:cs="Times New Roman"/>
      <w:color w:val="000000"/>
      <w:sz w:val="48"/>
      <w:szCs w:val="20"/>
    </w:rPr>
  </w:style>
  <w:style w:type="paragraph" w:customStyle="1" w:styleId="Subtitle1">
    <w:name w:val="Subtitle1"/>
    <w:basedOn w:val="Title1"/>
    <w:next w:val="para"/>
    <w:rsid w:val="00E210BE"/>
    <w:rPr>
      <w:sz w:val="36"/>
    </w:rPr>
  </w:style>
  <w:style w:type="paragraph" w:styleId="TOC1">
    <w:name w:val="toc 1"/>
    <w:basedOn w:val="Normal"/>
    <w:next w:val="Normal"/>
    <w:autoRedefine/>
    <w:uiPriority w:val="39"/>
    <w:rsid w:val="00E210BE"/>
    <w:pPr>
      <w:tabs>
        <w:tab w:val="left" w:pos="440"/>
        <w:tab w:val="right" w:leader="dot" w:pos="8296"/>
      </w:tabs>
      <w:spacing w:before="120" w:line="360" w:lineRule="auto"/>
    </w:pPr>
    <w:rPr>
      <w:b/>
      <w:noProof/>
    </w:rPr>
  </w:style>
  <w:style w:type="paragraph" w:styleId="TOC2">
    <w:name w:val="toc 2"/>
    <w:basedOn w:val="Normal"/>
    <w:next w:val="Normal"/>
    <w:autoRedefine/>
    <w:uiPriority w:val="39"/>
    <w:rsid w:val="00E210BE"/>
    <w:pPr>
      <w:tabs>
        <w:tab w:val="right" w:leader="dot" w:pos="8296"/>
      </w:tabs>
      <w:ind w:left="918" w:hanging="720"/>
    </w:pPr>
    <w:rPr>
      <w:rFonts w:eastAsiaTheme="minorEastAsia"/>
      <w:noProof/>
    </w:rPr>
  </w:style>
  <w:style w:type="character" w:styleId="Emphasis">
    <w:name w:val="Emphasis"/>
    <w:basedOn w:val="DefaultParagraphFont"/>
    <w:rsid w:val="00E210BE"/>
    <w:rPr>
      <w:i/>
      <w:iCs/>
    </w:rPr>
  </w:style>
  <w:style w:type="paragraph" w:styleId="ListBullet3">
    <w:name w:val="List Bullet 3"/>
    <w:basedOn w:val="Normal"/>
    <w:rsid w:val="00E210BE"/>
    <w:pPr>
      <w:numPr>
        <w:numId w:val="6"/>
      </w:numPr>
      <w:contextualSpacing/>
    </w:pPr>
  </w:style>
  <w:style w:type="paragraph" w:styleId="TOC3">
    <w:name w:val="toc 3"/>
    <w:basedOn w:val="Normal"/>
    <w:next w:val="Normal"/>
    <w:autoRedefine/>
    <w:uiPriority w:val="39"/>
    <w:rsid w:val="00E210BE"/>
    <w:pPr>
      <w:tabs>
        <w:tab w:val="left" w:pos="1320"/>
        <w:tab w:val="right" w:leader="dot" w:pos="8302"/>
      </w:tabs>
      <w:ind w:left="1310" w:hanging="907"/>
    </w:pPr>
  </w:style>
  <w:style w:type="paragraph" w:styleId="ListContinue">
    <w:name w:val="List Continue"/>
    <w:basedOn w:val="Normal"/>
    <w:rsid w:val="00E210BE"/>
    <w:pPr>
      <w:ind w:left="357"/>
      <w:contextualSpacing/>
    </w:pPr>
  </w:style>
  <w:style w:type="paragraph" w:styleId="ListContinue2">
    <w:name w:val="List Continue 2"/>
    <w:basedOn w:val="Normal"/>
    <w:rsid w:val="00E210BE"/>
    <w:pPr>
      <w:spacing w:after="120"/>
      <w:ind w:left="566"/>
      <w:contextualSpacing/>
    </w:pPr>
  </w:style>
  <w:style w:type="paragraph" w:styleId="List">
    <w:name w:val="List"/>
    <w:basedOn w:val="Normal"/>
    <w:rsid w:val="00E210BE"/>
    <w:pPr>
      <w:ind w:left="283" w:hanging="283"/>
      <w:contextualSpacing/>
    </w:pPr>
  </w:style>
  <w:style w:type="paragraph" w:styleId="ListNumber">
    <w:name w:val="List Number"/>
    <w:basedOn w:val="Normal"/>
    <w:rsid w:val="00E210BE"/>
    <w:pPr>
      <w:numPr>
        <w:numId w:val="7"/>
      </w:numPr>
      <w:spacing w:line="360" w:lineRule="auto"/>
      <w:ind w:left="357" w:hanging="357"/>
      <w:contextualSpacing/>
    </w:pPr>
  </w:style>
  <w:style w:type="paragraph" w:styleId="TOC4">
    <w:name w:val="toc 4"/>
    <w:basedOn w:val="Normal"/>
    <w:next w:val="Normal"/>
    <w:autoRedefine/>
    <w:uiPriority w:val="39"/>
    <w:unhideWhenUsed/>
    <w:rsid w:val="00E210BE"/>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E210BE"/>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E210BE"/>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E210BE"/>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E210BE"/>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E210BE"/>
    <w:pPr>
      <w:spacing w:after="100" w:line="276" w:lineRule="auto"/>
      <w:ind w:left="1760"/>
    </w:pPr>
    <w:rPr>
      <w:rFonts w:asciiTheme="minorHAnsi" w:eastAsiaTheme="minorEastAsia" w:hAnsiTheme="minorHAnsi" w:cstheme="minorBidi"/>
      <w:sz w:val="22"/>
      <w:szCs w:val="22"/>
      <w:lang w:eastAsia="en-GB"/>
    </w:rPr>
  </w:style>
  <w:style w:type="paragraph" w:customStyle="1" w:styleId="listbulletround1">
    <w:name w:val="listbulletround1"/>
    <w:basedOn w:val="Normal"/>
    <w:uiPriority w:val="99"/>
    <w:qFormat/>
    <w:rsid w:val="00E210BE"/>
    <w:pPr>
      <w:numPr>
        <w:numId w:val="9"/>
      </w:numPr>
      <w:spacing w:before="120" w:after="120"/>
    </w:pPr>
    <w:rPr>
      <w:rFonts w:ascii="Arial" w:hAnsi="Arial"/>
      <w:color w:val="000000"/>
    </w:rPr>
  </w:style>
  <w:style w:type="paragraph" w:customStyle="1" w:styleId="listbulletdash1">
    <w:name w:val="listbulletdash1"/>
    <w:basedOn w:val="Normal"/>
    <w:rsid w:val="00E210BE"/>
    <w:pPr>
      <w:tabs>
        <w:tab w:val="num" w:pos="1440"/>
      </w:tabs>
      <w:autoSpaceDE w:val="0"/>
      <w:autoSpaceDN w:val="0"/>
      <w:spacing w:before="120" w:after="120"/>
      <w:ind w:left="1440" w:hanging="720"/>
    </w:pPr>
    <w:rPr>
      <w:color w:val="000000"/>
    </w:rPr>
  </w:style>
  <w:style w:type="character" w:styleId="UnresolvedMention">
    <w:name w:val="Unresolved Mention"/>
    <w:basedOn w:val="DefaultParagraphFont"/>
    <w:uiPriority w:val="99"/>
    <w:semiHidden/>
    <w:unhideWhenUsed/>
    <w:rsid w:val="009A1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brcg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cgs.com/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1C8076D47C444CAF9E6A04E27F365D" ma:contentTypeVersion="7" ma:contentTypeDescription="Create a new document." ma:contentTypeScope="" ma:versionID="d59c9822bdbe6c7acc43f6f2e23b8c81">
  <xsd:schema xmlns:xsd="http://www.w3.org/2001/XMLSchema" xmlns:xs="http://www.w3.org/2001/XMLSchema" xmlns:p="http://schemas.microsoft.com/office/2006/metadata/properties" xmlns:ns2="136a2751-7c68-43fd-8d65-bdedb4a4c4ef" xmlns:ns3="83ac7b64-6b6a-4051-8706-710628e18155" targetNamespace="http://schemas.microsoft.com/office/2006/metadata/properties" ma:root="true" ma:fieldsID="4f98ee375f6ef4968faa9a8c341ca381" ns2:_="" ns3:_="">
    <xsd:import namespace="136a2751-7c68-43fd-8d65-bdedb4a4c4ef"/>
    <xsd:import namespace="83ac7b64-6b6a-4051-8706-710628e18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a2751-7c68-43fd-8d65-bdedb4a4c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c7b64-6b6a-4051-8706-710628e18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199F9-49E6-428D-B021-7680D2041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245719-0363-4FC2-A88F-7464E95B5E75}">
  <ds:schemaRefs>
    <ds:schemaRef ds:uri="http://schemas.openxmlformats.org/officeDocument/2006/bibliography"/>
  </ds:schemaRefs>
</ds:datastoreItem>
</file>

<file path=customXml/itemProps3.xml><?xml version="1.0" encoding="utf-8"?>
<ds:datastoreItem xmlns:ds="http://schemas.openxmlformats.org/officeDocument/2006/customXml" ds:itemID="{1745DE07-6098-4DE9-89CF-EC3B720F2CA9}">
  <ds:schemaRefs>
    <ds:schemaRef ds:uri="http://schemas.microsoft.com/sharepoint/v3/contenttype/forms"/>
  </ds:schemaRefs>
</ds:datastoreItem>
</file>

<file path=customXml/itemProps4.xml><?xml version="1.0" encoding="utf-8"?>
<ds:datastoreItem xmlns:ds="http://schemas.openxmlformats.org/officeDocument/2006/customXml" ds:itemID="{CDA245D3-AEB5-4CE2-A7D2-DF12BDC26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a2751-7c68-43fd-8d65-bdedb4a4c4ef"/>
    <ds:schemaRef ds:uri="83ac7b64-6b6a-4051-8706-710628e18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20913</Words>
  <Characters>119209</Characters>
  <Application>Microsoft Office Word</Application>
  <DocSecurity>0</DocSecurity>
  <Lines>993</Lines>
  <Paragraphs>279</Paragraphs>
  <ScaleCrop>false</ScaleCrop>
  <Company/>
  <LinksUpToDate>false</LinksUpToDate>
  <CharactersWithSpaces>139843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Owen</dc:creator>
  <cp:keywords/>
  <dc:description/>
  <cp:lastModifiedBy>Monica Pretlove</cp:lastModifiedBy>
  <cp:revision>569</cp:revision>
  <dcterms:created xsi:type="dcterms:W3CDTF">2020-07-17T09:52:00Z</dcterms:created>
  <dcterms:modified xsi:type="dcterms:W3CDTF">2020-09-15T13:10:00Z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0x010100561C8076D47C444CAF9E6A04E27F365D</vt:lpwstr>
  </property>
</Properties>
</file>